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7872" w:rsidRPr="00654485" w:rsidRDefault="00167872" w:rsidP="00167872">
      <w:pPr>
        <w:tabs>
          <w:tab w:val="left" w:pos="9072"/>
        </w:tabs>
        <w:spacing w:after="0" w:line="240" w:lineRule="auto"/>
        <w:ind w:left="426" w:hanging="69"/>
        <w:jc w:val="center"/>
        <w:rPr>
          <w:rFonts w:ascii="Arial" w:eastAsia="Times New Roman" w:hAnsi="Arial" w:cs="Times New Roman"/>
          <w:b/>
          <w:bCs/>
          <w:i/>
          <w:sz w:val="72"/>
          <w:szCs w:val="72"/>
          <w:u w:val="single"/>
          <w:lang w:eastAsia="ru-RU"/>
        </w:rPr>
      </w:pPr>
      <w:r w:rsidRPr="00654485">
        <w:rPr>
          <w:rFonts w:ascii="Calibri" w:eastAsia="Calibri" w:hAnsi="Calibri" w:cs="Times New Roman"/>
          <w:noProof/>
          <w:lang w:eastAsia="ru-RU"/>
        </w:rPr>
        <mc:AlternateContent>
          <mc:Choice Requires="wps">
            <w:drawing>
              <wp:anchor distT="0" distB="0" distL="114300" distR="114300" simplePos="0" relativeHeight="251659264" behindDoc="0" locked="0" layoutInCell="1" allowOverlap="1" wp14:anchorId="4F47B8A8" wp14:editId="0D83D9C7">
                <wp:simplePos x="0" y="0"/>
                <wp:positionH relativeFrom="column">
                  <wp:posOffset>5787390</wp:posOffset>
                </wp:positionH>
                <wp:positionV relativeFrom="paragraph">
                  <wp:posOffset>-361950</wp:posOffset>
                </wp:positionV>
                <wp:extent cx="285750" cy="266700"/>
                <wp:effectExtent l="0" t="0" r="19050" b="19050"/>
                <wp:wrapNone/>
                <wp:docPr id="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5750" cy="266700"/>
                        </a:xfrm>
                        <a:prstGeom prst="rect">
                          <a:avLst/>
                        </a:prstGeom>
                        <a:solidFill>
                          <a:sysClr val="window" lastClr="FFFFFF"/>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C157DDF" id="Прямоугольник 1" o:spid="_x0000_s1026" style="position:absolute;margin-left:455.7pt;margin-top:-28.5pt;width:22.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" fillcolor="window" strokecolor="window" strokeweight="2pt">
                <v:path arrowok="t"/>
              </v:rect>
            </w:pict>
          </mc:Fallback>
        </mc:AlternateContent>
      </w:r>
      <w:r w:rsidRPr="00654485">
        <w:rPr>
          <w:rFonts w:ascii="Monotype Corsiva" w:eastAsia="Times New Roman" w:hAnsi="Mangal" w:cs="Times New Roman"/>
          <w:b/>
          <w:i/>
          <w:sz w:val="96"/>
          <w:szCs w:val="96"/>
          <w:lang w:eastAsia="ru-RU"/>
        </w:rPr>
        <w:tab/>
      </w:r>
      <w:r w:rsidRPr="00654485">
        <w:rPr>
          <w:rFonts w:ascii="Arial" w:eastAsia="Times New Roman" w:hAnsi="Arial" w:cs="Times New Roman"/>
          <w:b/>
          <w:bCs/>
          <w:i/>
          <w:sz w:val="72"/>
          <w:szCs w:val="72"/>
          <w:u w:val="single"/>
          <w:lang w:eastAsia="ru-RU"/>
        </w:rPr>
        <w:t>ИНФОРМАЦИОННЫЙ</w:t>
      </w:r>
    </w:p>
    <w:p w:rsidR="00167872" w:rsidRPr="00654485" w:rsidRDefault="00167872" w:rsidP="00167872">
      <w:pPr>
        <w:spacing w:after="0" w:line="240" w:lineRule="auto"/>
        <w:ind w:left="426" w:hanging="69"/>
        <w:jc w:val="center"/>
        <w:rPr>
          <w:rFonts w:ascii="Arial" w:eastAsia="Times New Roman" w:hAnsi="Arial" w:cs="Times New Roman"/>
          <w:b/>
          <w:bCs/>
          <w:sz w:val="72"/>
          <w:szCs w:val="72"/>
          <w:u w:val="single"/>
          <w:lang w:eastAsia="ru-RU"/>
        </w:rPr>
      </w:pPr>
    </w:p>
    <w:p w:rsidR="00167872" w:rsidRPr="00654485" w:rsidRDefault="00167872" w:rsidP="00167872">
      <w:pPr>
        <w:spacing w:after="0" w:line="240" w:lineRule="auto"/>
        <w:ind w:left="426" w:hanging="69"/>
        <w:jc w:val="center"/>
        <w:rPr>
          <w:rFonts w:ascii="Arial" w:eastAsia="Times New Roman" w:hAnsi="Arial" w:cs="Times New Roman"/>
          <w:b/>
          <w:bCs/>
          <w:sz w:val="72"/>
          <w:szCs w:val="72"/>
          <w:u w:val="single"/>
          <w:lang w:eastAsia="ru-RU"/>
        </w:rPr>
      </w:pPr>
      <w:r w:rsidRPr="00654485">
        <w:rPr>
          <w:rFonts w:ascii="Arial" w:eastAsia="Times New Roman" w:hAnsi="Arial" w:cs="Times New Roman"/>
          <w:b/>
          <w:bCs/>
          <w:sz w:val="72"/>
          <w:szCs w:val="72"/>
          <w:u w:val="single"/>
          <w:lang w:eastAsia="ru-RU"/>
        </w:rPr>
        <w:t>ВЕСТНИК</w:t>
      </w:r>
    </w:p>
    <w:p w:rsidR="00167872" w:rsidRPr="00654485" w:rsidRDefault="00167872" w:rsidP="00167872">
      <w:pPr>
        <w:spacing w:after="0" w:line="240" w:lineRule="auto"/>
        <w:ind w:left="426" w:hanging="69"/>
        <w:rPr>
          <w:rFonts w:ascii="Times New Roman" w:eastAsia="Times New Roman" w:hAnsi="Times New Roman" w:cs="Times New Roman"/>
          <w:sz w:val="48"/>
          <w:szCs w:val="48"/>
          <w:lang w:eastAsia="ru-RU"/>
        </w:rPr>
      </w:pPr>
    </w:p>
    <w:p w:rsidR="00167872" w:rsidRPr="00654485" w:rsidRDefault="00167872" w:rsidP="00167872">
      <w:pPr>
        <w:tabs>
          <w:tab w:val="left" w:pos="4095"/>
        </w:tabs>
        <w:spacing w:after="0" w:line="240" w:lineRule="auto"/>
        <w:ind w:left="426" w:hanging="69"/>
        <w:rPr>
          <w:rFonts w:ascii="Times New Roman" w:eastAsia="Times New Roman" w:hAnsi="Times New Roman" w:cs="Times New Roman"/>
          <w:sz w:val="48"/>
          <w:szCs w:val="48"/>
          <w:lang w:eastAsia="ru-RU"/>
        </w:rPr>
      </w:pPr>
      <w:r w:rsidRPr="00654485">
        <w:rPr>
          <w:rFonts w:ascii="Times New Roman" w:eastAsia="Times New Roman" w:hAnsi="Times New Roman" w:cs="Times New Roman"/>
          <w:sz w:val="48"/>
          <w:szCs w:val="48"/>
          <w:lang w:eastAsia="ru-RU"/>
        </w:rPr>
        <w:tab/>
      </w:r>
    </w:p>
    <w:p w:rsidR="00167872" w:rsidRPr="00654485" w:rsidRDefault="00167872" w:rsidP="00167872">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 xml:space="preserve">Совета муниципального района «Корткеросский» </w:t>
      </w:r>
    </w:p>
    <w:p w:rsidR="00167872" w:rsidRPr="00654485" w:rsidRDefault="00167872" w:rsidP="00167872">
      <w:pPr>
        <w:spacing w:after="0" w:line="240" w:lineRule="auto"/>
        <w:ind w:left="426" w:hanging="69"/>
        <w:jc w:val="center"/>
        <w:rPr>
          <w:rFonts w:ascii="Sylfaen" w:eastAsia="Times New Roman" w:hAnsi="Sylfaen" w:cs="Times New Roman"/>
          <w:b/>
          <w:sz w:val="72"/>
          <w:szCs w:val="72"/>
          <w:lang w:eastAsia="ru-RU"/>
        </w:rPr>
      </w:pPr>
      <w:r w:rsidRPr="00654485">
        <w:rPr>
          <w:rFonts w:ascii="Sylfaen" w:eastAsia="Times New Roman" w:hAnsi="Sylfaen" w:cs="Times New Roman"/>
          <w:b/>
          <w:sz w:val="72"/>
          <w:szCs w:val="72"/>
          <w:lang w:eastAsia="ru-RU"/>
        </w:rPr>
        <w:t>и администрации муниципального района «Корткеросский»</w:t>
      </w:r>
    </w:p>
    <w:p w:rsidR="00167872" w:rsidRPr="00654485" w:rsidRDefault="00167872" w:rsidP="00167872">
      <w:pPr>
        <w:spacing w:after="0" w:line="240" w:lineRule="auto"/>
        <w:ind w:left="426" w:hanging="69"/>
        <w:rPr>
          <w:rFonts w:ascii="Times New Roman" w:eastAsia="Times New Roman" w:hAnsi="Times New Roman" w:cs="Times New Roman"/>
          <w:sz w:val="48"/>
          <w:szCs w:val="48"/>
          <w:lang w:eastAsia="ru-RU"/>
        </w:rPr>
      </w:pPr>
    </w:p>
    <w:p w:rsidR="00167872" w:rsidRPr="00654485" w:rsidRDefault="00167872" w:rsidP="00167872">
      <w:pPr>
        <w:spacing w:after="0" w:line="240" w:lineRule="auto"/>
        <w:ind w:left="426" w:hanging="69"/>
        <w:jc w:val="center"/>
        <w:rPr>
          <w:rFonts w:ascii="Sylfaen" w:eastAsia="Times New Roman" w:hAnsi="Sylfaen" w:cs="Times New Roman"/>
          <w:b/>
          <w:sz w:val="48"/>
          <w:szCs w:val="48"/>
          <w:lang w:eastAsia="ru-RU"/>
        </w:rPr>
      </w:pPr>
    </w:p>
    <w:p w:rsidR="00167872" w:rsidRPr="00654485" w:rsidRDefault="00167872" w:rsidP="00167872">
      <w:pPr>
        <w:spacing w:after="0" w:line="240" w:lineRule="auto"/>
        <w:ind w:left="426" w:hanging="69"/>
        <w:jc w:val="center"/>
        <w:rPr>
          <w:rFonts w:ascii="Sylfaen" w:eastAsia="Times New Roman" w:hAnsi="Sylfaen" w:cs="Times New Roman"/>
          <w:b/>
          <w:sz w:val="48"/>
          <w:szCs w:val="48"/>
          <w:lang w:eastAsia="ru-RU"/>
        </w:rPr>
      </w:pPr>
    </w:p>
    <w:p w:rsidR="00167872" w:rsidRPr="00654485" w:rsidRDefault="00167872" w:rsidP="00167872">
      <w:pPr>
        <w:spacing w:after="0" w:line="240" w:lineRule="auto"/>
        <w:rPr>
          <w:rFonts w:ascii="Sylfaen" w:eastAsia="Times New Roman" w:hAnsi="Sylfaen" w:cs="Times New Roman"/>
          <w:b/>
          <w:sz w:val="48"/>
          <w:szCs w:val="48"/>
          <w:lang w:eastAsia="ru-RU"/>
        </w:rPr>
      </w:pPr>
    </w:p>
    <w:p w:rsidR="00167872" w:rsidRPr="00654485" w:rsidRDefault="00167872" w:rsidP="00167872">
      <w:pPr>
        <w:spacing w:after="0" w:line="240" w:lineRule="auto"/>
        <w:rPr>
          <w:rFonts w:ascii="Sylfaen" w:eastAsia="Times New Roman" w:hAnsi="Sylfaen" w:cs="Times New Roman"/>
          <w:b/>
          <w:sz w:val="48"/>
          <w:szCs w:val="48"/>
          <w:lang w:eastAsia="ru-RU"/>
        </w:rPr>
      </w:pPr>
    </w:p>
    <w:p w:rsidR="00167872" w:rsidRDefault="00167872" w:rsidP="00167872">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443</w:t>
      </w:r>
    </w:p>
    <w:p w:rsidR="00167872" w:rsidRDefault="00167872" w:rsidP="00167872">
      <w:pPr>
        <w:spacing w:after="0" w:line="240" w:lineRule="auto"/>
        <w:ind w:left="426" w:hanging="69"/>
        <w:jc w:val="center"/>
        <w:rPr>
          <w:rFonts w:ascii="Sylfaen" w:eastAsia="Times New Roman" w:hAnsi="Sylfaen" w:cs="Times New Roman"/>
          <w:b/>
          <w:sz w:val="48"/>
          <w:szCs w:val="48"/>
          <w:lang w:eastAsia="ru-RU"/>
        </w:rPr>
      </w:pPr>
      <w:r>
        <w:rPr>
          <w:rFonts w:ascii="Sylfaen" w:eastAsia="Times New Roman" w:hAnsi="Sylfaen" w:cs="Times New Roman"/>
          <w:b/>
          <w:sz w:val="48"/>
          <w:szCs w:val="48"/>
          <w:lang w:eastAsia="ru-RU"/>
        </w:rPr>
        <w:t xml:space="preserve">Том 2 </w:t>
      </w:r>
    </w:p>
    <w:p w:rsidR="00167872" w:rsidRDefault="00167872" w:rsidP="00167872">
      <w:pPr>
        <w:jc w:val="center"/>
        <w:sectPr w:rsidR="00167872" w:rsidSect="00B903EC">
          <w:headerReference w:type="default" r:id="rId7"/>
          <w:pgSz w:w="11906" w:h="16838"/>
          <w:pgMar w:top="1134" w:right="851" w:bottom="1134" w:left="1701" w:header="709" w:footer="709" w:gutter="0"/>
          <w:cols w:space="708"/>
          <w:titlePg/>
          <w:docGrid w:linePitch="360"/>
        </w:sectPr>
      </w:pPr>
      <w:r>
        <w:rPr>
          <w:rFonts w:ascii="Sylfaen" w:eastAsia="Times New Roman" w:hAnsi="Sylfaen" w:cs="Times New Roman"/>
          <w:b/>
          <w:sz w:val="48"/>
          <w:szCs w:val="48"/>
          <w:lang w:eastAsia="ru-RU"/>
        </w:rPr>
        <w:t>17 января 2025 год</w:t>
      </w: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F93967">
      <w:pPr>
        <w:spacing w:after="0" w:line="240" w:lineRule="auto"/>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32"/>
          <w:szCs w:val="32"/>
          <w:u w:val="single"/>
          <w:lang w:eastAsia="ru-RU"/>
        </w:rPr>
        <w:t>Раздел первый:</w:t>
      </w:r>
    </w:p>
    <w:p w:rsidR="00F93967" w:rsidRDefault="00F93967" w:rsidP="00F93967">
      <w:pPr>
        <w:spacing w:after="0" w:line="240" w:lineRule="auto"/>
        <w:jc w:val="center"/>
        <w:rPr>
          <w:rFonts w:ascii="Times New Roman" w:eastAsia="Times New Roman" w:hAnsi="Times New Roman" w:cs="Times New Roman"/>
          <w:sz w:val="32"/>
          <w:szCs w:val="32"/>
          <w:u w:val="single"/>
          <w:lang w:eastAsia="ru-RU"/>
        </w:rPr>
      </w:pPr>
      <w:r w:rsidRPr="002045F7">
        <w:rPr>
          <w:rFonts w:ascii="Times New Roman" w:eastAsia="Times New Roman" w:hAnsi="Times New Roman" w:cs="Times New Roman"/>
          <w:sz w:val="32"/>
          <w:szCs w:val="32"/>
          <w:u w:val="single"/>
          <w:lang w:eastAsia="ru-RU"/>
        </w:rPr>
        <w:t xml:space="preserve">решения администрации муниципального района «Корткеросский» </w:t>
      </w: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tbl>
      <w:tblPr>
        <w:tblpPr w:leftFromText="180" w:rightFromText="180" w:bottomFromText="200" w:vertAnchor="text" w:tblpY="1"/>
        <w:tblOverlap w:val="neve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385"/>
        <w:gridCol w:w="1099"/>
      </w:tblGrid>
      <w:tr w:rsidR="00F93967" w:rsidRPr="00F93967" w:rsidTr="00E352E1">
        <w:tc>
          <w:tcPr>
            <w:tcW w:w="1101" w:type="dxa"/>
            <w:tcBorders>
              <w:top w:val="single" w:sz="4" w:space="0" w:color="auto"/>
              <w:left w:val="single" w:sz="4" w:space="0" w:color="auto"/>
              <w:bottom w:val="single" w:sz="4" w:space="0" w:color="auto"/>
              <w:right w:val="single" w:sz="4" w:space="0" w:color="auto"/>
            </w:tcBorders>
            <w:hideMark/>
          </w:tcPr>
          <w:p w:rsidR="00F93967" w:rsidRPr="00F93967" w:rsidRDefault="00F93967" w:rsidP="00F93967">
            <w:pPr>
              <w:spacing w:after="160" w:line="240" w:lineRule="exact"/>
              <w:jc w:val="center"/>
              <w:rPr>
                <w:rFonts w:ascii="Times New Roman" w:eastAsia="Times New Roman" w:hAnsi="Times New Roman" w:cs="Times New Roman"/>
                <w:sz w:val="24"/>
                <w:szCs w:val="24"/>
                <w:lang w:eastAsia="ru-RU"/>
              </w:rPr>
            </w:pPr>
            <w:r w:rsidRPr="00F93967">
              <w:rPr>
                <w:rFonts w:ascii="Times New Roman" w:eastAsia="Times New Roman" w:hAnsi="Times New Roman" w:cs="Times New Roman"/>
                <w:sz w:val="24"/>
                <w:szCs w:val="24"/>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F93967" w:rsidRPr="00F93967" w:rsidRDefault="00F93967" w:rsidP="00F93967">
            <w:pPr>
              <w:spacing w:after="160" w:line="240" w:lineRule="exact"/>
              <w:jc w:val="center"/>
              <w:rPr>
                <w:rFonts w:ascii="Times New Roman" w:eastAsia="Times New Roman" w:hAnsi="Times New Roman" w:cs="Times New Roman"/>
                <w:sz w:val="20"/>
                <w:szCs w:val="20"/>
                <w:lang w:eastAsia="ru-RU"/>
              </w:rPr>
            </w:pPr>
            <w:r w:rsidRPr="00F93967">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F93967" w:rsidRPr="00F93967" w:rsidRDefault="00F93967" w:rsidP="00F93967">
            <w:pPr>
              <w:spacing w:after="160" w:line="240" w:lineRule="exact"/>
              <w:jc w:val="center"/>
              <w:rPr>
                <w:rFonts w:ascii="Times New Roman" w:eastAsia="Times New Roman" w:hAnsi="Times New Roman" w:cs="Times New Roman"/>
                <w:sz w:val="24"/>
                <w:szCs w:val="24"/>
                <w:lang w:eastAsia="ru-RU"/>
              </w:rPr>
            </w:pPr>
            <w:r w:rsidRPr="00F93967">
              <w:rPr>
                <w:rFonts w:ascii="Times New Roman" w:eastAsia="Times New Roman" w:hAnsi="Times New Roman" w:cs="Times New Roman"/>
                <w:sz w:val="24"/>
                <w:szCs w:val="24"/>
                <w:lang w:eastAsia="ru-RU"/>
              </w:rPr>
              <w:t>Стр.</w:t>
            </w:r>
          </w:p>
        </w:tc>
      </w:tr>
      <w:tr w:rsidR="00F93967" w:rsidRPr="00F93967" w:rsidTr="00E352E1">
        <w:tc>
          <w:tcPr>
            <w:tcW w:w="1101" w:type="dxa"/>
            <w:tcBorders>
              <w:top w:val="single" w:sz="4" w:space="0" w:color="auto"/>
              <w:left w:val="single" w:sz="4" w:space="0" w:color="auto"/>
              <w:bottom w:val="single" w:sz="4" w:space="0" w:color="auto"/>
              <w:right w:val="single" w:sz="4" w:space="0" w:color="auto"/>
            </w:tcBorders>
            <w:hideMark/>
          </w:tcPr>
          <w:p w:rsidR="00F93967" w:rsidRPr="00F93967" w:rsidRDefault="00F93967" w:rsidP="00F93967">
            <w:pPr>
              <w:spacing w:after="160" w:line="240" w:lineRule="exact"/>
              <w:jc w:val="center"/>
              <w:rPr>
                <w:rFonts w:ascii="Times New Roman" w:eastAsia="Times New Roman" w:hAnsi="Times New Roman" w:cs="Times New Roman"/>
                <w:sz w:val="24"/>
                <w:szCs w:val="24"/>
                <w:lang w:eastAsia="ru-RU"/>
              </w:rPr>
            </w:pPr>
            <w:r w:rsidRPr="00F93967">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F93967" w:rsidRPr="00F93967" w:rsidRDefault="00F93967" w:rsidP="00F93967">
            <w:pPr>
              <w:spacing w:after="160" w:line="240" w:lineRule="exact"/>
              <w:jc w:val="center"/>
              <w:rPr>
                <w:rFonts w:ascii="Times New Roman" w:eastAsia="Times New Roman" w:hAnsi="Times New Roman" w:cs="Times New Roman"/>
                <w:sz w:val="20"/>
                <w:szCs w:val="20"/>
                <w:lang w:eastAsia="ru-RU"/>
              </w:rPr>
            </w:pPr>
            <w:r w:rsidRPr="00F93967">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F93967" w:rsidRPr="00F93967" w:rsidRDefault="00F93967" w:rsidP="00F93967">
            <w:pPr>
              <w:spacing w:after="160" w:line="240" w:lineRule="exact"/>
              <w:jc w:val="center"/>
              <w:rPr>
                <w:rFonts w:ascii="Times New Roman" w:eastAsia="Times New Roman" w:hAnsi="Times New Roman" w:cs="Times New Roman"/>
                <w:sz w:val="24"/>
                <w:szCs w:val="24"/>
                <w:lang w:eastAsia="ru-RU"/>
              </w:rPr>
            </w:pPr>
            <w:r w:rsidRPr="00F93967">
              <w:rPr>
                <w:rFonts w:ascii="Times New Roman" w:eastAsia="Times New Roman" w:hAnsi="Times New Roman" w:cs="Times New Roman"/>
                <w:sz w:val="24"/>
                <w:szCs w:val="24"/>
                <w:lang w:eastAsia="ru-RU"/>
              </w:rPr>
              <w:t>3</w:t>
            </w:r>
          </w:p>
        </w:tc>
      </w:tr>
      <w:tr w:rsidR="00F93967" w:rsidRPr="00F93967" w:rsidTr="00E352E1">
        <w:tc>
          <w:tcPr>
            <w:tcW w:w="1101" w:type="dxa"/>
            <w:tcBorders>
              <w:top w:val="single" w:sz="4" w:space="0" w:color="auto"/>
              <w:left w:val="single" w:sz="4" w:space="0" w:color="auto"/>
              <w:bottom w:val="single" w:sz="4" w:space="0" w:color="auto"/>
              <w:right w:val="single" w:sz="4" w:space="0" w:color="auto"/>
            </w:tcBorders>
          </w:tcPr>
          <w:p w:rsidR="00F93967" w:rsidRPr="00F93967" w:rsidRDefault="00F93967" w:rsidP="00F93967">
            <w:pPr>
              <w:spacing w:after="160" w:line="240" w:lineRule="exact"/>
              <w:jc w:val="center"/>
              <w:rPr>
                <w:rFonts w:ascii="Times New Roman" w:eastAsia="Times New Roman" w:hAnsi="Times New Roman" w:cs="Times New Roman"/>
                <w:sz w:val="24"/>
                <w:szCs w:val="24"/>
                <w:lang w:eastAsia="ru-RU"/>
              </w:rPr>
            </w:pPr>
            <w:r w:rsidRPr="00F93967">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F93967" w:rsidRPr="00F93967" w:rsidRDefault="00F93967" w:rsidP="00F93967">
            <w:pPr>
              <w:spacing w:after="0" w:line="240" w:lineRule="auto"/>
              <w:jc w:val="both"/>
              <w:rPr>
                <w:rFonts w:ascii="Times New Roman" w:eastAsia="Calibri" w:hAnsi="Times New Roman"/>
                <w:sz w:val="28"/>
                <w:szCs w:val="28"/>
              </w:rPr>
            </w:pPr>
            <w:r>
              <w:rPr>
                <w:rFonts w:ascii="Times New Roman" w:eastAsia="Calibri" w:hAnsi="Times New Roman"/>
                <w:sz w:val="28"/>
                <w:szCs w:val="28"/>
              </w:rPr>
              <w:t xml:space="preserve">Решение от 13.12.2024 </w:t>
            </w:r>
            <w:r w:rsidRPr="00F93967">
              <w:rPr>
                <w:rFonts w:ascii="Times New Roman" w:eastAsia="Calibri" w:hAnsi="Times New Roman"/>
                <w:sz w:val="28"/>
                <w:szCs w:val="28"/>
              </w:rPr>
              <w:t>№ VII-28/4</w:t>
            </w:r>
            <w:r>
              <w:rPr>
                <w:rFonts w:ascii="Times New Roman" w:eastAsia="Calibri" w:hAnsi="Times New Roman"/>
                <w:sz w:val="28"/>
                <w:szCs w:val="28"/>
              </w:rPr>
              <w:t xml:space="preserve"> «</w:t>
            </w:r>
            <w:r w:rsidRPr="00F93967">
              <w:rPr>
                <w:rFonts w:ascii="Times New Roman" w:eastAsia="Calibri" w:hAnsi="Times New Roman"/>
                <w:sz w:val="28"/>
                <w:szCs w:val="28"/>
              </w:rPr>
              <w:t>О внесении изменений и дополнений в Устав муниципального образования муниципального района «Корткеросский»</w:t>
            </w:r>
          </w:p>
        </w:tc>
        <w:tc>
          <w:tcPr>
            <w:tcW w:w="1099" w:type="dxa"/>
            <w:tcBorders>
              <w:top w:val="single" w:sz="4" w:space="0" w:color="auto"/>
              <w:left w:val="single" w:sz="4" w:space="0" w:color="auto"/>
              <w:bottom w:val="single" w:sz="4" w:space="0" w:color="auto"/>
              <w:right w:val="single" w:sz="4" w:space="0" w:color="auto"/>
            </w:tcBorders>
          </w:tcPr>
          <w:p w:rsidR="00F93967" w:rsidRPr="00F93967" w:rsidRDefault="00F93967" w:rsidP="00F93967">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w:t>
            </w:r>
          </w:p>
        </w:tc>
      </w:tr>
    </w:tbl>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bookmarkStart w:id="0" w:name="_GoBack"/>
      <w:bookmarkEnd w:id="0"/>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Pr="00167872" w:rsidRDefault="00F93967" w:rsidP="00F93967">
      <w:pPr>
        <w:spacing w:after="0" w:line="240" w:lineRule="auto"/>
        <w:jc w:val="center"/>
        <w:rPr>
          <w:rFonts w:ascii="Times New Roman" w:hAnsi="Times New Roman" w:cs="Times New Roman"/>
          <w:sz w:val="28"/>
          <w:szCs w:val="28"/>
          <w:u w:val="single"/>
        </w:rPr>
      </w:pPr>
      <w:r w:rsidRPr="00167872">
        <w:rPr>
          <w:rFonts w:ascii="Times New Roman" w:hAnsi="Times New Roman" w:cs="Times New Roman"/>
          <w:sz w:val="28"/>
          <w:szCs w:val="28"/>
          <w:u w:val="single"/>
        </w:rPr>
        <w:t>Раздел второй:</w:t>
      </w:r>
    </w:p>
    <w:p w:rsidR="00F93967" w:rsidRDefault="00F93967" w:rsidP="00F93967">
      <w:pPr>
        <w:spacing w:after="0" w:line="240" w:lineRule="auto"/>
        <w:jc w:val="center"/>
        <w:rPr>
          <w:rFonts w:ascii="Times New Roman" w:hAnsi="Times New Roman" w:cs="Times New Roman"/>
          <w:sz w:val="28"/>
          <w:szCs w:val="28"/>
          <w:u w:val="single"/>
        </w:rPr>
      </w:pPr>
      <w:r w:rsidRPr="00167872">
        <w:rPr>
          <w:rFonts w:ascii="Times New Roman" w:hAnsi="Times New Roman" w:cs="Times New Roman"/>
          <w:sz w:val="28"/>
          <w:szCs w:val="28"/>
          <w:u w:val="single"/>
        </w:rPr>
        <w:t xml:space="preserve">постановления администрации </w:t>
      </w:r>
    </w:p>
    <w:p w:rsidR="00F93967" w:rsidRPr="00167872" w:rsidRDefault="00F93967" w:rsidP="00F93967">
      <w:pPr>
        <w:spacing w:after="0" w:line="240" w:lineRule="auto"/>
        <w:jc w:val="center"/>
        <w:rPr>
          <w:rFonts w:ascii="Times New Roman" w:hAnsi="Times New Roman" w:cs="Times New Roman"/>
          <w:sz w:val="28"/>
          <w:szCs w:val="28"/>
          <w:u w:val="single"/>
        </w:rPr>
      </w:pPr>
      <w:r w:rsidRPr="00167872">
        <w:rPr>
          <w:rFonts w:ascii="Times New Roman" w:hAnsi="Times New Roman" w:cs="Times New Roman"/>
          <w:sz w:val="28"/>
          <w:szCs w:val="28"/>
          <w:u w:val="single"/>
        </w:rPr>
        <w:t>муниципального района «Корткеросский»</w:t>
      </w:r>
    </w:p>
    <w:p w:rsidR="00F93967" w:rsidRDefault="00F93967" w:rsidP="00F93967"/>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F93967" w:rsidRPr="00654485" w:rsidTr="00E352E1">
        <w:tc>
          <w:tcPr>
            <w:tcW w:w="803" w:type="dxa"/>
            <w:tcBorders>
              <w:top w:val="single" w:sz="4" w:space="0" w:color="auto"/>
              <w:left w:val="single" w:sz="4" w:space="0" w:color="auto"/>
              <w:bottom w:val="single" w:sz="4" w:space="0" w:color="auto"/>
              <w:right w:val="single" w:sz="4" w:space="0" w:color="auto"/>
            </w:tcBorders>
            <w:hideMark/>
          </w:tcPr>
          <w:p w:rsidR="00F93967" w:rsidRPr="00654485" w:rsidRDefault="00F93967" w:rsidP="00E352E1">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 п/п</w:t>
            </w:r>
          </w:p>
        </w:tc>
        <w:tc>
          <w:tcPr>
            <w:tcW w:w="7385" w:type="dxa"/>
            <w:tcBorders>
              <w:top w:val="single" w:sz="4" w:space="0" w:color="auto"/>
              <w:left w:val="single" w:sz="4" w:space="0" w:color="auto"/>
              <w:bottom w:val="single" w:sz="4" w:space="0" w:color="auto"/>
              <w:right w:val="single" w:sz="4" w:space="0" w:color="auto"/>
            </w:tcBorders>
            <w:hideMark/>
          </w:tcPr>
          <w:p w:rsidR="00F93967" w:rsidRPr="00114F89" w:rsidRDefault="00F93967" w:rsidP="00E352E1">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Наименование</w:t>
            </w:r>
          </w:p>
        </w:tc>
        <w:tc>
          <w:tcPr>
            <w:tcW w:w="1099" w:type="dxa"/>
            <w:tcBorders>
              <w:top w:val="single" w:sz="4" w:space="0" w:color="auto"/>
              <w:left w:val="single" w:sz="4" w:space="0" w:color="auto"/>
              <w:bottom w:val="single" w:sz="4" w:space="0" w:color="auto"/>
              <w:right w:val="single" w:sz="4" w:space="0" w:color="auto"/>
            </w:tcBorders>
            <w:hideMark/>
          </w:tcPr>
          <w:p w:rsidR="00F93967" w:rsidRPr="00654485" w:rsidRDefault="00F93967" w:rsidP="00E352E1">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Стр.</w:t>
            </w:r>
          </w:p>
        </w:tc>
      </w:tr>
      <w:tr w:rsidR="00F93967" w:rsidRPr="00654485" w:rsidTr="00E352E1">
        <w:tc>
          <w:tcPr>
            <w:tcW w:w="803" w:type="dxa"/>
            <w:tcBorders>
              <w:top w:val="single" w:sz="4" w:space="0" w:color="auto"/>
              <w:left w:val="single" w:sz="4" w:space="0" w:color="auto"/>
              <w:bottom w:val="single" w:sz="4" w:space="0" w:color="auto"/>
              <w:right w:val="single" w:sz="4" w:space="0" w:color="auto"/>
            </w:tcBorders>
            <w:hideMark/>
          </w:tcPr>
          <w:p w:rsidR="00F93967" w:rsidRPr="00654485" w:rsidRDefault="00F93967" w:rsidP="00E352E1">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hideMark/>
          </w:tcPr>
          <w:p w:rsidR="00F93967" w:rsidRPr="00114F89" w:rsidRDefault="00F93967" w:rsidP="00E352E1">
            <w:pPr>
              <w:spacing w:after="160" w:line="240" w:lineRule="exact"/>
              <w:jc w:val="center"/>
              <w:rPr>
                <w:rFonts w:ascii="Times New Roman" w:eastAsia="Times New Roman" w:hAnsi="Times New Roman" w:cs="Times New Roman"/>
                <w:sz w:val="20"/>
                <w:szCs w:val="20"/>
                <w:lang w:eastAsia="ru-RU"/>
              </w:rPr>
            </w:pPr>
            <w:r w:rsidRPr="00114F89">
              <w:rPr>
                <w:rFonts w:ascii="Times New Roman" w:eastAsia="Times New Roman" w:hAnsi="Times New Roman" w:cs="Times New Roman"/>
                <w:sz w:val="20"/>
                <w:szCs w:val="20"/>
                <w:lang w:eastAsia="ru-RU"/>
              </w:rPr>
              <w:t>2</w:t>
            </w:r>
          </w:p>
        </w:tc>
        <w:tc>
          <w:tcPr>
            <w:tcW w:w="1099" w:type="dxa"/>
            <w:tcBorders>
              <w:top w:val="single" w:sz="4" w:space="0" w:color="auto"/>
              <w:left w:val="single" w:sz="4" w:space="0" w:color="auto"/>
              <w:bottom w:val="single" w:sz="4" w:space="0" w:color="auto"/>
              <w:right w:val="single" w:sz="4" w:space="0" w:color="auto"/>
            </w:tcBorders>
            <w:hideMark/>
          </w:tcPr>
          <w:p w:rsidR="00F93967" w:rsidRPr="00654485" w:rsidRDefault="00F93967" w:rsidP="00E352E1">
            <w:pPr>
              <w:spacing w:after="160" w:line="240" w:lineRule="exact"/>
              <w:jc w:val="center"/>
              <w:rPr>
                <w:rFonts w:ascii="Times New Roman" w:eastAsia="Times New Roman" w:hAnsi="Times New Roman" w:cs="Times New Roman"/>
                <w:sz w:val="24"/>
                <w:szCs w:val="24"/>
                <w:lang w:eastAsia="ru-RU"/>
              </w:rPr>
            </w:pPr>
            <w:r w:rsidRPr="00654485">
              <w:rPr>
                <w:rFonts w:ascii="Times New Roman" w:eastAsia="Times New Roman" w:hAnsi="Times New Roman" w:cs="Times New Roman"/>
                <w:sz w:val="24"/>
                <w:szCs w:val="24"/>
                <w:lang w:eastAsia="ru-RU"/>
              </w:rPr>
              <w:t>3</w:t>
            </w:r>
          </w:p>
        </w:tc>
      </w:tr>
      <w:tr w:rsidR="00F93967" w:rsidRPr="00654485" w:rsidTr="00E352E1">
        <w:tc>
          <w:tcPr>
            <w:tcW w:w="803" w:type="dxa"/>
            <w:tcBorders>
              <w:top w:val="single" w:sz="4" w:space="0" w:color="auto"/>
              <w:left w:val="single" w:sz="4" w:space="0" w:color="auto"/>
              <w:bottom w:val="single" w:sz="4" w:space="0" w:color="auto"/>
              <w:right w:val="single" w:sz="4" w:space="0" w:color="auto"/>
            </w:tcBorders>
          </w:tcPr>
          <w:p w:rsidR="00F93967" w:rsidRDefault="00F93967" w:rsidP="00E352E1">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85" w:type="dxa"/>
            <w:tcBorders>
              <w:top w:val="single" w:sz="4" w:space="0" w:color="auto"/>
              <w:left w:val="single" w:sz="4" w:space="0" w:color="auto"/>
              <w:bottom w:val="single" w:sz="4" w:space="0" w:color="auto"/>
              <w:right w:val="single" w:sz="4" w:space="0" w:color="auto"/>
            </w:tcBorders>
          </w:tcPr>
          <w:p w:rsidR="00F93967" w:rsidRPr="00AC0818" w:rsidRDefault="00F93967" w:rsidP="00E352E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Постановление от 17.12.2024 №1682 «</w:t>
            </w:r>
            <w:r w:rsidRPr="00AC0818">
              <w:rPr>
                <w:rFonts w:ascii="Times New Roman" w:eastAsia="Times New Roman" w:hAnsi="Times New Roman" w:cs="Times New Roman"/>
                <w:sz w:val="28"/>
                <w:szCs w:val="28"/>
                <w:lang w:eastAsia="ru-RU"/>
              </w:rPr>
              <w:t>О внесении изменений в постановление администрации муниципального района «Корткеросский» от 24.02.2022 № 296 «Об утверждении плана мероприятий по реализации муниципальной программы муниципального образования муниципального района «Корткеросский»</w:t>
            </w:r>
          </w:p>
          <w:p w:rsidR="00F93967" w:rsidRDefault="00F93967" w:rsidP="00E352E1">
            <w:pPr>
              <w:spacing w:after="0" w:line="240" w:lineRule="auto"/>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«Развитие культуры и туризма»</w:t>
            </w:r>
            <w:r>
              <w:rPr>
                <w:rFonts w:ascii="Times New Roman" w:eastAsia="Times New Roman" w:hAnsi="Times New Roman" w:cs="Times New Roman"/>
                <w:sz w:val="28"/>
                <w:szCs w:val="28"/>
                <w:lang w:eastAsia="ru-RU"/>
              </w:rPr>
              <w:t>»</w:t>
            </w:r>
          </w:p>
        </w:tc>
        <w:tc>
          <w:tcPr>
            <w:tcW w:w="1099" w:type="dxa"/>
            <w:tcBorders>
              <w:top w:val="single" w:sz="4" w:space="0" w:color="auto"/>
              <w:left w:val="single" w:sz="4" w:space="0" w:color="auto"/>
              <w:bottom w:val="single" w:sz="4" w:space="0" w:color="auto"/>
              <w:right w:val="single" w:sz="4" w:space="0" w:color="auto"/>
            </w:tcBorders>
          </w:tcPr>
          <w:p w:rsidR="00F93967" w:rsidRPr="00654485" w:rsidRDefault="00F93967" w:rsidP="00E352E1">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11-56</w:t>
            </w:r>
          </w:p>
        </w:tc>
      </w:tr>
      <w:tr w:rsidR="00F93967" w:rsidRPr="00654485" w:rsidTr="00E352E1">
        <w:tc>
          <w:tcPr>
            <w:tcW w:w="803" w:type="dxa"/>
            <w:tcBorders>
              <w:top w:val="single" w:sz="4" w:space="0" w:color="auto"/>
              <w:left w:val="single" w:sz="4" w:space="0" w:color="auto"/>
              <w:bottom w:val="single" w:sz="4" w:space="0" w:color="auto"/>
              <w:right w:val="single" w:sz="4" w:space="0" w:color="auto"/>
            </w:tcBorders>
          </w:tcPr>
          <w:p w:rsidR="00F93967" w:rsidRDefault="00F93967" w:rsidP="00E352E1">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85" w:type="dxa"/>
            <w:tcBorders>
              <w:top w:val="single" w:sz="4" w:space="0" w:color="auto"/>
              <w:left w:val="single" w:sz="4" w:space="0" w:color="auto"/>
              <w:bottom w:val="single" w:sz="4" w:space="0" w:color="auto"/>
              <w:right w:val="single" w:sz="4" w:space="0" w:color="auto"/>
            </w:tcBorders>
          </w:tcPr>
          <w:p w:rsidR="00F93967" w:rsidRDefault="00F93967" w:rsidP="00E352E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от 24.12.2024 №1774 «</w:t>
            </w:r>
            <w:r w:rsidRPr="0068570D">
              <w:rPr>
                <w:rFonts w:ascii="Times New Roman" w:eastAsia="Times New Roman" w:hAnsi="Times New Roman" w:cs="Times New Roman"/>
                <w:sz w:val="28"/>
                <w:szCs w:val="28"/>
                <w:lang w:eastAsia="ru-RU"/>
              </w:rPr>
              <w:t>Об утверждении Положения о награждении памятным знаком Главы муницип</w:t>
            </w:r>
            <w:r>
              <w:rPr>
                <w:rFonts w:ascii="Times New Roman" w:eastAsia="Times New Roman" w:hAnsi="Times New Roman" w:cs="Times New Roman"/>
                <w:sz w:val="28"/>
                <w:szCs w:val="28"/>
                <w:lang w:eastAsia="ru-RU"/>
              </w:rPr>
              <w:t xml:space="preserve">ального района «Корткеросский» </w:t>
            </w:r>
            <w:r w:rsidRPr="0068570D">
              <w:rPr>
                <w:rFonts w:ascii="Times New Roman" w:eastAsia="Times New Roman" w:hAnsi="Times New Roman" w:cs="Times New Roman"/>
                <w:sz w:val="28"/>
                <w:szCs w:val="28"/>
                <w:lang w:eastAsia="ru-RU"/>
              </w:rPr>
              <w:t>«За управленческое мастерство»</w:t>
            </w:r>
          </w:p>
        </w:tc>
        <w:tc>
          <w:tcPr>
            <w:tcW w:w="1099" w:type="dxa"/>
            <w:tcBorders>
              <w:top w:val="single" w:sz="4" w:space="0" w:color="auto"/>
              <w:left w:val="single" w:sz="4" w:space="0" w:color="auto"/>
              <w:bottom w:val="single" w:sz="4" w:space="0" w:color="auto"/>
              <w:right w:val="single" w:sz="4" w:space="0" w:color="auto"/>
            </w:tcBorders>
          </w:tcPr>
          <w:p w:rsidR="00F93967" w:rsidRDefault="00F93967" w:rsidP="00E352E1">
            <w:pPr>
              <w:spacing w:after="160" w:line="24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57-61</w:t>
            </w:r>
          </w:p>
        </w:tc>
      </w:tr>
    </w:tbl>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F93967">
      <w:pPr>
        <w:spacing w:after="0" w:line="240" w:lineRule="auto"/>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Pr="00F93967" w:rsidRDefault="00F93967" w:rsidP="00F93967">
      <w:pPr>
        <w:keepNext/>
        <w:tabs>
          <w:tab w:val="left" w:pos="3828"/>
        </w:tabs>
        <w:spacing w:after="0" w:line="240" w:lineRule="auto"/>
        <w:jc w:val="center"/>
        <w:outlineLvl w:val="2"/>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 xml:space="preserve">Решение от 13.12.2024 № </w:t>
      </w:r>
      <w:r>
        <w:rPr>
          <w:rFonts w:ascii="Times New Roman" w:eastAsia="Times New Roman" w:hAnsi="Times New Roman" w:cs="Times New Roman"/>
          <w:b/>
          <w:sz w:val="32"/>
          <w:szCs w:val="32"/>
          <w:lang w:val="en-US" w:eastAsia="ru-RU"/>
        </w:rPr>
        <w:t>VII</w:t>
      </w:r>
      <w:r w:rsidRPr="00F93967">
        <w:rPr>
          <w:rFonts w:ascii="Times New Roman" w:eastAsia="Times New Roman" w:hAnsi="Times New Roman" w:cs="Times New Roman"/>
          <w:b/>
          <w:sz w:val="32"/>
          <w:szCs w:val="32"/>
          <w:lang w:eastAsia="ru-RU"/>
        </w:rPr>
        <w:t xml:space="preserve">-28/4 </w:t>
      </w:r>
    </w:p>
    <w:p w:rsidR="00F93967" w:rsidRPr="00F93967" w:rsidRDefault="00F93967" w:rsidP="00F93967">
      <w:pPr>
        <w:keepNext/>
        <w:tabs>
          <w:tab w:val="left" w:pos="3828"/>
        </w:tabs>
        <w:spacing w:after="0" w:line="240" w:lineRule="auto"/>
        <w:jc w:val="center"/>
        <w:outlineLvl w:val="2"/>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w:t>
      </w:r>
      <w:r w:rsidRPr="00F93967">
        <w:rPr>
          <w:rFonts w:ascii="Times New Roman" w:eastAsia="Times New Roman" w:hAnsi="Times New Roman" w:cs="Times New Roman"/>
          <w:b/>
          <w:sz w:val="32"/>
          <w:szCs w:val="32"/>
          <w:lang w:eastAsia="ru-RU"/>
        </w:rPr>
        <w:t>О внесении изменений и дополнений в Устав муниципального образования муниципального района «Корткеросский»</w:t>
      </w:r>
      <w:r>
        <w:rPr>
          <w:rFonts w:ascii="Times New Roman" w:eastAsia="Times New Roman" w:hAnsi="Times New Roman" w:cs="Times New Roman"/>
          <w:b/>
          <w:sz w:val="32"/>
          <w:szCs w:val="32"/>
          <w:lang w:eastAsia="ru-RU"/>
        </w:rPr>
        <w:t>»</w:t>
      </w:r>
    </w:p>
    <w:p w:rsidR="00F93967" w:rsidRPr="00F93967" w:rsidRDefault="00F93967" w:rsidP="00F93967">
      <w:pPr>
        <w:keepNext/>
        <w:tabs>
          <w:tab w:val="left" w:pos="3828"/>
        </w:tabs>
        <w:spacing w:after="0" w:line="240" w:lineRule="auto"/>
        <w:jc w:val="center"/>
        <w:outlineLvl w:val="2"/>
        <w:rPr>
          <w:rFonts w:ascii="Times New Roman" w:eastAsia="Times New Roman" w:hAnsi="Times New Roman" w:cs="Times New Roman"/>
          <w:b/>
          <w:sz w:val="28"/>
          <w:szCs w:val="28"/>
          <w:lang w:eastAsia="ru-RU"/>
        </w:rPr>
      </w:pP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Руководствуясь Федеральным законом от 06 октября 2003 года </w:t>
      </w:r>
      <w:r w:rsidRPr="00F93967">
        <w:rPr>
          <w:rFonts w:ascii="Times New Roman" w:eastAsia="Calibri" w:hAnsi="Times New Roman" w:cs="Times New Roman"/>
          <w:bCs/>
          <w:sz w:val="28"/>
          <w:szCs w:val="28"/>
        </w:rPr>
        <w:br/>
        <w:t xml:space="preserve">№ 131-ФЗ «Об общих принципах организации местного самоуправления </w:t>
      </w:r>
      <w:r w:rsidRPr="00F93967">
        <w:rPr>
          <w:rFonts w:ascii="Times New Roman" w:eastAsia="Calibri" w:hAnsi="Times New Roman" w:cs="Times New Roman"/>
          <w:bCs/>
          <w:sz w:val="28"/>
          <w:szCs w:val="28"/>
        </w:rPr>
        <w:br/>
        <w:t>в Российской Федерации», статьей 11 Устава муниципального образования муниципального района «Корткеросский», решением Совета муниципального района «Корткеросский» от 08.11.2024 №</w:t>
      </w:r>
      <w:r w:rsidRPr="00F93967">
        <w:rPr>
          <w:rFonts w:ascii="Times New Roman" w:eastAsia="Calibri" w:hAnsi="Times New Roman" w:cs="Times New Roman"/>
          <w:bCs/>
          <w:sz w:val="28"/>
          <w:szCs w:val="28"/>
          <w:lang w:val="en-US"/>
        </w:rPr>
        <w:t>VII</w:t>
      </w:r>
      <w:r w:rsidRPr="00F93967">
        <w:rPr>
          <w:rFonts w:ascii="Times New Roman" w:eastAsia="Calibri" w:hAnsi="Times New Roman" w:cs="Times New Roman"/>
          <w:bCs/>
          <w:sz w:val="28"/>
          <w:szCs w:val="28"/>
        </w:rPr>
        <w:t>-27/19 «О рассмотрении протеста Прокураты Корткеросского района от 30.09.2024 г. № 07-02-2024, Совет муниципального района «Корткеросский» решил:</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1.</w:t>
      </w:r>
      <w:r w:rsidRPr="00F93967">
        <w:rPr>
          <w:rFonts w:ascii="Times New Roman" w:eastAsia="Calibri" w:hAnsi="Times New Roman" w:cs="Times New Roman"/>
          <w:bCs/>
          <w:sz w:val="28"/>
          <w:szCs w:val="28"/>
        </w:rPr>
        <w:t xml:space="preserve"> В части 1 статьи 1 Устава слова «муниципального района “Корткеросский” заменить словами «муниципального района “Корткеросский” Республики Коми».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2.</w:t>
      </w:r>
      <w:r w:rsidRPr="00F93967">
        <w:rPr>
          <w:rFonts w:ascii="Times New Roman" w:eastAsia="Calibri" w:hAnsi="Times New Roman" w:cs="Times New Roman"/>
          <w:bCs/>
          <w:sz w:val="28"/>
          <w:szCs w:val="28"/>
        </w:rPr>
        <w:t xml:space="preserve"> Статью 2 Устава изложить в следующей редакции: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w:t>
      </w:r>
      <w:r w:rsidRPr="00F93967">
        <w:rPr>
          <w:rFonts w:ascii="Times New Roman" w:eastAsia="Calibri" w:hAnsi="Times New Roman" w:cs="Times New Roman"/>
          <w:b/>
          <w:bCs/>
          <w:sz w:val="28"/>
          <w:szCs w:val="28"/>
        </w:rPr>
        <w:t>Статья 2. Основные понятия и термины, используемые в Уставе муниципального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1. В Уставе понятия и термины используются в соответствии </w:t>
      </w:r>
      <w:r w:rsidRPr="00F93967">
        <w:rPr>
          <w:rFonts w:ascii="Times New Roman" w:eastAsia="Calibri" w:hAnsi="Times New Roman" w:cs="Times New Roman"/>
          <w:bCs/>
          <w:sz w:val="28"/>
          <w:szCs w:val="28"/>
        </w:rPr>
        <w:br/>
        <w:t xml:space="preserve">с Федеральным законом от 06.10.2003 № 131-ФЗ “Об общих принципах организации местного самоуправления в Российской Федерации” </w:t>
      </w:r>
      <w:r w:rsidRPr="00F93967">
        <w:rPr>
          <w:rFonts w:ascii="Times New Roman" w:eastAsia="Calibri" w:hAnsi="Times New Roman" w:cs="Times New Roman"/>
          <w:bCs/>
          <w:sz w:val="28"/>
          <w:szCs w:val="28"/>
        </w:rPr>
        <w:br/>
        <w:t xml:space="preserve">(далее – Федеральный закон № 131-ФЗ), Законом Республики Коми </w:t>
      </w:r>
      <w:r w:rsidRPr="00F93967">
        <w:rPr>
          <w:rFonts w:ascii="Times New Roman" w:eastAsia="Calibri" w:hAnsi="Times New Roman" w:cs="Times New Roman"/>
          <w:bCs/>
          <w:sz w:val="28"/>
          <w:szCs w:val="28"/>
        </w:rPr>
        <w:br/>
        <w:t xml:space="preserve">от 05.03.2005 № 11-РЗ “О территориальной организации местного самоуправления в Республике Коми”, Законом Республики Коми </w:t>
      </w:r>
      <w:r w:rsidRPr="00F93967">
        <w:rPr>
          <w:rFonts w:ascii="Times New Roman" w:eastAsia="Calibri" w:hAnsi="Times New Roman" w:cs="Times New Roman"/>
          <w:bCs/>
          <w:sz w:val="28"/>
          <w:szCs w:val="28"/>
        </w:rPr>
        <w:br/>
        <w:t xml:space="preserve">от 09.12.2014 № 153-РЗ “О некоторых вопросах местного самоуправления </w:t>
      </w:r>
      <w:r w:rsidRPr="00F93967">
        <w:rPr>
          <w:rFonts w:ascii="Times New Roman" w:eastAsia="Calibri" w:hAnsi="Times New Roman" w:cs="Times New Roman"/>
          <w:bCs/>
          <w:sz w:val="28"/>
          <w:szCs w:val="28"/>
        </w:rPr>
        <w:br/>
        <w:t>в Республике Коми”, иными федеральными законами и законами Республики Коми.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2. Используемые в настоящем Уставе наименования “муниципальный район “Корткеросский”, “муниципальный район”, “район” и образованные </w:t>
      </w:r>
      <w:r w:rsidRPr="00F93967">
        <w:rPr>
          <w:rFonts w:ascii="Times New Roman" w:eastAsia="Calibri" w:hAnsi="Times New Roman" w:cs="Times New Roman"/>
          <w:bCs/>
          <w:sz w:val="28"/>
          <w:szCs w:val="28"/>
        </w:rPr>
        <w:br/>
        <w:t xml:space="preserve">на их основе словосочетания применяются в одном значении в отношении муниципального района “Корткеросский” Республики Коми.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В отношении представительного органа муниципального района “Корткеросский” Республики Коми в Уставе применяются наименования “Совет муниципального района”, “Совет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В отношении главы муниципального района “Корткеросский” Республики Коми применяются наименования “глава муниципального района – глава (руководитель) администрации», “глава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В отношении администрации муниципального района “Корткеросский” Республики Коми применяются наименования “администрация муниципального района”, “администрация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 xml:space="preserve">3. </w:t>
      </w:r>
      <w:r w:rsidRPr="00F93967">
        <w:rPr>
          <w:rFonts w:ascii="Times New Roman" w:eastAsia="Calibri" w:hAnsi="Times New Roman" w:cs="Times New Roman"/>
          <w:bCs/>
          <w:sz w:val="28"/>
          <w:szCs w:val="28"/>
        </w:rPr>
        <w:t>В абзаце третьем части 2 статьи 19 Устава слова «выборов местного самоуправления» заменить словами «выборов в органы местного самоуправления».</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lastRenderedPageBreak/>
        <w:t>4.</w:t>
      </w:r>
      <w:r w:rsidRPr="00F93967">
        <w:rPr>
          <w:rFonts w:ascii="Times New Roman" w:eastAsia="Calibri" w:hAnsi="Times New Roman" w:cs="Times New Roman"/>
          <w:bCs/>
          <w:sz w:val="28"/>
          <w:szCs w:val="28"/>
        </w:rPr>
        <w:t xml:space="preserve"> В статье 32 Устава: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1)</w:t>
      </w:r>
      <w:r w:rsidRPr="00F93967">
        <w:rPr>
          <w:rFonts w:ascii="Times New Roman" w:eastAsia="Calibri" w:hAnsi="Times New Roman" w:cs="Times New Roman"/>
          <w:bCs/>
          <w:sz w:val="28"/>
          <w:szCs w:val="28"/>
        </w:rPr>
        <w:t xml:space="preserve"> часть 7 признать утратившей силу;</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2)</w:t>
      </w:r>
      <w:r w:rsidRPr="00F93967">
        <w:rPr>
          <w:rFonts w:ascii="Times New Roman" w:eastAsia="Calibri" w:hAnsi="Times New Roman" w:cs="Times New Roman"/>
          <w:bCs/>
          <w:sz w:val="28"/>
          <w:szCs w:val="28"/>
        </w:rPr>
        <w:t xml:space="preserve"> дополнить частями 9 – 11 следующего содержания:</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«9. Глава муниципального района “Корткеросский” освобождается </w:t>
      </w:r>
      <w:r w:rsidRPr="00F93967">
        <w:rPr>
          <w:rFonts w:ascii="Times New Roman" w:eastAsia="Calibri" w:hAnsi="Times New Roman" w:cs="Times New Roman"/>
          <w:bCs/>
          <w:sz w:val="28"/>
          <w:szCs w:val="28"/>
        </w:rPr>
        <w:br/>
        <w:t xml:space="preserve">от ответственности за несоблюдение ограничений и запретов, требований </w:t>
      </w:r>
      <w:r w:rsidRPr="00F93967">
        <w:rPr>
          <w:rFonts w:ascii="Times New Roman" w:eastAsia="Calibri" w:hAnsi="Times New Roman" w:cs="Times New Roman"/>
          <w:bCs/>
          <w:sz w:val="28"/>
          <w:szCs w:val="28"/>
        </w:rPr>
        <w:br/>
        <w:t xml:space="preserve">о предотвращении или об урегулировании конфликта интересов </w:t>
      </w:r>
      <w:r w:rsidRPr="00F93967">
        <w:rPr>
          <w:rFonts w:ascii="Times New Roman" w:eastAsia="Calibri" w:hAnsi="Times New Roman" w:cs="Times New Roman"/>
          <w:bCs/>
          <w:sz w:val="28"/>
          <w:szCs w:val="28"/>
        </w:rPr>
        <w:br/>
        <w:t xml:space="preserve">и неисполнение обязанностей, установленных Федеральным законом </w:t>
      </w:r>
      <w:r w:rsidRPr="00F93967">
        <w:rPr>
          <w:rFonts w:ascii="Times New Roman" w:eastAsia="Calibri" w:hAnsi="Times New Roman" w:cs="Times New Roman"/>
          <w:bCs/>
          <w:sz w:val="28"/>
          <w:szCs w:val="28"/>
        </w:rPr>
        <w:br/>
        <w:t xml:space="preserve">№ 131-ФЗ и другими федеральными законами в целях противодействия коррупции, в случае, если несоблюдение таких ограничений, запретов </w:t>
      </w:r>
      <w:r w:rsidRPr="00F93967">
        <w:rPr>
          <w:rFonts w:ascii="Times New Roman" w:eastAsia="Calibri" w:hAnsi="Times New Roman" w:cs="Times New Roman"/>
          <w:bCs/>
          <w:sz w:val="28"/>
          <w:szCs w:val="28"/>
        </w:rPr>
        <w:br/>
        <w:t xml:space="preserve">и требований, а также неисполнение таких обязанностей признается следствием не зависящих от него обстоятельств в порядке, предусмотренном частями 3 - 6 статьи 13 Федерального закона от 25.12.2008 № 273-ФЗ </w:t>
      </w:r>
      <w:r w:rsidRPr="00F93967">
        <w:rPr>
          <w:rFonts w:ascii="Times New Roman" w:eastAsia="Calibri" w:hAnsi="Times New Roman" w:cs="Times New Roman"/>
          <w:bCs/>
          <w:sz w:val="28"/>
          <w:szCs w:val="28"/>
        </w:rPr>
        <w:br/>
        <w:t>“О противодействии коррупции”.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10. Глава муниципального района “Корткеросский” не может быть депутатом Государственной Думы Федерального Собрания Российской Федерации, сенатором Российской Федерации, депутатом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11. Глава муниципального района “Корткеросский” не вправе: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w:t>
      </w:r>
      <w:r w:rsidRPr="00F93967">
        <w:rPr>
          <w:rFonts w:ascii="Times New Roman" w:eastAsia="Calibri" w:hAnsi="Times New Roman" w:cs="Times New Roman"/>
          <w:bCs/>
          <w:sz w:val="28"/>
          <w:szCs w:val="28"/>
        </w:rPr>
        <w:tab/>
        <w:t xml:space="preserve">заниматься предпринимательской деятельностью лично </w:t>
      </w:r>
      <w:r w:rsidRPr="00F93967">
        <w:rPr>
          <w:rFonts w:ascii="Times New Roman" w:eastAsia="Calibri" w:hAnsi="Times New Roman" w:cs="Times New Roman"/>
          <w:bCs/>
          <w:sz w:val="28"/>
          <w:szCs w:val="28"/>
        </w:rPr>
        <w:br/>
        <w:t xml:space="preserve">или через доверенных лиц;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2)</w:t>
      </w:r>
      <w:r w:rsidRPr="00F93967">
        <w:rPr>
          <w:rFonts w:ascii="Times New Roman" w:eastAsia="Calibri" w:hAnsi="Times New Roman" w:cs="Times New Roman"/>
          <w:bCs/>
          <w:sz w:val="28"/>
          <w:szCs w:val="28"/>
        </w:rPr>
        <w:tab/>
        <w:t xml:space="preserve">участвовать в управлении коммерческой или некоммерческой организацией, за исключением следующих случаев: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Главой Республики Коми в порядке, установленном законом Республики Коми;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в) представление на безвозмездной основе интересов муниципального образования в совете муниципальных образований Республики Коми, </w:t>
      </w:r>
      <w:r w:rsidRPr="00F93967">
        <w:rPr>
          <w:rFonts w:ascii="Times New Roman" w:eastAsia="Calibri" w:hAnsi="Times New Roman" w:cs="Times New Roman"/>
          <w:bCs/>
          <w:sz w:val="28"/>
          <w:szCs w:val="28"/>
        </w:rPr>
        <w:br/>
      </w:r>
      <w:r w:rsidRPr="00F93967">
        <w:rPr>
          <w:rFonts w:ascii="Times New Roman" w:eastAsia="Calibri" w:hAnsi="Times New Roman" w:cs="Times New Roman"/>
          <w:bCs/>
          <w:sz w:val="28"/>
          <w:szCs w:val="28"/>
        </w:rPr>
        <w:lastRenderedPageBreak/>
        <w:t xml:space="preserve">иных объединениях муниципальных образований, а также в их органах управления;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д) иные случаи, предусмотренные федеральными законами;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3)</w:t>
      </w:r>
      <w:r w:rsidRPr="00F93967">
        <w:rPr>
          <w:rFonts w:ascii="Times New Roman" w:eastAsia="Calibri" w:hAnsi="Times New Roman" w:cs="Times New Roman"/>
          <w:bCs/>
          <w:sz w:val="28"/>
          <w:szCs w:val="28"/>
        </w:rPr>
        <w:tab/>
        <w:t xml:space="preserve">заниматься иной оплачиваемой деятельностью, за исключением преподавательской, научной и иной творческой деятельности. </w:t>
      </w:r>
      <w:r w:rsidRPr="00F93967">
        <w:rPr>
          <w:rFonts w:ascii="Times New Roman" w:eastAsia="Calibri" w:hAnsi="Times New Roman" w:cs="Times New Roman"/>
          <w:bCs/>
          <w:sz w:val="28"/>
          <w:szCs w:val="28"/>
        </w:rPr>
        <w:br/>
        <w:t xml:space="preserve">При этом преподавательская, научная и иная творческая деятельность </w:t>
      </w:r>
      <w:r w:rsidRPr="00F93967">
        <w:rPr>
          <w:rFonts w:ascii="Times New Roman" w:eastAsia="Calibri" w:hAnsi="Times New Roman" w:cs="Times New Roman"/>
          <w:bCs/>
          <w:sz w:val="28"/>
          <w:szCs w:val="28"/>
        </w:rPr>
        <w:br/>
        <w:t xml:space="preserve">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4)</w:t>
      </w:r>
      <w:r w:rsidRPr="00F93967">
        <w:rPr>
          <w:rFonts w:ascii="Times New Roman" w:eastAsia="Calibri" w:hAnsi="Times New Roman" w:cs="Times New Roman"/>
          <w:bCs/>
          <w:sz w:val="28"/>
          <w:szCs w:val="28"/>
        </w:rPr>
        <w:tab/>
        <w:t xml:space="preserve">входить в состав органов управления, попечительских </w:t>
      </w:r>
      <w:r w:rsidRPr="00F93967">
        <w:rPr>
          <w:rFonts w:ascii="Times New Roman" w:eastAsia="Calibri" w:hAnsi="Times New Roman" w:cs="Times New Roman"/>
          <w:bCs/>
          <w:sz w:val="28"/>
          <w:szCs w:val="28"/>
        </w:rPr>
        <w:br/>
        <w:t xml:space="preserve">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w:t>
      </w:r>
      <w:r w:rsidRPr="00F93967">
        <w:rPr>
          <w:rFonts w:ascii="Times New Roman" w:eastAsia="Calibri" w:hAnsi="Times New Roman" w:cs="Times New Roman"/>
          <w:bCs/>
          <w:sz w:val="28"/>
          <w:szCs w:val="28"/>
        </w:rPr>
        <w:br/>
        <w:t>если иное не предусмотрено международным договором Российской Федерации или законодательством Российской Федерации.».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5.</w:t>
      </w:r>
      <w:r w:rsidRPr="00F93967">
        <w:rPr>
          <w:rFonts w:ascii="Times New Roman" w:eastAsia="Calibri" w:hAnsi="Times New Roman" w:cs="Times New Roman"/>
          <w:bCs/>
          <w:sz w:val="28"/>
          <w:szCs w:val="28"/>
        </w:rPr>
        <w:t xml:space="preserve"> Дополнить Устав статьей 32.2 следующего содержания:</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w:t>
      </w:r>
      <w:r w:rsidRPr="00F93967">
        <w:rPr>
          <w:rFonts w:ascii="Times New Roman" w:eastAsia="Calibri" w:hAnsi="Times New Roman" w:cs="Times New Roman"/>
          <w:b/>
          <w:bCs/>
          <w:sz w:val="28"/>
          <w:szCs w:val="28"/>
        </w:rPr>
        <w:t>Статья 32.2 Досрочное прекращение полномочий председателя Совета муниципального района</w:t>
      </w:r>
      <w:r w:rsidRPr="00F93967">
        <w:rPr>
          <w:rFonts w:ascii="Times New Roman" w:eastAsia="Calibri" w:hAnsi="Times New Roman" w:cs="Times New Roman"/>
          <w:bCs/>
          <w:sz w:val="28"/>
          <w:szCs w:val="28"/>
        </w:rPr>
        <w:t xml:space="preserve">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 Полномочия председателя Совета муниципального района прекращаются досрочно в случае:</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w:t>
      </w:r>
      <w:r w:rsidRPr="00F93967">
        <w:rPr>
          <w:rFonts w:ascii="Times New Roman" w:eastAsia="Calibri" w:hAnsi="Times New Roman" w:cs="Times New Roman"/>
          <w:bCs/>
          <w:sz w:val="28"/>
          <w:szCs w:val="28"/>
        </w:rPr>
        <w:tab/>
        <w:t>смерти;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2)</w:t>
      </w:r>
      <w:r w:rsidRPr="00F93967">
        <w:rPr>
          <w:rFonts w:ascii="Times New Roman" w:eastAsia="Calibri" w:hAnsi="Times New Roman" w:cs="Times New Roman"/>
          <w:bCs/>
          <w:sz w:val="28"/>
          <w:szCs w:val="28"/>
        </w:rPr>
        <w:tab/>
        <w:t>отставки по собственному желанию;</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3)</w:t>
      </w:r>
      <w:r w:rsidRPr="00F93967">
        <w:rPr>
          <w:rFonts w:ascii="Times New Roman" w:eastAsia="Calibri" w:hAnsi="Times New Roman" w:cs="Times New Roman"/>
          <w:bCs/>
          <w:sz w:val="28"/>
          <w:szCs w:val="28"/>
        </w:rPr>
        <w:tab/>
        <w:t>признания судом недееспособным или ограничено дееспособным;</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4)</w:t>
      </w:r>
      <w:r w:rsidRPr="00F93967">
        <w:rPr>
          <w:rFonts w:ascii="Times New Roman" w:eastAsia="Calibri" w:hAnsi="Times New Roman" w:cs="Times New Roman"/>
          <w:bCs/>
          <w:sz w:val="28"/>
          <w:szCs w:val="28"/>
        </w:rPr>
        <w:tab/>
        <w:t>признания судом безвестно отсутствующим или объявления умершим;</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5)</w:t>
      </w:r>
      <w:r w:rsidRPr="00F93967">
        <w:rPr>
          <w:rFonts w:ascii="Times New Roman" w:eastAsia="Calibri" w:hAnsi="Times New Roman" w:cs="Times New Roman"/>
          <w:bCs/>
          <w:sz w:val="28"/>
          <w:szCs w:val="28"/>
        </w:rPr>
        <w:tab/>
        <w:t>вступления в отношении его в законную силу обвинительного приговора суда;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6)</w:t>
      </w:r>
      <w:r w:rsidRPr="00F93967">
        <w:rPr>
          <w:rFonts w:ascii="Times New Roman" w:eastAsia="Calibri" w:hAnsi="Times New Roman" w:cs="Times New Roman"/>
          <w:bCs/>
          <w:sz w:val="28"/>
          <w:szCs w:val="28"/>
        </w:rPr>
        <w:tab/>
        <w:t>выезда за пределы Российской Федерации на постоянное место жительства;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7)</w:t>
      </w:r>
      <w:r w:rsidRPr="00F93967">
        <w:rPr>
          <w:rFonts w:ascii="Times New Roman" w:eastAsia="Calibri" w:hAnsi="Times New Roman" w:cs="Times New Roman"/>
          <w:bCs/>
          <w:sz w:val="28"/>
          <w:szCs w:val="28"/>
        </w:rPr>
        <w:tab/>
        <w:t xml:space="preserve">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w:t>
      </w:r>
      <w:r w:rsidRPr="00F93967">
        <w:rPr>
          <w:rFonts w:ascii="Times New Roman" w:eastAsia="Calibri" w:hAnsi="Times New Roman" w:cs="Times New Roman"/>
          <w:bCs/>
          <w:sz w:val="28"/>
          <w:szCs w:val="28"/>
        </w:rPr>
        <w:lastRenderedPageBreak/>
        <w:t xml:space="preserve">гражданин имеет право быть избранным в органы местного самоуправления, наличия гражданства (подданства) иностранного государства либо вида </w:t>
      </w:r>
      <w:r w:rsidRPr="00F93967">
        <w:rPr>
          <w:rFonts w:ascii="Times New Roman" w:eastAsia="Calibri" w:hAnsi="Times New Roman" w:cs="Times New Roman"/>
          <w:bCs/>
          <w:sz w:val="28"/>
          <w:szCs w:val="28"/>
        </w:rPr>
        <w:br/>
        <w:t xml:space="preserve">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w:t>
      </w:r>
      <w:r w:rsidRPr="00F93967">
        <w:rPr>
          <w:rFonts w:ascii="Times New Roman" w:eastAsia="Calibri" w:hAnsi="Times New Roman" w:cs="Times New Roman"/>
          <w:bCs/>
          <w:sz w:val="28"/>
          <w:szCs w:val="28"/>
        </w:rPr>
        <w:br/>
        <w:t>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8)</w:t>
      </w:r>
      <w:r w:rsidRPr="00F93967">
        <w:rPr>
          <w:rFonts w:ascii="Times New Roman" w:eastAsia="Calibri" w:hAnsi="Times New Roman" w:cs="Times New Roman"/>
          <w:bCs/>
          <w:sz w:val="28"/>
          <w:szCs w:val="28"/>
        </w:rPr>
        <w:tab/>
        <w:t>досрочного прекращения полномочий Совета муниципального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9)</w:t>
      </w:r>
      <w:r w:rsidRPr="00F93967">
        <w:rPr>
          <w:rFonts w:ascii="Times New Roman" w:eastAsia="Calibri" w:hAnsi="Times New Roman" w:cs="Times New Roman"/>
          <w:bCs/>
          <w:sz w:val="28"/>
          <w:szCs w:val="28"/>
        </w:rPr>
        <w:tab/>
        <w:t xml:space="preserve">призыва на военную службу или направления на замещающую </w:t>
      </w:r>
      <w:r w:rsidRPr="00F93967">
        <w:rPr>
          <w:rFonts w:ascii="Times New Roman" w:eastAsia="Calibri" w:hAnsi="Times New Roman" w:cs="Times New Roman"/>
          <w:bCs/>
          <w:sz w:val="28"/>
          <w:szCs w:val="28"/>
        </w:rPr>
        <w:br/>
        <w:t>ее альтернативную гражданскую службу;</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10)</w:t>
      </w:r>
      <w:r w:rsidRPr="00F93967">
        <w:rPr>
          <w:rFonts w:ascii="Times New Roman" w:eastAsia="Calibri" w:hAnsi="Times New Roman" w:cs="Times New Roman"/>
          <w:bCs/>
          <w:sz w:val="28"/>
          <w:szCs w:val="28"/>
        </w:rPr>
        <w:tab/>
        <w:t>отзыва избирателями;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11)</w:t>
      </w:r>
      <w:r w:rsidRPr="00F93967">
        <w:rPr>
          <w:rFonts w:ascii="Times New Roman" w:eastAsia="Calibri" w:hAnsi="Times New Roman" w:cs="Times New Roman"/>
          <w:bCs/>
          <w:sz w:val="28"/>
          <w:szCs w:val="28"/>
        </w:rPr>
        <w:tab/>
        <w:t>в случае несоблюдения ограничений, установленных Федеральным законом № 131-ФЗ;</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12)</w:t>
      </w:r>
      <w:r w:rsidRPr="00F93967">
        <w:rPr>
          <w:rFonts w:ascii="Times New Roman" w:eastAsia="Calibri" w:hAnsi="Times New Roman" w:cs="Times New Roman"/>
          <w:bCs/>
          <w:sz w:val="28"/>
          <w:szCs w:val="28"/>
        </w:rPr>
        <w:tab/>
        <w:t>приобретения им статуса иностранного агента;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13)</w:t>
      </w:r>
      <w:r w:rsidRPr="00F93967">
        <w:rPr>
          <w:rFonts w:ascii="Times New Roman" w:eastAsia="Calibri" w:hAnsi="Times New Roman" w:cs="Times New Roman"/>
          <w:bCs/>
          <w:sz w:val="28"/>
          <w:szCs w:val="28"/>
        </w:rPr>
        <w:tab/>
        <w:t>в иных случаях, установленных Федеральным законом № 131-ФЗ и иными федеральными законами.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2. Прекращение председателем Совета муниципального района своих депутатских полномочий влечет прекращение его полномочий </w:t>
      </w:r>
      <w:r w:rsidRPr="00F93967">
        <w:rPr>
          <w:rFonts w:ascii="Times New Roman" w:eastAsia="Calibri" w:hAnsi="Times New Roman" w:cs="Times New Roman"/>
          <w:bCs/>
          <w:sz w:val="28"/>
          <w:szCs w:val="28"/>
        </w:rPr>
        <w:br/>
        <w:t>как председателя Совета муниципального района с момента прекращения полномочий депутата.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3. Полномочия председателя Совета муниципального района могут быть прекращены досрочно в случае невыполнения или ненадлежащего исполнения им обязанностей при условии, что за такое решение проголосовало не менее двух третей от установленной численности депутатов Совета муниципального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4. Решение Совета муниципального района о досрочном прекращении полномочий председателя Совета муниципального района принимается </w:t>
      </w:r>
      <w:r w:rsidRPr="00F93967">
        <w:rPr>
          <w:rFonts w:ascii="Times New Roman" w:eastAsia="Calibri" w:hAnsi="Times New Roman" w:cs="Times New Roman"/>
          <w:bCs/>
          <w:sz w:val="28"/>
          <w:szCs w:val="28"/>
        </w:rPr>
        <w:br/>
        <w:t>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муниципального района, то не позднее чем через три месяца со дня появления такого основания.</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5. День прекращения полномочий председателя Совета определяется </w:t>
      </w:r>
      <w:r w:rsidRPr="00F93967">
        <w:rPr>
          <w:rFonts w:ascii="Times New Roman" w:eastAsia="Calibri" w:hAnsi="Times New Roman" w:cs="Times New Roman"/>
          <w:bCs/>
          <w:sz w:val="28"/>
          <w:szCs w:val="28"/>
        </w:rPr>
        <w:br/>
        <w:t>в соответствии с частями 4 и 5 статьи 50 Устава.».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6.</w:t>
      </w:r>
      <w:r w:rsidRPr="00F93967">
        <w:rPr>
          <w:rFonts w:ascii="Times New Roman" w:eastAsia="Calibri" w:hAnsi="Times New Roman" w:cs="Times New Roman"/>
          <w:bCs/>
          <w:sz w:val="28"/>
          <w:szCs w:val="28"/>
        </w:rPr>
        <w:t xml:space="preserve"> В статье 44 Устава: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1)</w:t>
      </w:r>
      <w:r w:rsidRPr="00F93967">
        <w:rPr>
          <w:rFonts w:ascii="Times New Roman" w:eastAsia="Calibri" w:hAnsi="Times New Roman" w:cs="Times New Roman"/>
          <w:bCs/>
          <w:sz w:val="28"/>
          <w:szCs w:val="28"/>
        </w:rPr>
        <w:t xml:space="preserve"> часть 5 изложить в следующей редакции: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«5. Депутаты осуществляют свои полномочия, как правило, </w:t>
      </w:r>
      <w:r w:rsidRPr="00F93967">
        <w:rPr>
          <w:rFonts w:ascii="Times New Roman" w:eastAsia="Calibri" w:hAnsi="Times New Roman" w:cs="Times New Roman"/>
          <w:bCs/>
          <w:sz w:val="28"/>
          <w:szCs w:val="28"/>
        </w:rPr>
        <w:br/>
        <w:t xml:space="preserve">на непостоянной основе.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На постоянной основе могут работать не более 10 процентов депутатов от установленной численности депутатов Совета муниципального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Осуществляющие свои полномочия на постоянной основе депутаты </w:t>
      </w:r>
      <w:r w:rsidRPr="00F93967">
        <w:rPr>
          <w:rFonts w:ascii="Times New Roman" w:eastAsia="Calibri" w:hAnsi="Times New Roman" w:cs="Times New Roman"/>
          <w:bCs/>
          <w:sz w:val="28"/>
          <w:szCs w:val="28"/>
        </w:rPr>
        <w:br/>
        <w:t xml:space="preserve">не вправе: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lastRenderedPageBreak/>
        <w:t>1)</w:t>
      </w:r>
      <w:r w:rsidRPr="00F93967">
        <w:rPr>
          <w:rFonts w:ascii="Times New Roman" w:eastAsia="Calibri" w:hAnsi="Times New Roman" w:cs="Times New Roman"/>
          <w:bCs/>
          <w:sz w:val="28"/>
          <w:szCs w:val="28"/>
        </w:rPr>
        <w:tab/>
        <w:t xml:space="preserve">заниматься предпринимательской деятельностью лично </w:t>
      </w:r>
      <w:r w:rsidRPr="00F93967">
        <w:rPr>
          <w:rFonts w:ascii="Times New Roman" w:eastAsia="Calibri" w:hAnsi="Times New Roman" w:cs="Times New Roman"/>
          <w:bCs/>
          <w:sz w:val="28"/>
          <w:szCs w:val="28"/>
        </w:rPr>
        <w:br/>
        <w:t xml:space="preserve">или через доверенных лиц;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2)</w:t>
      </w:r>
      <w:r w:rsidRPr="00F93967">
        <w:rPr>
          <w:rFonts w:ascii="Times New Roman" w:eastAsia="Calibri" w:hAnsi="Times New Roman" w:cs="Times New Roman"/>
          <w:bCs/>
          <w:sz w:val="28"/>
          <w:szCs w:val="28"/>
        </w:rPr>
        <w:tab/>
        <w:t xml:space="preserve">участвовать в управлении коммерческой или некоммерческой организацией, за исключением следующих случаев: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Главы Республики Коми в порядке, установленном законом Республики Коми;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в) представление на безвозмездной основе интересов муниципального образования в совете муниципальных образований Республики Коми, иных объединениях муниципальных образований, а также в их органах управления;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д) иные случаи, предусмотренные федеральными законами;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3)</w:t>
      </w:r>
      <w:r w:rsidRPr="00F93967">
        <w:rPr>
          <w:rFonts w:ascii="Times New Roman" w:eastAsia="Calibri" w:hAnsi="Times New Roman" w:cs="Times New Roman"/>
          <w:bCs/>
          <w:sz w:val="28"/>
          <w:szCs w:val="28"/>
        </w:rPr>
        <w:tab/>
        <w:t xml:space="preserve">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w:t>
      </w:r>
      <w:r w:rsidRPr="00F93967">
        <w:rPr>
          <w:rFonts w:ascii="Times New Roman" w:eastAsia="Calibri" w:hAnsi="Times New Roman" w:cs="Times New Roman"/>
          <w:bCs/>
          <w:sz w:val="28"/>
          <w:szCs w:val="28"/>
        </w:rPr>
        <w:br/>
        <w:t xml:space="preserve">без гражданства, если иное не предусмотрено международным договором Российской Федерации или законодательством Российской Федерации; </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4)</w:t>
      </w:r>
      <w:r w:rsidRPr="00F93967">
        <w:rPr>
          <w:rFonts w:ascii="Times New Roman" w:eastAsia="Calibri" w:hAnsi="Times New Roman" w:cs="Times New Roman"/>
          <w:bCs/>
          <w:sz w:val="28"/>
          <w:szCs w:val="28"/>
        </w:rPr>
        <w:tab/>
        <w:t xml:space="preserve">входить в состав органов управления, попечительских </w:t>
      </w:r>
      <w:r w:rsidRPr="00F93967">
        <w:rPr>
          <w:rFonts w:ascii="Times New Roman" w:eastAsia="Calibri" w:hAnsi="Times New Roman" w:cs="Times New Roman"/>
          <w:bCs/>
          <w:sz w:val="28"/>
          <w:szCs w:val="28"/>
        </w:rPr>
        <w:br/>
        <w:t xml:space="preserve">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w:t>
      </w:r>
      <w:r w:rsidRPr="00F93967">
        <w:rPr>
          <w:rFonts w:ascii="Times New Roman" w:eastAsia="Calibri" w:hAnsi="Times New Roman" w:cs="Times New Roman"/>
          <w:bCs/>
          <w:sz w:val="28"/>
          <w:szCs w:val="28"/>
        </w:rPr>
        <w:br/>
      </w:r>
      <w:r w:rsidRPr="00F93967">
        <w:rPr>
          <w:rFonts w:ascii="Times New Roman" w:eastAsia="Calibri" w:hAnsi="Times New Roman" w:cs="Times New Roman"/>
          <w:bCs/>
          <w:sz w:val="28"/>
          <w:szCs w:val="28"/>
        </w:rPr>
        <w:lastRenderedPageBreak/>
        <w:t>если иное не предусмотрено международным договором Российской Федерации или законодательством Российской Федерации.»;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2)</w:t>
      </w:r>
      <w:r w:rsidRPr="00F93967">
        <w:rPr>
          <w:rFonts w:ascii="Times New Roman" w:eastAsia="Calibri" w:hAnsi="Times New Roman" w:cs="Times New Roman"/>
          <w:bCs/>
          <w:sz w:val="28"/>
          <w:szCs w:val="28"/>
        </w:rPr>
        <w:t xml:space="preserve"> в части 6 слова «законодательных (представительных) органов государственной власти субъектов» заменить словами «законодательных органов субъектов»;</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3)</w:t>
      </w:r>
      <w:r w:rsidRPr="00F93967">
        <w:rPr>
          <w:rFonts w:ascii="Times New Roman" w:eastAsia="Calibri" w:hAnsi="Times New Roman" w:cs="Times New Roman"/>
          <w:bCs/>
          <w:sz w:val="28"/>
          <w:szCs w:val="28"/>
        </w:rPr>
        <w:t xml:space="preserve"> дополнить частью 9 следующего содержания:</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«9. Депутат освобождается от ответственности за несоблюдение ограничений и запретов, требований о предотвращении </w:t>
      </w:r>
      <w:r w:rsidRPr="00F93967">
        <w:rPr>
          <w:rFonts w:ascii="Times New Roman" w:eastAsia="Calibri" w:hAnsi="Times New Roman" w:cs="Times New Roman"/>
          <w:bCs/>
          <w:sz w:val="28"/>
          <w:szCs w:val="28"/>
        </w:rPr>
        <w:br/>
        <w:t xml:space="preserve">или об урегулировании конфликта интересов и неисполнение обязанностей, установленных Федеральным законом № 131-ФЗ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w:t>
      </w:r>
      <w:r w:rsidRPr="00F93967">
        <w:rPr>
          <w:rFonts w:ascii="Times New Roman" w:eastAsia="Calibri" w:hAnsi="Times New Roman" w:cs="Times New Roman"/>
          <w:bCs/>
          <w:sz w:val="28"/>
          <w:szCs w:val="28"/>
        </w:rPr>
        <w:br/>
        <w:t xml:space="preserve">в порядке, предусмотренном частями 3 - 6 статьи 13 Федерального закона </w:t>
      </w:r>
      <w:r w:rsidRPr="00F93967">
        <w:rPr>
          <w:rFonts w:ascii="Times New Roman" w:eastAsia="Calibri" w:hAnsi="Times New Roman" w:cs="Times New Roman"/>
          <w:bCs/>
          <w:sz w:val="28"/>
          <w:szCs w:val="28"/>
        </w:rPr>
        <w:br/>
        <w:t>от 25.12.2008 № 273-ФЗ “О противодействии коррупции”.».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7.</w:t>
      </w:r>
      <w:r w:rsidRPr="00F93967">
        <w:rPr>
          <w:rFonts w:ascii="Times New Roman" w:eastAsia="Calibri" w:hAnsi="Times New Roman" w:cs="Times New Roman"/>
          <w:bCs/>
          <w:sz w:val="28"/>
          <w:szCs w:val="28"/>
        </w:rPr>
        <w:t xml:space="preserve"> В статье 50 Устава: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1)</w:t>
      </w:r>
      <w:r w:rsidRPr="00F93967">
        <w:rPr>
          <w:rFonts w:ascii="Times New Roman" w:eastAsia="Calibri" w:hAnsi="Times New Roman" w:cs="Times New Roman"/>
          <w:bCs/>
          <w:sz w:val="28"/>
          <w:szCs w:val="28"/>
        </w:rPr>
        <w:t xml:space="preserve"> часть 2 дополнить пунктом 11.1 следующего содержания:</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«11.1) приобретения им статуса иностранного агента;»;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2)</w:t>
      </w:r>
      <w:r w:rsidRPr="00F93967">
        <w:rPr>
          <w:rFonts w:ascii="Times New Roman" w:eastAsia="Calibri" w:hAnsi="Times New Roman" w:cs="Times New Roman"/>
          <w:bCs/>
          <w:sz w:val="28"/>
          <w:szCs w:val="28"/>
        </w:rPr>
        <w:t xml:space="preserve"> часть 2.1 изложить в следующей редакции: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«2.1. Полномочия депутата прекращаются досрочно в случае несоблюдения ограничений, запретов, не исполнения обязанностей, установленных Федеральным законом от 25.12.2008 № 273-ФЗ </w:t>
      </w:r>
      <w:r w:rsidRPr="00F93967">
        <w:rPr>
          <w:rFonts w:ascii="Times New Roman" w:eastAsia="Calibri" w:hAnsi="Times New Roman" w:cs="Times New Roman"/>
          <w:bCs/>
          <w:sz w:val="28"/>
          <w:szCs w:val="28"/>
        </w:rPr>
        <w:br/>
        <w:t xml:space="preserve">“О противодействии коррупции”, Федеральным законом </w:t>
      </w:r>
      <w:r w:rsidRPr="00F93967">
        <w:rPr>
          <w:rFonts w:ascii="Times New Roman" w:eastAsia="Calibri" w:hAnsi="Times New Roman" w:cs="Times New Roman"/>
          <w:bCs/>
          <w:sz w:val="28"/>
          <w:szCs w:val="28"/>
        </w:rPr>
        <w:br/>
        <w:t xml:space="preserve">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w:t>
      </w:r>
      <w:r w:rsidRPr="00F93967">
        <w:rPr>
          <w:rFonts w:ascii="Times New Roman" w:eastAsia="Calibri" w:hAnsi="Times New Roman" w:cs="Times New Roman"/>
          <w:bCs/>
          <w:sz w:val="28"/>
          <w:szCs w:val="28"/>
        </w:rPr>
        <w:br/>
        <w:t xml:space="preserve">за пределами территории Российской Федерации, владеть </w:t>
      </w:r>
      <w:r w:rsidRPr="00F93967">
        <w:rPr>
          <w:rFonts w:ascii="Times New Roman" w:eastAsia="Calibri" w:hAnsi="Times New Roman" w:cs="Times New Roman"/>
          <w:bCs/>
          <w:sz w:val="28"/>
          <w:szCs w:val="28"/>
        </w:rPr>
        <w:br/>
        <w:t xml:space="preserve">и (или) пользоваться иностранными финансовыми инструментами”, </w:t>
      </w:r>
      <w:r w:rsidRPr="00F93967">
        <w:rPr>
          <w:rFonts w:ascii="Times New Roman" w:eastAsia="Calibri" w:hAnsi="Times New Roman" w:cs="Times New Roman"/>
          <w:bCs/>
          <w:sz w:val="28"/>
          <w:szCs w:val="28"/>
        </w:rPr>
        <w:br/>
        <w:t>если иное не предусмотрено Федеральным законом № 131-ФЗ.»;</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3)</w:t>
      </w:r>
      <w:r w:rsidRPr="00F93967">
        <w:rPr>
          <w:rFonts w:ascii="Times New Roman" w:eastAsia="Calibri" w:hAnsi="Times New Roman" w:cs="Times New Roman"/>
          <w:bCs/>
          <w:sz w:val="28"/>
          <w:szCs w:val="28"/>
        </w:rPr>
        <w:t xml:space="preserve"> дополнить частями 4 и 5 следующего содержания:</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«4. Полномочия депутата прекращаются со дня принятия об этом решения Совета муниципального района, за исключением случаев, указанных в абзаце втором и третьем настоящей части.</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Полномочия депутата по основанию, указанному в пункте 9 части 2 настоящей статьи, прекращаются со дня прекращения полномочий Совета муниципального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Полномочия депутата по основанию, указанному в пункте 11.1 части 2 настоящей статьи, прекращаются со дня, указанного в решении Совета муниципального района о досрочном прекращении полномочий депутата Совета муниципального района.</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lastRenderedPageBreak/>
        <w:t xml:space="preserve">5. В случае обращения Главы Республики Коми с заявлением </w:t>
      </w:r>
      <w:r w:rsidRPr="00F93967">
        <w:rPr>
          <w:rFonts w:ascii="Times New Roman" w:eastAsia="Calibri" w:hAnsi="Times New Roman" w:cs="Times New Roman"/>
          <w:bCs/>
          <w:sz w:val="28"/>
          <w:szCs w:val="28"/>
        </w:rPr>
        <w:br/>
        <w:t>о досрочном прекращении полномочий депутата днем появления основания для досрочного прекращения полномочий является день поступления в Совет муниципального района данного заявления.».</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8.</w:t>
      </w:r>
      <w:r w:rsidRPr="00F93967">
        <w:rPr>
          <w:rFonts w:ascii="Times New Roman" w:eastAsia="Calibri" w:hAnsi="Times New Roman" w:cs="Times New Roman"/>
          <w:bCs/>
          <w:sz w:val="28"/>
          <w:szCs w:val="28"/>
        </w:rPr>
        <w:t xml:space="preserve"> Часть 6 статьи 55 Устава изложить в следующей редакции:</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«6. В период временного отсутствия главы муниципального района “Корткеросский” (отпуск, болезнь и т.д.), а также в случае досрочного прекращения полномочий главы муниципального района “Корткеросский” либо применения к нему по решению суда мер процессуального принуждения в виде заключения под стражу или временного отстранения </w:t>
      </w:r>
      <w:r w:rsidRPr="00F93967">
        <w:rPr>
          <w:rFonts w:ascii="Times New Roman" w:eastAsia="Calibri" w:hAnsi="Times New Roman" w:cs="Times New Roman"/>
          <w:bCs/>
          <w:sz w:val="28"/>
          <w:szCs w:val="28"/>
        </w:rPr>
        <w:br/>
        <w:t xml:space="preserve">от должности его полномочия временно исполняет первый заместитель (заместитель) руководителя администрации муниципального района “Корткеросский” в соответствии с правовым актом главы муниципального района “Корткеросский”. В случае невозможности издания правового акта главой муниципального района “Корткеросский”, его полномочия осуществляет первый заместитель (заместитель) руководителя администрации муниципального района “Корткеросский” в соответствии </w:t>
      </w:r>
      <w:r w:rsidRPr="00F93967">
        <w:rPr>
          <w:rFonts w:ascii="Times New Roman" w:eastAsia="Calibri" w:hAnsi="Times New Roman" w:cs="Times New Roman"/>
          <w:bCs/>
          <w:sz w:val="28"/>
          <w:szCs w:val="28"/>
        </w:rPr>
        <w:br/>
        <w:t>с решением Совета муниципального района “Корткеросский”.».</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 xml:space="preserve">9.  </w:t>
      </w:r>
      <w:r w:rsidRPr="00F93967">
        <w:rPr>
          <w:rFonts w:ascii="Times New Roman" w:eastAsia="Calibri" w:hAnsi="Times New Roman" w:cs="Times New Roman"/>
          <w:bCs/>
          <w:sz w:val="28"/>
          <w:szCs w:val="28"/>
        </w:rPr>
        <w:t>Устав дополнить статьей 79.1 следующего содержания:</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«Статья 79.1. Право на обращение в органы местного самоуправления»</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 xml:space="preserve">1.Граждане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органы самоуправления и их должностным лицам, в муниципальные учреждения и иные организации, на которые возложено осуществление публично значимых функций, и их должностным лицам. </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
          <w:bCs/>
          <w:sz w:val="28"/>
          <w:szCs w:val="28"/>
        </w:rPr>
      </w:pPr>
      <w:r w:rsidRPr="00F93967">
        <w:rPr>
          <w:rFonts w:ascii="Times New Roman" w:eastAsia="Calibri" w:hAnsi="Times New Roman" w:cs="Times New Roman"/>
          <w:bCs/>
          <w:sz w:val="28"/>
          <w:szCs w:val="28"/>
        </w:rPr>
        <w:t>2. Обращения, указанные в части 1 настоящей статьи, подлежат рассмотрению в порядке и сроки, установленные Федеральным законом от 02.05.2006 № 59-ФЗ «О порядке рассмотрения обращений граждан Российской Федерации».».</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
          <w:bCs/>
          <w:sz w:val="28"/>
          <w:szCs w:val="28"/>
        </w:rPr>
        <w:t>10.</w:t>
      </w:r>
      <w:r w:rsidRPr="00F93967">
        <w:rPr>
          <w:rFonts w:ascii="Times New Roman" w:eastAsia="Calibri" w:hAnsi="Times New Roman" w:cs="Times New Roman"/>
          <w:bCs/>
          <w:sz w:val="28"/>
          <w:szCs w:val="28"/>
        </w:rPr>
        <w:t xml:space="preserve"> Часть 2 статьи 85.1 Устава дополнить пунктами 4.1 и 6 следующего содержания:</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«4.1) приобретение им статуса иностранного агента;»;</w:t>
      </w:r>
    </w:p>
    <w:p w:rsidR="00F93967" w:rsidRPr="00F93967" w:rsidRDefault="00F93967" w:rsidP="00F93967">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r w:rsidRPr="00F93967">
        <w:rPr>
          <w:rFonts w:ascii="Times New Roman" w:eastAsia="Calibri" w:hAnsi="Times New Roman" w:cs="Times New Roman"/>
          <w:bCs/>
          <w:sz w:val="28"/>
          <w:szCs w:val="28"/>
        </w:rPr>
        <w:t>«6) систематическое недостижение показателей для оценки эффективности деятельности органов местного самоуправления.».</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Times New Roman" w:hAnsi="Times New Roman" w:cs="Times New Roman"/>
          <w:b/>
          <w:bCs/>
          <w:sz w:val="28"/>
          <w:szCs w:val="28"/>
          <w:lang w:eastAsia="ru-RU"/>
        </w:rPr>
        <w:t>11.</w:t>
      </w:r>
      <w:r w:rsidRPr="00F93967">
        <w:rPr>
          <w:rFonts w:ascii="Times New Roman" w:eastAsia="Times New Roman" w:hAnsi="Times New Roman" w:cs="Times New Roman"/>
          <w:bCs/>
          <w:sz w:val="28"/>
          <w:szCs w:val="28"/>
          <w:lang w:eastAsia="ru-RU"/>
        </w:rPr>
        <w:t xml:space="preserve"> Главе муниципального района «Корткеросский» направить настоящее решение для государственной регистрации в территориальный орган уполномоченного федерального органа исполнительной власти в сфере регистрации уставов муниципальных образований.</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Times New Roman" w:hAnsi="Times New Roman" w:cs="Times New Roman"/>
          <w:bCs/>
          <w:sz w:val="28"/>
          <w:szCs w:val="28"/>
          <w:lang w:eastAsia="ru-RU"/>
        </w:rPr>
      </w:pPr>
      <w:r w:rsidRPr="00F93967">
        <w:rPr>
          <w:rFonts w:ascii="Times New Roman" w:eastAsia="Times New Roman" w:hAnsi="Times New Roman" w:cs="Times New Roman"/>
          <w:b/>
          <w:bCs/>
          <w:sz w:val="28"/>
          <w:szCs w:val="28"/>
          <w:lang w:eastAsia="ru-RU"/>
        </w:rPr>
        <w:t>12.</w:t>
      </w:r>
      <w:r w:rsidRPr="00F93967">
        <w:rPr>
          <w:rFonts w:ascii="Times New Roman" w:eastAsia="Times New Roman" w:hAnsi="Times New Roman" w:cs="Times New Roman"/>
          <w:bCs/>
          <w:sz w:val="28"/>
          <w:szCs w:val="28"/>
          <w:lang w:eastAsia="ru-RU"/>
        </w:rPr>
        <w:t xml:space="preserve"> Настоящее решение вступает в силу в порядке, установленном федеральным законодательством.</w:t>
      </w: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Times New Roman" w:hAnsi="Times New Roman" w:cs="Times New Roman"/>
          <w:bCs/>
          <w:sz w:val="28"/>
          <w:szCs w:val="28"/>
          <w:lang w:eastAsia="ru-RU"/>
        </w:rPr>
      </w:pPr>
    </w:p>
    <w:p w:rsidR="00F93967" w:rsidRPr="00F93967" w:rsidRDefault="00F93967" w:rsidP="00F93967">
      <w:pPr>
        <w:autoSpaceDE w:val="0"/>
        <w:autoSpaceDN w:val="0"/>
        <w:adjustRightInd w:val="0"/>
        <w:spacing w:after="0" w:line="240" w:lineRule="auto"/>
        <w:ind w:firstLine="709"/>
        <w:contextualSpacing/>
        <w:jc w:val="both"/>
        <w:outlineLvl w:val="0"/>
        <w:rPr>
          <w:rFonts w:ascii="Times New Roman" w:eastAsia="Times New Roman" w:hAnsi="Times New Roman" w:cs="Times New Roman"/>
          <w:bCs/>
          <w:sz w:val="28"/>
          <w:szCs w:val="28"/>
          <w:lang w:eastAsia="ru-RU"/>
        </w:rPr>
      </w:pPr>
    </w:p>
    <w:p w:rsidR="00F93967" w:rsidRPr="00F93967" w:rsidRDefault="00F93967" w:rsidP="00F93967">
      <w:pPr>
        <w:autoSpaceDE w:val="0"/>
        <w:autoSpaceDN w:val="0"/>
        <w:adjustRightInd w:val="0"/>
        <w:spacing w:after="0" w:line="360" w:lineRule="auto"/>
        <w:ind w:firstLine="709"/>
        <w:contextualSpacing/>
        <w:jc w:val="both"/>
        <w:outlineLvl w:val="0"/>
        <w:rPr>
          <w:rFonts w:ascii="Times New Roman" w:eastAsia="Times New Roman" w:hAnsi="Times New Roman" w:cs="Times New Roman"/>
          <w:b/>
          <w:bCs/>
          <w:sz w:val="28"/>
          <w:szCs w:val="28"/>
          <w:lang w:eastAsia="ru-RU"/>
        </w:rPr>
      </w:pPr>
      <w:r w:rsidRPr="00F93967">
        <w:rPr>
          <w:rFonts w:ascii="Times New Roman" w:eastAsia="Times New Roman" w:hAnsi="Times New Roman" w:cs="Times New Roman"/>
          <w:b/>
          <w:bCs/>
          <w:sz w:val="28"/>
          <w:szCs w:val="28"/>
          <w:lang w:eastAsia="ru-RU"/>
        </w:rPr>
        <w:lastRenderedPageBreak/>
        <w:t>Глава муниципального района</w:t>
      </w:r>
    </w:p>
    <w:p w:rsidR="00F93967" w:rsidRPr="00F93967" w:rsidRDefault="00F93967" w:rsidP="00F93967">
      <w:pPr>
        <w:autoSpaceDE w:val="0"/>
        <w:autoSpaceDN w:val="0"/>
        <w:adjustRightInd w:val="0"/>
        <w:spacing w:after="0" w:line="360" w:lineRule="auto"/>
        <w:jc w:val="both"/>
        <w:outlineLvl w:val="0"/>
        <w:rPr>
          <w:rFonts w:ascii="Times New Roman" w:eastAsia="Times New Roman" w:hAnsi="Times New Roman" w:cs="Times New Roman"/>
          <w:sz w:val="28"/>
          <w:szCs w:val="28"/>
          <w:lang w:eastAsia="ru-RU"/>
        </w:rPr>
      </w:pPr>
      <w:r w:rsidRPr="00F93967">
        <w:rPr>
          <w:rFonts w:ascii="Times New Roman" w:eastAsia="Times New Roman" w:hAnsi="Times New Roman" w:cs="Times New Roman"/>
          <w:b/>
          <w:bCs/>
          <w:sz w:val="28"/>
          <w:szCs w:val="28"/>
          <w:lang w:eastAsia="ru-RU"/>
        </w:rPr>
        <w:t xml:space="preserve">        «Корткеросский»</w:t>
      </w:r>
      <w:r w:rsidRPr="00F93967">
        <w:rPr>
          <w:rFonts w:ascii="Times New Roman" w:eastAsia="Times New Roman" w:hAnsi="Times New Roman" w:cs="Times New Roman"/>
          <w:b/>
          <w:bCs/>
          <w:sz w:val="28"/>
          <w:szCs w:val="28"/>
          <w:lang w:eastAsia="ru-RU"/>
        </w:rPr>
        <w:tab/>
        <w:t xml:space="preserve">                                                                       К.А. Сажин</w:t>
      </w:r>
      <w:r w:rsidRPr="00F93967">
        <w:rPr>
          <w:rFonts w:ascii="Times New Roman" w:eastAsia="Times New Roman" w:hAnsi="Times New Roman" w:cs="Times New Roman"/>
          <w:sz w:val="28"/>
          <w:szCs w:val="28"/>
          <w:lang w:eastAsia="ru-RU"/>
        </w:rPr>
        <w:t xml:space="preserve">  </w:t>
      </w:r>
    </w:p>
    <w:p w:rsidR="00F93967" w:rsidRPr="00F93967" w:rsidRDefault="00F93967" w:rsidP="00F93967">
      <w:pPr>
        <w:autoSpaceDE w:val="0"/>
        <w:autoSpaceDN w:val="0"/>
        <w:adjustRightInd w:val="0"/>
        <w:spacing w:after="0" w:line="360" w:lineRule="auto"/>
        <w:jc w:val="both"/>
        <w:outlineLvl w:val="0"/>
        <w:rPr>
          <w:rFonts w:ascii="Times New Roman" w:eastAsia="Times New Roman" w:hAnsi="Times New Roman" w:cs="Times New Roman"/>
          <w:sz w:val="28"/>
          <w:szCs w:val="28"/>
          <w:lang w:eastAsia="ru-RU"/>
        </w:rPr>
      </w:pPr>
    </w:p>
    <w:p w:rsidR="00F93967" w:rsidRPr="00F93967" w:rsidRDefault="00F93967" w:rsidP="00F93967">
      <w:pPr>
        <w:autoSpaceDE w:val="0"/>
        <w:autoSpaceDN w:val="0"/>
        <w:adjustRightInd w:val="0"/>
        <w:spacing w:after="0" w:line="360" w:lineRule="auto"/>
        <w:ind w:left="709"/>
        <w:contextualSpacing/>
        <w:jc w:val="both"/>
        <w:outlineLvl w:val="0"/>
        <w:rPr>
          <w:rFonts w:ascii="Times New Roman" w:eastAsia="Times New Roman" w:hAnsi="Times New Roman" w:cs="Times New Roman"/>
          <w:b/>
          <w:bCs/>
          <w:sz w:val="28"/>
          <w:szCs w:val="28"/>
          <w:lang w:eastAsia="ru-RU"/>
        </w:rPr>
      </w:pPr>
      <w:r w:rsidRPr="00F93967">
        <w:rPr>
          <w:rFonts w:ascii="Times New Roman" w:eastAsia="Times New Roman" w:hAnsi="Times New Roman" w:cs="Times New Roman"/>
          <w:b/>
          <w:bCs/>
          <w:sz w:val="28"/>
          <w:szCs w:val="28"/>
          <w:lang w:eastAsia="ru-RU"/>
        </w:rPr>
        <w:t>Председатель Совета муниципального</w:t>
      </w:r>
    </w:p>
    <w:p w:rsidR="00F93967" w:rsidRPr="00F93967" w:rsidRDefault="00F93967" w:rsidP="00F93967">
      <w:pPr>
        <w:autoSpaceDE w:val="0"/>
        <w:autoSpaceDN w:val="0"/>
        <w:adjustRightInd w:val="0"/>
        <w:spacing w:after="0" w:line="360" w:lineRule="auto"/>
        <w:ind w:firstLine="709"/>
        <w:contextualSpacing/>
        <w:jc w:val="both"/>
        <w:outlineLvl w:val="0"/>
        <w:rPr>
          <w:rFonts w:ascii="Times New Roman" w:eastAsia="Calibri" w:hAnsi="Times New Roman" w:cs="Times New Roman"/>
          <w:bCs/>
          <w:sz w:val="28"/>
          <w:szCs w:val="28"/>
        </w:rPr>
      </w:pPr>
      <w:r w:rsidRPr="00F93967">
        <w:rPr>
          <w:rFonts w:ascii="Times New Roman" w:eastAsia="Times New Roman" w:hAnsi="Times New Roman" w:cs="Times New Roman"/>
          <w:b/>
          <w:bCs/>
          <w:sz w:val="28"/>
          <w:szCs w:val="28"/>
          <w:lang w:eastAsia="ru-RU"/>
        </w:rPr>
        <w:t>района «Корткеросский»                                                 Е. Г. Мамонтов</w:t>
      </w:r>
    </w:p>
    <w:p w:rsidR="00F93967" w:rsidRPr="00F93967" w:rsidRDefault="00F93967" w:rsidP="00F93967">
      <w:pPr>
        <w:rPr>
          <w:rFonts w:ascii="Times New Roman" w:eastAsia="Calibri" w:hAnsi="Times New Roman" w:cs="Times New Roman"/>
          <w:bCs/>
          <w:sz w:val="28"/>
          <w:szCs w:val="28"/>
        </w:rPr>
      </w:pPr>
    </w:p>
    <w:p w:rsidR="00F93967" w:rsidRPr="00F93967" w:rsidRDefault="00F93967" w:rsidP="00F93967">
      <w:pPr>
        <w:rPr>
          <w:rFonts w:ascii="Times New Roman" w:eastAsia="Calibri" w:hAnsi="Times New Roman" w:cs="Times New Roman"/>
          <w:bCs/>
          <w:sz w:val="28"/>
          <w:szCs w:val="28"/>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F93967" w:rsidRDefault="00F93967" w:rsidP="00167872">
      <w:pPr>
        <w:spacing w:after="0" w:line="240" w:lineRule="auto"/>
        <w:jc w:val="center"/>
        <w:rPr>
          <w:rFonts w:ascii="Times New Roman" w:hAnsi="Times New Roman" w:cs="Times New Roman"/>
          <w:sz w:val="28"/>
          <w:szCs w:val="28"/>
          <w:u w:val="single"/>
        </w:rPr>
      </w:pPr>
    </w:p>
    <w:p w:rsidR="00167872" w:rsidRPr="00F93967" w:rsidRDefault="00F93967" w:rsidP="00F93967">
      <w:pPr>
        <w:jc w:val="center"/>
        <w:rPr>
          <w:rFonts w:ascii="Times New Roman" w:hAnsi="Times New Roman" w:cs="Times New Roman"/>
          <w:sz w:val="28"/>
          <w:szCs w:val="28"/>
          <w:u w:val="single"/>
        </w:rPr>
        <w:sectPr w:rsidR="00167872" w:rsidRPr="00F93967" w:rsidSect="00167872">
          <w:pgSz w:w="11906" w:h="16838"/>
          <w:pgMar w:top="1134" w:right="851" w:bottom="1134" w:left="1701" w:header="709" w:footer="709" w:gutter="0"/>
          <w:cols w:space="708"/>
          <w:docGrid w:linePitch="360"/>
        </w:sectPr>
      </w:pPr>
      <w:r>
        <w:rPr>
          <w:rFonts w:ascii="Times New Roman" w:hAnsi="Times New Roman" w:cs="Times New Roman"/>
          <w:sz w:val="28"/>
          <w:szCs w:val="28"/>
          <w:u w:val="single"/>
        </w:rPr>
        <w:br w:type="page"/>
      </w:r>
    </w:p>
    <w:p w:rsidR="00167872" w:rsidRDefault="00167872" w:rsidP="00F93967">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lastRenderedPageBreak/>
        <w:t>Постановление от 17.12.2024 №1682</w:t>
      </w:r>
    </w:p>
    <w:p w:rsidR="00167872" w:rsidRPr="00AC0818" w:rsidRDefault="00167872" w:rsidP="00F93967">
      <w:pPr>
        <w:autoSpaceDE w:val="0"/>
        <w:autoSpaceDN w:val="0"/>
        <w:adjustRightInd w:val="0"/>
        <w:spacing w:after="0" w:line="240" w:lineRule="auto"/>
        <w:jc w:val="center"/>
        <w:rPr>
          <w:rFonts w:ascii="Times New Roman" w:eastAsia="Times New Roman" w:hAnsi="Times New Roman" w:cs="Arial"/>
          <w:b/>
          <w:bCs/>
          <w:sz w:val="32"/>
          <w:szCs w:val="32"/>
          <w:lang w:eastAsia="ru-RU"/>
        </w:rPr>
      </w:pPr>
      <w:r>
        <w:rPr>
          <w:rFonts w:ascii="Times New Roman" w:eastAsia="Times New Roman" w:hAnsi="Times New Roman" w:cs="Times New Roman"/>
          <w:b/>
          <w:bCs/>
          <w:sz w:val="32"/>
          <w:szCs w:val="32"/>
          <w:lang w:eastAsia="ru-RU"/>
        </w:rPr>
        <w:t>«</w:t>
      </w:r>
      <w:r w:rsidRPr="00AC0818">
        <w:rPr>
          <w:rFonts w:ascii="Times New Roman" w:eastAsia="Times New Roman" w:hAnsi="Times New Roman" w:cs="Times New Roman"/>
          <w:b/>
          <w:bCs/>
          <w:sz w:val="32"/>
          <w:szCs w:val="32"/>
          <w:lang w:eastAsia="ru-RU"/>
        </w:rPr>
        <w:t xml:space="preserve">О внесении изменений в постановление администрации муниципального района «Корткеросский» от 24.02.2022 № 296 «Об утверждении плана мероприятий по реализации муниципальной программы </w:t>
      </w:r>
      <w:r w:rsidRPr="00AC0818">
        <w:rPr>
          <w:rFonts w:ascii="Times New Roman" w:eastAsia="Times New Roman" w:hAnsi="Times New Roman" w:cs="Arial"/>
          <w:b/>
          <w:bCs/>
          <w:sz w:val="32"/>
          <w:szCs w:val="32"/>
          <w:lang w:eastAsia="ru-RU"/>
        </w:rPr>
        <w:t>муниципального образования муниципального района «Корткеросский»</w:t>
      </w:r>
    </w:p>
    <w:p w:rsidR="00167872" w:rsidRPr="00AC0818" w:rsidRDefault="00167872" w:rsidP="00F93967">
      <w:pPr>
        <w:autoSpaceDE w:val="0"/>
        <w:autoSpaceDN w:val="0"/>
        <w:adjustRightInd w:val="0"/>
        <w:spacing w:after="0" w:line="240" w:lineRule="auto"/>
        <w:jc w:val="center"/>
        <w:rPr>
          <w:rFonts w:ascii="Times New Roman" w:eastAsia="Times New Roman" w:hAnsi="Times New Roman" w:cs="Arial"/>
          <w:b/>
          <w:bCs/>
          <w:sz w:val="32"/>
          <w:szCs w:val="32"/>
          <w:lang w:eastAsia="ru-RU"/>
        </w:rPr>
      </w:pPr>
      <w:r w:rsidRPr="00AC0818">
        <w:rPr>
          <w:rFonts w:ascii="Times New Roman" w:eastAsia="Times New Roman" w:hAnsi="Times New Roman" w:cs="Times New Roman"/>
          <w:b/>
          <w:bCs/>
          <w:sz w:val="32"/>
          <w:szCs w:val="32"/>
          <w:lang w:eastAsia="ru-RU"/>
        </w:rPr>
        <w:t>«Развитие культуры и туризма»</w:t>
      </w:r>
      <w:r>
        <w:rPr>
          <w:rFonts w:ascii="Times New Roman" w:eastAsia="Times New Roman" w:hAnsi="Times New Roman" w:cs="Times New Roman"/>
          <w:b/>
          <w:bCs/>
          <w:sz w:val="32"/>
          <w:szCs w:val="32"/>
          <w:lang w:eastAsia="ru-RU"/>
        </w:rPr>
        <w:t>»</w:t>
      </w:r>
    </w:p>
    <w:p w:rsidR="00167872" w:rsidRPr="00AC0818" w:rsidRDefault="00167872" w:rsidP="00167872">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67872" w:rsidRPr="00AC0818" w:rsidRDefault="00167872" w:rsidP="00167872">
      <w:pPr>
        <w:spacing w:after="0" w:line="240" w:lineRule="auto"/>
        <w:ind w:firstLine="567"/>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Руководствуясь п.4 ч.1 ст.30 Устава муниципального образования муниципального района «Корткеросский», на основании Решения Совета муниципального района «Корткеросский» от 20 декабря 2023 года           № </w:t>
      </w:r>
      <w:r w:rsidRPr="00AC0818">
        <w:rPr>
          <w:rFonts w:ascii="Times New Roman" w:eastAsia="Times New Roman" w:hAnsi="Times New Roman" w:cs="Times New Roman"/>
          <w:sz w:val="28"/>
          <w:szCs w:val="28"/>
          <w:lang w:val="en-US" w:eastAsia="ru-RU"/>
        </w:rPr>
        <w:t>VII</w:t>
      </w:r>
      <w:r w:rsidRPr="00AC0818">
        <w:rPr>
          <w:rFonts w:ascii="Times New Roman" w:eastAsia="Times New Roman" w:hAnsi="Times New Roman" w:cs="Times New Roman"/>
          <w:sz w:val="28"/>
          <w:szCs w:val="28"/>
          <w:lang w:eastAsia="ru-RU"/>
        </w:rPr>
        <w:t>-22/7 «О бюджете муниципального района «Корткеросский» на 2024 год и плановый период 2025 и 2026 годов», администрация муниципального района «Корткеросский» постановляет:</w:t>
      </w:r>
    </w:p>
    <w:p w:rsidR="00167872" w:rsidRPr="00AC0818" w:rsidRDefault="00167872" w:rsidP="00167872">
      <w:pPr>
        <w:tabs>
          <w:tab w:val="left" w:pos="3000"/>
        </w:tabs>
        <w:spacing w:after="0" w:line="240" w:lineRule="auto"/>
        <w:ind w:firstLine="567"/>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ab/>
      </w:r>
    </w:p>
    <w:p w:rsidR="00167872" w:rsidRPr="00AC0818" w:rsidRDefault="00167872" w:rsidP="00167872">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C0818">
        <w:rPr>
          <w:rFonts w:ascii="Times New Roman" w:eastAsia="Times New Roman" w:hAnsi="Times New Roman" w:cs="Times New Roman"/>
          <w:bCs/>
          <w:sz w:val="28"/>
          <w:szCs w:val="28"/>
          <w:lang w:eastAsia="ru-RU"/>
        </w:rPr>
        <w:t>1.</w:t>
      </w:r>
      <w:r w:rsidRPr="00AC0818">
        <w:rPr>
          <w:rFonts w:ascii="Arial" w:eastAsia="Times New Roman" w:hAnsi="Arial" w:cs="Arial"/>
          <w:bCs/>
          <w:sz w:val="28"/>
          <w:szCs w:val="28"/>
          <w:lang w:eastAsia="ru-RU"/>
        </w:rPr>
        <w:t xml:space="preserve"> </w:t>
      </w:r>
      <w:r w:rsidRPr="00AC0818">
        <w:rPr>
          <w:rFonts w:ascii="Times New Roman" w:eastAsia="Times New Roman" w:hAnsi="Times New Roman" w:cs="Times New Roman"/>
          <w:bCs/>
          <w:sz w:val="28"/>
          <w:szCs w:val="28"/>
          <w:lang w:eastAsia="ru-RU"/>
        </w:rPr>
        <w:t xml:space="preserve">Внести в постановление администрации муниципального района «Корткеросский» от 24.02.2022 № 296 «Об утверждении плана мероприятий по реализации муниципальной программы </w:t>
      </w:r>
      <w:r w:rsidRPr="00AC0818">
        <w:rPr>
          <w:rFonts w:ascii="Times New Roman" w:eastAsia="Times New Roman" w:hAnsi="Times New Roman" w:cs="Arial"/>
          <w:bCs/>
          <w:sz w:val="28"/>
          <w:szCs w:val="32"/>
          <w:lang w:eastAsia="ru-RU"/>
        </w:rPr>
        <w:t xml:space="preserve">муниципального образования муниципального района «Корткеросский» </w:t>
      </w:r>
      <w:r w:rsidRPr="00AC0818">
        <w:rPr>
          <w:rFonts w:ascii="Times New Roman" w:eastAsia="Times New Roman" w:hAnsi="Times New Roman" w:cs="Times New Roman"/>
          <w:bCs/>
          <w:sz w:val="28"/>
          <w:szCs w:val="28"/>
          <w:lang w:eastAsia="ru-RU"/>
        </w:rPr>
        <w:t>«Развитие культуры и туризма» следующие изменения: приложение изложить в редакции согласно приложению к настоящему постановлению.</w:t>
      </w:r>
    </w:p>
    <w:p w:rsidR="00167872" w:rsidRPr="00AC0818" w:rsidRDefault="00167872" w:rsidP="00167872">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AC0818">
        <w:rPr>
          <w:rFonts w:ascii="Times New Roman" w:eastAsia="Times New Roman" w:hAnsi="Times New Roman" w:cs="Times New Roman"/>
          <w:bCs/>
          <w:sz w:val="28"/>
          <w:szCs w:val="28"/>
          <w:lang w:eastAsia="ru-RU"/>
        </w:rPr>
        <w:t>2. Настоящее постановление подлежит официальному опубликованию и размещению в информационно-коммуникационной сети «Интернет».</w:t>
      </w:r>
    </w:p>
    <w:p w:rsidR="00167872" w:rsidRPr="00AC0818" w:rsidRDefault="00167872" w:rsidP="00167872">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AC0818">
        <w:rPr>
          <w:rFonts w:ascii="Times New Roman" w:eastAsia="Times New Roman" w:hAnsi="Times New Roman" w:cs="Times New Roman"/>
          <w:sz w:val="28"/>
          <w:szCs w:val="28"/>
          <w:lang w:eastAsia="ru-RU"/>
        </w:rPr>
        <w:t>3. Контроль за исполнением настоящего постановления возложить на заместителя руководителя администрации муниципального района «Корткеросский» (Карпова К.В.).</w:t>
      </w:r>
    </w:p>
    <w:p w:rsidR="00167872" w:rsidRPr="00AC0818" w:rsidRDefault="00167872" w:rsidP="00167872">
      <w:pPr>
        <w:tabs>
          <w:tab w:val="left" w:pos="567"/>
        </w:tabs>
        <w:spacing w:after="0" w:line="240" w:lineRule="auto"/>
        <w:jc w:val="both"/>
        <w:rPr>
          <w:rFonts w:ascii="Times New Roman" w:eastAsia="Times New Roman" w:hAnsi="Times New Roman" w:cs="Times New Roman"/>
          <w:sz w:val="28"/>
          <w:szCs w:val="28"/>
          <w:lang w:eastAsia="ru-RU"/>
        </w:rPr>
      </w:pPr>
    </w:p>
    <w:p w:rsidR="00167872" w:rsidRPr="00AC0818" w:rsidRDefault="00167872" w:rsidP="00167872">
      <w:pPr>
        <w:spacing w:after="0" w:line="240" w:lineRule="auto"/>
        <w:jc w:val="both"/>
        <w:rPr>
          <w:rFonts w:ascii="Times New Roman" w:eastAsia="Times New Roman" w:hAnsi="Times New Roman" w:cs="Times New Roman"/>
          <w:sz w:val="28"/>
          <w:szCs w:val="28"/>
          <w:lang w:eastAsia="ru-RU"/>
        </w:rPr>
      </w:pPr>
    </w:p>
    <w:p w:rsidR="00167872" w:rsidRPr="00AC0818" w:rsidRDefault="00167872" w:rsidP="00167872">
      <w:pPr>
        <w:spacing w:after="0" w:line="240" w:lineRule="auto"/>
        <w:jc w:val="both"/>
        <w:rPr>
          <w:rFonts w:ascii="Times New Roman" w:eastAsia="Times New Roman" w:hAnsi="Times New Roman" w:cs="Times New Roman"/>
          <w:b/>
          <w:sz w:val="28"/>
          <w:szCs w:val="28"/>
          <w:lang w:eastAsia="ru-RU"/>
        </w:rPr>
      </w:pPr>
      <w:r w:rsidRPr="00AC0818">
        <w:rPr>
          <w:rFonts w:ascii="Times New Roman" w:eastAsia="Times New Roman" w:hAnsi="Times New Roman" w:cs="Times New Roman"/>
          <w:b/>
          <w:sz w:val="28"/>
          <w:szCs w:val="28"/>
          <w:lang w:eastAsia="ru-RU"/>
        </w:rPr>
        <w:t>Глава муниципального района «Корткеросский»-</w:t>
      </w:r>
    </w:p>
    <w:p w:rsidR="00167872" w:rsidRPr="00AC0818" w:rsidRDefault="00167872" w:rsidP="00167872">
      <w:pPr>
        <w:spacing w:after="0" w:line="240" w:lineRule="auto"/>
        <w:jc w:val="both"/>
        <w:rPr>
          <w:rFonts w:ascii="Times New Roman" w:eastAsia="Times New Roman" w:hAnsi="Times New Roman" w:cs="Times New Roman"/>
          <w:b/>
          <w:sz w:val="28"/>
          <w:szCs w:val="28"/>
          <w:lang w:eastAsia="ru-RU"/>
        </w:rPr>
      </w:pPr>
      <w:r w:rsidRPr="00AC0818">
        <w:rPr>
          <w:rFonts w:ascii="Times New Roman" w:eastAsia="Times New Roman" w:hAnsi="Times New Roman" w:cs="Times New Roman"/>
          <w:b/>
          <w:sz w:val="28"/>
          <w:szCs w:val="28"/>
          <w:lang w:eastAsia="ru-RU"/>
        </w:rPr>
        <w:t xml:space="preserve">руководитель администрации                                           </w:t>
      </w:r>
      <w:r>
        <w:rPr>
          <w:rFonts w:ascii="Times New Roman" w:eastAsia="Times New Roman" w:hAnsi="Times New Roman" w:cs="Times New Roman"/>
          <w:b/>
          <w:sz w:val="28"/>
          <w:szCs w:val="28"/>
          <w:lang w:eastAsia="ru-RU"/>
        </w:rPr>
        <w:t xml:space="preserve">            </w:t>
      </w:r>
      <w:r w:rsidRPr="00AC0818">
        <w:rPr>
          <w:rFonts w:ascii="Times New Roman" w:eastAsia="Times New Roman" w:hAnsi="Times New Roman" w:cs="Times New Roman"/>
          <w:b/>
          <w:sz w:val="28"/>
          <w:szCs w:val="28"/>
          <w:lang w:eastAsia="ru-RU"/>
        </w:rPr>
        <w:t>К.Сажин</w:t>
      </w:r>
    </w:p>
    <w:p w:rsidR="00167872" w:rsidRDefault="00167872" w:rsidP="00167872">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167872" w:rsidRDefault="00167872">
      <w:pPr>
        <w:sectPr w:rsidR="00167872" w:rsidSect="00167872">
          <w:pgSz w:w="11906" w:h="16838"/>
          <w:pgMar w:top="1134" w:right="851" w:bottom="1134" w:left="1701" w:header="709" w:footer="709" w:gutter="0"/>
          <w:cols w:space="708"/>
          <w:docGrid w:linePitch="360"/>
        </w:sectPr>
      </w:pPr>
    </w:p>
    <w:tbl>
      <w:tblPr>
        <w:tblW w:w="15309" w:type="dxa"/>
        <w:tblInd w:w="108" w:type="dxa"/>
        <w:tblLayout w:type="fixed"/>
        <w:tblLook w:val="04A0" w:firstRow="1" w:lastRow="0" w:firstColumn="1" w:lastColumn="0" w:noHBand="0" w:noVBand="1"/>
      </w:tblPr>
      <w:tblGrid>
        <w:gridCol w:w="713"/>
        <w:gridCol w:w="1742"/>
        <w:gridCol w:w="1168"/>
        <w:gridCol w:w="1130"/>
        <w:gridCol w:w="1435"/>
        <w:gridCol w:w="774"/>
        <w:gridCol w:w="693"/>
        <w:gridCol w:w="195"/>
        <w:gridCol w:w="531"/>
        <w:gridCol w:w="908"/>
        <w:gridCol w:w="1114"/>
        <w:gridCol w:w="229"/>
        <w:gridCol w:w="732"/>
        <w:gridCol w:w="402"/>
        <w:gridCol w:w="141"/>
        <w:gridCol w:w="709"/>
        <w:gridCol w:w="583"/>
        <w:gridCol w:w="762"/>
        <w:gridCol w:w="375"/>
        <w:gridCol w:w="973"/>
      </w:tblGrid>
      <w:tr w:rsidR="00167872" w:rsidRPr="00167872" w:rsidTr="00167872">
        <w:trPr>
          <w:trHeight w:val="525"/>
        </w:trPr>
        <w:tc>
          <w:tcPr>
            <w:tcW w:w="713" w:type="dxa"/>
            <w:tcBorders>
              <w:top w:val="nil"/>
              <w:left w:val="nil"/>
              <w:bottom w:val="nil"/>
              <w:right w:val="nil"/>
            </w:tcBorders>
            <w:shd w:val="clear" w:color="auto" w:fill="auto"/>
            <w:noWrap/>
            <w:vAlign w:val="center"/>
            <w:hideMark/>
          </w:tcPr>
          <w:p w:rsidR="00167872" w:rsidRPr="00167872" w:rsidRDefault="00167872" w:rsidP="00A203D2">
            <w:pPr>
              <w:jc w:val="right"/>
              <w:rPr>
                <w:rFonts w:ascii="Times New Roman" w:eastAsia="Times New Roman" w:hAnsi="Times New Roman" w:cs="Times New Roman"/>
                <w:color w:val="000000"/>
                <w:sz w:val="24"/>
                <w:szCs w:val="24"/>
                <w:lang w:eastAsia="ru-RU"/>
              </w:rPr>
            </w:pPr>
          </w:p>
        </w:tc>
        <w:tc>
          <w:tcPr>
            <w:tcW w:w="1742"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68"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30"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435"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774"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888" w:type="dxa"/>
            <w:gridSpan w:val="2"/>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531"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4235" w:type="dxa"/>
            <w:gridSpan w:val="7"/>
            <w:tcBorders>
              <w:top w:val="nil"/>
              <w:left w:val="nil"/>
              <w:bottom w:val="nil"/>
              <w:right w:val="nil"/>
            </w:tcBorders>
            <w:shd w:val="clear" w:color="auto" w:fill="auto"/>
            <w:noWrap/>
            <w:vAlign w:val="bottom"/>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Приложение</w:t>
            </w:r>
          </w:p>
        </w:tc>
        <w:tc>
          <w:tcPr>
            <w:tcW w:w="58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2110" w:type="dxa"/>
            <w:gridSpan w:val="3"/>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r>
      <w:tr w:rsidR="00167872" w:rsidRPr="00167872" w:rsidTr="00167872">
        <w:trPr>
          <w:trHeight w:val="525"/>
        </w:trPr>
        <w:tc>
          <w:tcPr>
            <w:tcW w:w="713"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24"/>
                <w:szCs w:val="24"/>
                <w:lang w:eastAsia="ru-RU"/>
              </w:rPr>
            </w:pPr>
          </w:p>
        </w:tc>
        <w:tc>
          <w:tcPr>
            <w:tcW w:w="1742"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68"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30"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435"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774"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888" w:type="dxa"/>
            <w:gridSpan w:val="2"/>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531"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4235" w:type="dxa"/>
            <w:gridSpan w:val="7"/>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к постановлению    администрации</w:t>
            </w:r>
          </w:p>
        </w:tc>
        <w:tc>
          <w:tcPr>
            <w:tcW w:w="58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762"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375"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97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r>
      <w:tr w:rsidR="00167872" w:rsidRPr="00167872" w:rsidTr="00167872">
        <w:trPr>
          <w:trHeight w:val="525"/>
        </w:trPr>
        <w:tc>
          <w:tcPr>
            <w:tcW w:w="713"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24"/>
                <w:szCs w:val="24"/>
                <w:lang w:eastAsia="ru-RU"/>
              </w:rPr>
            </w:pPr>
          </w:p>
        </w:tc>
        <w:tc>
          <w:tcPr>
            <w:tcW w:w="1742"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68"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30"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435"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774"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888" w:type="dxa"/>
            <w:gridSpan w:val="2"/>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531"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4235" w:type="dxa"/>
            <w:gridSpan w:val="7"/>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муниципального района</w:t>
            </w:r>
          </w:p>
        </w:tc>
        <w:tc>
          <w:tcPr>
            <w:tcW w:w="58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762"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375"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97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r>
      <w:tr w:rsidR="00167872" w:rsidRPr="00167872" w:rsidTr="00167872">
        <w:trPr>
          <w:trHeight w:val="525"/>
        </w:trPr>
        <w:tc>
          <w:tcPr>
            <w:tcW w:w="713"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24"/>
                <w:szCs w:val="24"/>
                <w:lang w:eastAsia="ru-RU"/>
              </w:rPr>
            </w:pPr>
          </w:p>
        </w:tc>
        <w:tc>
          <w:tcPr>
            <w:tcW w:w="1742"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68"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30"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435"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774"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888" w:type="dxa"/>
            <w:gridSpan w:val="2"/>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531"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xml:space="preserve"> </w:t>
            </w:r>
          </w:p>
        </w:tc>
        <w:tc>
          <w:tcPr>
            <w:tcW w:w="4235" w:type="dxa"/>
            <w:gridSpan w:val="7"/>
            <w:tcBorders>
              <w:top w:val="nil"/>
              <w:left w:val="nil"/>
              <w:bottom w:val="nil"/>
              <w:right w:val="nil"/>
            </w:tcBorders>
            <w:shd w:val="clear" w:color="auto" w:fill="auto"/>
            <w:noWrap/>
            <w:vAlign w:val="bottom"/>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"Корткеросский"</w:t>
            </w:r>
          </w:p>
        </w:tc>
        <w:tc>
          <w:tcPr>
            <w:tcW w:w="58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2110" w:type="dxa"/>
            <w:gridSpan w:val="3"/>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r>
      <w:tr w:rsidR="00167872" w:rsidRPr="00167872" w:rsidTr="00167872">
        <w:trPr>
          <w:trHeight w:val="525"/>
        </w:trPr>
        <w:tc>
          <w:tcPr>
            <w:tcW w:w="713"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24"/>
                <w:szCs w:val="24"/>
                <w:lang w:eastAsia="ru-RU"/>
              </w:rPr>
            </w:pPr>
          </w:p>
        </w:tc>
        <w:tc>
          <w:tcPr>
            <w:tcW w:w="1742"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68"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130"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1435"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774"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888" w:type="dxa"/>
            <w:gridSpan w:val="2"/>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531" w:type="dxa"/>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c>
          <w:tcPr>
            <w:tcW w:w="4235" w:type="dxa"/>
            <w:gridSpan w:val="7"/>
            <w:tcBorders>
              <w:top w:val="nil"/>
              <w:left w:val="nil"/>
              <w:bottom w:val="nil"/>
              <w:right w:val="nil"/>
            </w:tcBorders>
            <w:shd w:val="clear" w:color="auto" w:fill="auto"/>
            <w:noWrap/>
            <w:vAlign w:val="bottom"/>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17.12.2024 № 1682</w:t>
            </w:r>
          </w:p>
        </w:tc>
        <w:tc>
          <w:tcPr>
            <w:tcW w:w="58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2110" w:type="dxa"/>
            <w:gridSpan w:val="3"/>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p>
        </w:tc>
      </w:tr>
      <w:tr w:rsidR="00167872" w:rsidRPr="00167872" w:rsidTr="00167872">
        <w:trPr>
          <w:trHeight w:val="810"/>
        </w:trPr>
        <w:tc>
          <w:tcPr>
            <w:tcW w:w="12616" w:type="dxa"/>
            <w:gridSpan w:val="16"/>
            <w:tcBorders>
              <w:top w:val="nil"/>
              <w:left w:val="nil"/>
              <w:bottom w:val="nil"/>
              <w:right w:val="nil"/>
            </w:tcBorders>
            <w:shd w:val="clear" w:color="auto" w:fill="auto"/>
            <w:noWrap/>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Комплексный план мероприятий по реализации муниципальной программы "Развитие культуры и туризма"  на 2024 год</w:t>
            </w:r>
          </w:p>
        </w:tc>
        <w:tc>
          <w:tcPr>
            <w:tcW w:w="58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762"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375"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97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r>
      <w:tr w:rsidR="00167872" w:rsidRPr="00167872" w:rsidTr="00167872">
        <w:trPr>
          <w:trHeight w:val="315"/>
        </w:trPr>
        <w:tc>
          <w:tcPr>
            <w:tcW w:w="71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p>
        </w:tc>
        <w:tc>
          <w:tcPr>
            <w:tcW w:w="1742" w:type="dxa"/>
            <w:tcBorders>
              <w:top w:val="nil"/>
              <w:left w:val="nil"/>
              <w:bottom w:val="nil"/>
              <w:right w:val="nil"/>
            </w:tcBorders>
            <w:shd w:val="clear" w:color="auto" w:fill="auto"/>
            <w:noWrap/>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p>
        </w:tc>
        <w:tc>
          <w:tcPr>
            <w:tcW w:w="1168" w:type="dxa"/>
            <w:tcBorders>
              <w:top w:val="nil"/>
              <w:left w:val="nil"/>
              <w:bottom w:val="nil"/>
              <w:right w:val="nil"/>
            </w:tcBorders>
            <w:shd w:val="clear" w:color="auto" w:fill="auto"/>
            <w:noWrap/>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p>
        </w:tc>
        <w:tc>
          <w:tcPr>
            <w:tcW w:w="1130" w:type="dxa"/>
            <w:tcBorders>
              <w:top w:val="nil"/>
              <w:left w:val="nil"/>
              <w:bottom w:val="nil"/>
              <w:right w:val="nil"/>
            </w:tcBorders>
            <w:shd w:val="clear" w:color="auto" w:fill="auto"/>
            <w:noWrap/>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p>
        </w:tc>
        <w:tc>
          <w:tcPr>
            <w:tcW w:w="1435" w:type="dxa"/>
            <w:tcBorders>
              <w:top w:val="nil"/>
              <w:left w:val="nil"/>
              <w:bottom w:val="nil"/>
              <w:right w:val="nil"/>
            </w:tcBorders>
            <w:shd w:val="clear" w:color="auto" w:fill="auto"/>
            <w:noWrap/>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p>
        </w:tc>
        <w:tc>
          <w:tcPr>
            <w:tcW w:w="774"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69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726" w:type="dxa"/>
            <w:gridSpan w:val="2"/>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908"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1114"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961" w:type="dxa"/>
            <w:gridSpan w:val="2"/>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1252" w:type="dxa"/>
            <w:gridSpan w:val="3"/>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58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762"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375"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c>
          <w:tcPr>
            <w:tcW w:w="973" w:type="dxa"/>
            <w:tcBorders>
              <w:top w:val="nil"/>
              <w:left w:val="nil"/>
              <w:bottom w:val="nil"/>
              <w:right w:val="nil"/>
            </w:tcBorders>
            <w:shd w:val="clear" w:color="auto" w:fill="auto"/>
            <w:noWrap/>
            <w:vAlign w:val="bottom"/>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p>
        </w:tc>
      </w:tr>
      <w:tr w:rsidR="00167872" w:rsidRPr="00167872" w:rsidTr="00167872">
        <w:trPr>
          <w:trHeight w:val="810"/>
        </w:trPr>
        <w:tc>
          <w:tcPr>
            <w:tcW w:w="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w:t>
            </w:r>
          </w:p>
        </w:tc>
        <w:tc>
          <w:tcPr>
            <w:tcW w:w="17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Наименование основного мероприятия,ВЦП, мероприятия, контрольного события программы</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Ответственный руководитель, заместитель руководителя ОМСУ(Ф.И.О.,   должность)</w:t>
            </w: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Ответственное структурное подразделение ОМСУ</w:t>
            </w:r>
          </w:p>
        </w:tc>
        <w:tc>
          <w:tcPr>
            <w:tcW w:w="1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Ожидаемый непосредственный результат реализации основного мероприятия, ВЦП, мероприятия &lt;1&gt;</w:t>
            </w:r>
          </w:p>
        </w:tc>
        <w:tc>
          <w:tcPr>
            <w:tcW w:w="7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Срок начала реализации</w:t>
            </w:r>
          </w:p>
        </w:tc>
        <w:tc>
          <w:tcPr>
            <w:tcW w:w="6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Срок окончания реализации (дата контрольного события)</w:t>
            </w:r>
          </w:p>
        </w:tc>
        <w:tc>
          <w:tcPr>
            <w:tcW w:w="4961" w:type="dxa"/>
            <w:gridSpan w:val="9"/>
            <w:tcBorders>
              <w:top w:val="single" w:sz="4" w:space="0" w:color="auto"/>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Объем ресурсного обеспечения на текущий финансовый год, тыс. руб.</w:t>
            </w:r>
          </w:p>
        </w:tc>
        <w:tc>
          <w:tcPr>
            <w:tcW w:w="2693" w:type="dxa"/>
            <w:gridSpan w:val="4"/>
            <w:vMerge w:val="restart"/>
            <w:tcBorders>
              <w:top w:val="single" w:sz="4" w:space="0" w:color="auto"/>
              <w:left w:val="single" w:sz="4" w:space="0" w:color="auto"/>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График реализации на текущий финансовый год, квартал</w:t>
            </w:r>
          </w:p>
        </w:tc>
      </w:tr>
      <w:tr w:rsidR="00167872" w:rsidRPr="00167872" w:rsidTr="00167872">
        <w:trPr>
          <w:trHeight w:val="315"/>
        </w:trPr>
        <w:tc>
          <w:tcPr>
            <w:tcW w:w="713" w:type="dxa"/>
            <w:vMerge/>
            <w:tcBorders>
              <w:top w:val="single" w:sz="4" w:space="0" w:color="auto"/>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726" w:type="dxa"/>
            <w:gridSpan w:val="2"/>
            <w:vMerge w:val="restart"/>
            <w:tcBorders>
              <w:top w:val="nil"/>
              <w:left w:val="single" w:sz="4" w:space="0" w:color="auto"/>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Всего</w:t>
            </w:r>
          </w:p>
        </w:tc>
        <w:tc>
          <w:tcPr>
            <w:tcW w:w="4235" w:type="dxa"/>
            <w:gridSpan w:val="7"/>
            <w:tcBorders>
              <w:top w:val="single" w:sz="4" w:space="0" w:color="auto"/>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в том числе за счет средств:</w:t>
            </w:r>
          </w:p>
        </w:tc>
        <w:tc>
          <w:tcPr>
            <w:tcW w:w="2693" w:type="dxa"/>
            <w:gridSpan w:val="4"/>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r>
      <w:tr w:rsidR="00167872" w:rsidRPr="00167872" w:rsidTr="00167872">
        <w:trPr>
          <w:trHeight w:val="1050"/>
        </w:trPr>
        <w:tc>
          <w:tcPr>
            <w:tcW w:w="713" w:type="dxa"/>
            <w:vMerge/>
            <w:tcBorders>
              <w:top w:val="single" w:sz="4" w:space="0" w:color="auto"/>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1130"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1435"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726" w:type="dxa"/>
            <w:gridSpan w:val="2"/>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Федерального бюджета</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Республиканского бюджета</w:t>
            </w:r>
          </w:p>
        </w:tc>
        <w:tc>
          <w:tcPr>
            <w:tcW w:w="1275" w:type="dxa"/>
            <w:gridSpan w:val="3"/>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Местного бюджета</w:t>
            </w:r>
          </w:p>
        </w:tc>
        <w:tc>
          <w:tcPr>
            <w:tcW w:w="709"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Средства от приносящей доход деятельности</w:t>
            </w:r>
          </w:p>
        </w:tc>
        <w:tc>
          <w:tcPr>
            <w:tcW w:w="583" w:type="dxa"/>
            <w:tcBorders>
              <w:top w:val="nil"/>
              <w:left w:val="nil"/>
              <w:bottom w:val="single" w:sz="4" w:space="0" w:color="auto"/>
              <w:right w:val="single" w:sz="4" w:space="0" w:color="auto"/>
            </w:tcBorders>
            <w:shd w:val="clear" w:color="auto" w:fill="auto"/>
            <w:noWrap/>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1</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2</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4</w:t>
            </w:r>
          </w:p>
        </w:tc>
      </w:tr>
      <w:tr w:rsidR="00167872" w:rsidRPr="00167872" w:rsidTr="00167872">
        <w:trPr>
          <w:trHeight w:val="255"/>
        </w:trPr>
        <w:tc>
          <w:tcPr>
            <w:tcW w:w="713" w:type="dxa"/>
            <w:tcBorders>
              <w:top w:val="nil"/>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0"/>
                <w:szCs w:val="20"/>
                <w:lang w:eastAsia="ru-RU"/>
              </w:rPr>
            </w:pPr>
            <w:r w:rsidRPr="00167872">
              <w:rPr>
                <w:rFonts w:ascii="Times New Roman" w:eastAsia="Times New Roman" w:hAnsi="Times New Roman" w:cs="Times New Roman"/>
                <w:color w:val="000000"/>
                <w:sz w:val="20"/>
                <w:szCs w:val="20"/>
                <w:lang w:eastAsia="ru-RU"/>
              </w:rPr>
              <w:t>1</w:t>
            </w: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2</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4</w:t>
            </w:r>
          </w:p>
        </w:tc>
        <w:tc>
          <w:tcPr>
            <w:tcW w:w="1435"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5</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6</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7</w:t>
            </w:r>
          </w:p>
        </w:tc>
        <w:tc>
          <w:tcPr>
            <w:tcW w:w="726"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8</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9</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10</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11</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11</w:t>
            </w:r>
          </w:p>
        </w:tc>
        <w:tc>
          <w:tcPr>
            <w:tcW w:w="583" w:type="dxa"/>
            <w:tcBorders>
              <w:top w:val="nil"/>
              <w:left w:val="nil"/>
              <w:bottom w:val="single" w:sz="4" w:space="0" w:color="auto"/>
              <w:right w:val="single" w:sz="4" w:space="0" w:color="auto"/>
            </w:tcBorders>
            <w:shd w:val="clear" w:color="auto" w:fill="auto"/>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12</w:t>
            </w:r>
          </w:p>
        </w:tc>
        <w:tc>
          <w:tcPr>
            <w:tcW w:w="762" w:type="dxa"/>
            <w:tcBorders>
              <w:top w:val="nil"/>
              <w:left w:val="nil"/>
              <w:bottom w:val="single" w:sz="4" w:space="0" w:color="auto"/>
              <w:right w:val="single" w:sz="4" w:space="0" w:color="auto"/>
            </w:tcBorders>
            <w:shd w:val="clear" w:color="auto" w:fill="auto"/>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13</w:t>
            </w:r>
          </w:p>
        </w:tc>
        <w:tc>
          <w:tcPr>
            <w:tcW w:w="375" w:type="dxa"/>
            <w:tcBorders>
              <w:top w:val="nil"/>
              <w:left w:val="nil"/>
              <w:bottom w:val="single" w:sz="4" w:space="0" w:color="auto"/>
              <w:right w:val="single" w:sz="4" w:space="0" w:color="auto"/>
            </w:tcBorders>
            <w:shd w:val="clear" w:color="auto" w:fill="auto"/>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14</w:t>
            </w:r>
          </w:p>
        </w:tc>
        <w:tc>
          <w:tcPr>
            <w:tcW w:w="973" w:type="dxa"/>
            <w:tcBorders>
              <w:top w:val="nil"/>
              <w:left w:val="nil"/>
              <w:bottom w:val="single" w:sz="4" w:space="0" w:color="auto"/>
              <w:right w:val="single" w:sz="4" w:space="0" w:color="auto"/>
            </w:tcBorders>
            <w:shd w:val="clear" w:color="auto" w:fill="auto"/>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15</w:t>
            </w:r>
          </w:p>
        </w:tc>
      </w:tr>
      <w:tr w:rsidR="00167872" w:rsidRPr="00167872" w:rsidTr="00167872">
        <w:trPr>
          <w:trHeight w:val="525"/>
        </w:trPr>
        <w:tc>
          <w:tcPr>
            <w:tcW w:w="713" w:type="dxa"/>
            <w:tcBorders>
              <w:top w:val="nil"/>
              <w:left w:val="single" w:sz="4" w:space="0" w:color="auto"/>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 </w:t>
            </w:r>
          </w:p>
        </w:tc>
        <w:tc>
          <w:tcPr>
            <w:tcW w:w="5475" w:type="dxa"/>
            <w:gridSpan w:val="4"/>
            <w:tcBorders>
              <w:top w:val="single" w:sz="4" w:space="0" w:color="auto"/>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Муниципальная программа "Развитие культуры и туризма"</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253 528 963,77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23 491 280,83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14 344 593,64  </w:t>
            </w:r>
          </w:p>
        </w:tc>
        <w:tc>
          <w:tcPr>
            <w:tcW w:w="583"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495"/>
        </w:trPr>
        <w:tc>
          <w:tcPr>
            <w:tcW w:w="713" w:type="dxa"/>
            <w:tcBorders>
              <w:top w:val="nil"/>
              <w:left w:val="single" w:sz="4" w:space="0" w:color="auto"/>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w:t>
            </w:r>
          </w:p>
        </w:tc>
        <w:tc>
          <w:tcPr>
            <w:tcW w:w="5475" w:type="dxa"/>
            <w:gridSpan w:val="4"/>
            <w:tcBorders>
              <w:top w:val="single" w:sz="4" w:space="0" w:color="auto"/>
              <w:left w:val="nil"/>
              <w:bottom w:val="single" w:sz="4" w:space="0" w:color="auto"/>
              <w:right w:val="single" w:sz="4" w:space="0" w:color="000000"/>
            </w:tcBorders>
            <w:shd w:val="clear" w:color="000000" w:fill="DAEEF3"/>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Подпрограмма 1. Развитие культуры Корткеросского района</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252 684 963,77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23 491 280,83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14 344 593,64  </w:t>
            </w:r>
          </w:p>
        </w:tc>
        <w:tc>
          <w:tcPr>
            <w:tcW w:w="583"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495"/>
        </w:trPr>
        <w:tc>
          <w:tcPr>
            <w:tcW w:w="713" w:type="dxa"/>
            <w:tcBorders>
              <w:top w:val="nil"/>
              <w:left w:val="single" w:sz="4" w:space="0" w:color="auto"/>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w:t>
            </w:r>
          </w:p>
        </w:tc>
        <w:tc>
          <w:tcPr>
            <w:tcW w:w="6942" w:type="dxa"/>
            <w:gridSpan w:val="6"/>
            <w:tcBorders>
              <w:top w:val="single" w:sz="4" w:space="0" w:color="auto"/>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Задача 1 «Укрепление и модернизация материально-технической базы объектов сферы культуры»</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53 921 336,87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23 177 126,91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16 477 676,96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13 300 433,00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966 100,00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16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1.1.1</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Основное мероприятие                                                        1.1.1. Строительство, реконструкция, объектов культуры в Корткеросском районе</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Сажин К.А,                                     Глава администрации МР «Корткеросский»- руководитель администрации</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Администрация муниципального образования муниципального района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Прирост числа мест в зрительных залах учреждений сферы культуры к уровню 2019 года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860"/>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1.1.1.1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Мероприятие:Реконструкция существующего здания кинотеатра «Союз» в привязке с существующим проектом "Пристройка к кинотеатру "Союз" по адресу Республика Коми, с. Корткерос, ул. Набережная, д.2 (Проектирование, экспертиза, строительство)</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Сажин К.А.,                                     Глава АМР «Корткеросский»-руководитель администрации</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Администрация муниципального образования муниципального района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680"/>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Контрольное событие: разработка ПСД и проведение госэкспертизы по реконструкции существующего здания кинотеатра "Союз"</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Сажин К.А.,                                     Глава АМР «Корткеросский»-руководитель администрации</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Администрация муниципального образования муниципального района «Корткеросский»</w:t>
            </w:r>
          </w:p>
        </w:tc>
        <w:tc>
          <w:tcPr>
            <w:tcW w:w="1435"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860"/>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Мероприятие: Строительство "Дом культуры" на 150 мест в с.Сторожевск Корткеросского района" и  «Дом культуры с библиотекой в п. Аджером на 100 мест» (Изготовление проектно-сметной документации, экспертиза, строительство) </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Сажин К.А.,                                     Глава АМР «Корткеросский»-руководитель администрации</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Администрация муниципального образования муниципального района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860"/>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контрольное событие: Разработка ПСД и проведение гос.эспертизы по строительству Дома культуры на 150 мест в с.Сторожевск" и Дома культуры с библиотекой в п.Аджером на 100 мест"</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Сажин К.А.,                                     Глава АМР «Корткеросский»-руководитель администрации</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Администрация муниципального образования муниципального района «Корткеросский»</w:t>
            </w:r>
          </w:p>
        </w:tc>
        <w:tc>
          <w:tcPr>
            <w:tcW w:w="1435"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860"/>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Мероприятие: строительство  "Корткеросская районная школа искусств" на 150 мест с концертным залом"</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Сажин К.А.,                                     Глава АМР «Корткеросский»-руководитель администрации</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Администрация муниципального образования муниципального района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725"/>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Контрольное событие: проведение госэкспертизы инженерных изысканий по строительству "Корткеросская районная школа искусств" на 150 мест с концертным залом"</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Сажин К.А.,                                     Глава АМР «Корткеросский»-руководитель администрации</w:t>
            </w:r>
          </w:p>
        </w:tc>
        <w:tc>
          <w:tcPr>
            <w:tcW w:w="1130"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Администрация муниципального образования муниципального района «Корткеросский»</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35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1.1.2</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1.1.2. Укрепление материально-технической базы объектов сферы культуры</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1. Удовлетворительное состояние зданий и сооружений муниципальных учреждений;                                                                       2. Прирост числа мест в зрительных залах учреждений сферы культуры к уровню 2019 года</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38 144 077,55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15 577 126,91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9 651 290,37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11 949 560,27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966 100,00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87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1.1.2.1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Противопожарные и антитеррористические  мероприятия в муниципальных учреждениях культуры и искусства Корткеросского района</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Удовлетворительное состояние зданий и сооружений муниципальных учреждений</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1 699 674,85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573 094,00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1 126 580,85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5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Обеспечение  пожарной безопасности и антитеррористической защищенности муниципальных учреждений сферы культуры Корткеросского района</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573 094,00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290 053,85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00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Монтаж противопожарной сигнализации в модельной библиотеке п.Аджером</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137 251,00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00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Замена аккумуляторов в системе пожарной сигнализации по филиалам домов культуры</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50 800,00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5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Монтаж и установка противопожарной и охранной сигнализации, систем оповещения и управления эвакуации людей   в Доме культуры п.Визябож</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598 476,00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5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Разработка проектно- сметной документации по системе эвакуации посетителей при пожаре в Доме культуры п.Визябож</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50 000,00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650"/>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1.1.2.2</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Обеспечение развития и укрепления материально -технической базы домов культуры (и их филиалов), расположенных в населенных пунктах с числом жителей до 50 тыс.чел.</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Удовлетворительное состояние зданий и сооружений муниципальных учреждений</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880 403,39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495 226,91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192 588,24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192 588,24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10"/>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Укрепление материально- технической базы  Дом культуры с.Сторожевск МБУ Корткеросский центр культуры и досуга"</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395 007,79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153 614,14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153 614,14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95"/>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Укрепление материально- технической базы  Дом культуры с.Богородск МБУ "Корткеросский центр культуры и досуга"</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100 219,12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38 974,10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38 974,10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72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1.1.2.3</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Обновление материально-технической базы, приобретение специального оборудования, музыкальных инструментов для оснащения муниципальных учреждений культуры и искусства Корткеросского района</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Удовлетворительное состояние зданий и сооружений муниципальных учреждений</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1 442 234,22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353 424,80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1 088 809,42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8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                                                      Оснащены современным специальным оборудованием и музыкальным инструментами муниципальные учреждения культуры </w:t>
            </w:r>
          </w:p>
        </w:tc>
        <w:tc>
          <w:tcPr>
            <w:tcW w:w="1168" w:type="dxa"/>
            <w:tcBorders>
              <w:top w:val="nil"/>
              <w:left w:val="nil"/>
              <w:bottom w:val="nil"/>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nil"/>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nil"/>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688 640,00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8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Оснащение оборудованием, мебелью, хозяйственными товарами филиалы учреждений культуры п.Веселовка, п.Визябож, к/т Союз</w:t>
            </w:r>
          </w:p>
        </w:tc>
        <w:tc>
          <w:tcPr>
            <w:tcW w:w="1168" w:type="dxa"/>
            <w:tcBorders>
              <w:top w:val="single" w:sz="4" w:space="0" w:color="auto"/>
              <w:left w:val="nil"/>
              <w:bottom w:val="nil"/>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single" w:sz="4" w:space="0" w:color="auto"/>
              <w:left w:val="nil"/>
              <w:bottom w:val="nil"/>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single" w:sz="4" w:space="0" w:color="auto"/>
              <w:left w:val="nil"/>
              <w:bottom w:val="nil"/>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360 900,00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2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Обновление  материально- технической базы МБУ ДО "Корткероская районная детская школа искусств" (оснащение музыкальными инструментами)</w:t>
            </w:r>
          </w:p>
        </w:tc>
        <w:tc>
          <w:tcPr>
            <w:tcW w:w="1168" w:type="dxa"/>
            <w:tcBorders>
              <w:top w:val="single" w:sz="4" w:space="0" w:color="auto"/>
              <w:left w:val="nil"/>
              <w:bottom w:val="nil"/>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single" w:sz="4" w:space="0" w:color="auto"/>
              <w:left w:val="nil"/>
              <w:bottom w:val="nil"/>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single" w:sz="4" w:space="0" w:color="auto"/>
              <w:left w:val="nil"/>
              <w:bottom w:val="nil"/>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353 424,80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39 269,42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815"/>
        </w:trPr>
        <w:tc>
          <w:tcPr>
            <w:tcW w:w="713" w:type="dxa"/>
            <w:vMerge w:val="restart"/>
            <w:tcBorders>
              <w:top w:val="nil"/>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1.1.2.4</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Проведение ремонтных работ в учреждениях сферы Культура в рамках Соглашения</w:t>
            </w:r>
          </w:p>
        </w:tc>
        <w:tc>
          <w:tcPr>
            <w:tcW w:w="1168" w:type="dxa"/>
            <w:tcBorders>
              <w:top w:val="single" w:sz="4" w:space="0" w:color="auto"/>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single" w:sz="4" w:space="0" w:color="auto"/>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single" w:sz="4" w:space="0" w:color="auto"/>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23 772 610,00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15 081 900,00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5 865 183,33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2 825 526,67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155"/>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Капитальный ремонт филиала Дома культуры п.Визябож МБУ "Корткеросского центра культуры и досуга"</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15 081 900,00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5 865 183,33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2 327 526,67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80"/>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  Строительный надзор  за проведением капитального ремонта  филиала Дома культуры п.Визябож МБУ "Корткеросского центра культуры и </w:t>
            </w:r>
            <w:r w:rsidRPr="00167872">
              <w:rPr>
                <w:rFonts w:ascii="Times New Roman" w:eastAsia="Times New Roman" w:hAnsi="Times New Roman" w:cs="Times New Roman"/>
                <w:i/>
                <w:iCs/>
                <w:color w:val="000000"/>
                <w:sz w:val="18"/>
                <w:szCs w:val="18"/>
                <w:lang w:eastAsia="ru-RU"/>
              </w:rPr>
              <w:lastRenderedPageBreak/>
              <w:t>досуга"</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318 000,00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40"/>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Строительный надзор  за проведением капитального ремонта  филиала Дома культуры с.Нившера МБУ "Корткеросского центра культуры и досуга"</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180 000,00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40"/>
        </w:trPr>
        <w:tc>
          <w:tcPr>
            <w:tcW w:w="713" w:type="dxa"/>
            <w:vMerge w:val="restart"/>
            <w:tcBorders>
              <w:top w:val="nil"/>
              <w:left w:val="single" w:sz="4" w:space="0" w:color="auto"/>
              <w:bottom w:val="nil"/>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1.1.2.5</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Проведение ремонтных работ в учреждениях сферы Культура</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5 474 904,09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5 474 904,09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Проведение ремонтных работ туристической базы в с.Пезмог</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1 563 291,14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035"/>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Ремонт системы отопления в филиалах библиотек с.Сторожевск, с.Намск,с.Корткер</w:t>
            </w:r>
            <w:r w:rsidRPr="00167872">
              <w:rPr>
                <w:rFonts w:ascii="Times New Roman" w:eastAsia="Times New Roman" w:hAnsi="Times New Roman" w:cs="Times New Roman"/>
                <w:i/>
                <w:iCs/>
                <w:color w:val="000000"/>
                <w:sz w:val="18"/>
                <w:szCs w:val="18"/>
                <w:lang w:eastAsia="ru-RU"/>
              </w:rPr>
              <w:lastRenderedPageBreak/>
              <w:t>ос</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277 388,42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Ремонт системы отопления в филиалах Домов культуры и к/т Союз</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85 966,23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:Проведение работ по разморозке  выгребной ямы в Доме культуры с.Пезмог</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31 555,90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005"/>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Ремонтные работы по отдельно стоящей котельной в филиале социокультурного центра п.Усть-Локчим</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884 902,00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:Услуги спецтехники  по перевозке книжного фонда</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4 981,41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Проведение ремонтных работ в бдиблиотеке с.Вомын</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80 000,00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 Подключение к сетям </w:t>
            </w:r>
            <w:r w:rsidRPr="00167872">
              <w:rPr>
                <w:rFonts w:ascii="Times New Roman" w:eastAsia="Times New Roman" w:hAnsi="Times New Roman" w:cs="Times New Roman"/>
                <w:i/>
                <w:iCs/>
                <w:color w:val="000000"/>
                <w:sz w:val="18"/>
                <w:szCs w:val="18"/>
                <w:lang w:eastAsia="ru-RU"/>
              </w:rPr>
              <w:lastRenderedPageBreak/>
              <w:t>теплоснабжения филиала Дома культуры п.Визябож</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14 763,25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Вынос электросчетчика из помещения  на улицу в библиотеке п.Подтыбок</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75 423,72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Ремонт лестничного пролета в филиале библиотеки п.Аджером</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50 440,00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Ремонтные работы в котельнорй филиала Д/к с.Вомын</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884 902,00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Проведение  работ по ремонту кровли в клубе п.Веселовка</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1 000 000,00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11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Текущий ремонт в кабинетах, установка светильников в зрительном зале к/т Союз с.Корткерос</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521 290,02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7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1.1.2.6</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Исполнение наказов избирателей</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Микушева В.Б                                             Начальник управления КНПиТ администрации МО МР </w:t>
            </w:r>
            <w:r w:rsidRPr="00167872">
              <w:rPr>
                <w:rFonts w:ascii="Times New Roman" w:eastAsia="Times New Roman" w:hAnsi="Times New Roman" w:cs="Times New Roman"/>
                <w:color w:val="000000"/>
                <w:sz w:val="18"/>
                <w:szCs w:val="18"/>
                <w:lang w:eastAsia="ru-RU"/>
              </w:rPr>
              <w:lastRenderedPageBreak/>
              <w:t>"Корткеросский"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xml:space="preserve"> Управление культуры, национальной политики и туризма </w:t>
            </w:r>
            <w:r w:rsidRPr="00167872">
              <w:rPr>
                <w:rFonts w:ascii="Times New Roman" w:eastAsia="Times New Roman" w:hAnsi="Times New Roman" w:cs="Times New Roman"/>
                <w:color w:val="000000"/>
                <w:sz w:val="18"/>
                <w:szCs w:val="18"/>
                <w:lang w:eastAsia="ru-RU"/>
              </w:rPr>
              <w:lastRenderedPageBreak/>
              <w:t>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1 667 000,00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1 667 000,00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7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Ремонт  социокультурного центра п.Усть-Лэкчим</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1 667 000,00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8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1.1.2.7</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Инициативный проект</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1 251 000,00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1 000 000,00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183 900,00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67 100,00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4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Проведение ремонтных работ в социокультурного центра п.Усть-Лэкчим</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1 000 000,00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183 900,00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67 100,00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695"/>
        </w:trPr>
        <w:tc>
          <w:tcPr>
            <w:tcW w:w="713" w:type="dxa"/>
            <w:vMerge w:val="restart"/>
            <w:tcBorders>
              <w:top w:val="nil"/>
              <w:left w:val="single" w:sz="4" w:space="0" w:color="auto"/>
              <w:bottom w:val="nil"/>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1.1.2.8</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Мероприятие:  Разработка комплекса проектно- сметной документации , раскрывающих  проведение строительных работ, стоимость проведения работ; проведение экспертизы ПСД </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740 991,00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740 991,00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25"/>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Подготовка, разработка  проектно-сметной документации по проведению ремонтных работ в филиалах учреждений культуры (с.Небдино, к/т Союз, с.Нившера,Визябож)</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270 276,00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005"/>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Проведение экспертизы  проектно-сметной документации по проведению ремонтных работ в филиале Дома культуры с.Вомын</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200 000,00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2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Разработка дизайн- проекта по созданию модельной библиотеки в с.Нившера</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200 000,00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2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Проведение эскизного проекта по проектно- сметной документации по п.Аджером</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48 000,00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8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Проведение экспертизы  проектно-сметной документации по проведению ремонтных работ в филиале библиотеки п.Аджером, п.Подтыбок</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22 715,00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100"/>
        </w:trPr>
        <w:tc>
          <w:tcPr>
            <w:tcW w:w="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1.1.2.9</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Укрепление материально-технической базы (ремонт, капитальный ремонт (включая благоустройство территории, прилегающей к зданию, подлежащему ремонту, капитальному ремонту), обновление материально-технической базы)</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316 260,00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316 260,00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675"/>
        </w:trPr>
        <w:tc>
          <w:tcPr>
            <w:tcW w:w="713" w:type="dxa"/>
            <w:vMerge/>
            <w:tcBorders>
              <w:top w:val="single" w:sz="4" w:space="0" w:color="auto"/>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Бурение скважины по водоснабжению в филиале с.Намск</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237 500,00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85"/>
        </w:trPr>
        <w:tc>
          <w:tcPr>
            <w:tcW w:w="713" w:type="dxa"/>
            <w:vMerge/>
            <w:tcBorders>
              <w:top w:val="single" w:sz="4" w:space="0" w:color="auto"/>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Приобретение сейфов для филиалов учреждений культуры</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78 760,00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8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1.1.2.10</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Соглашение о сотрудничестве с АО "Сыктывкарским ЛПК"</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899 000,00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899 000,00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8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Текущий ремонт в клубе д.Сюзяиб</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495 000,00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8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Текущий ремонт в Богородской библиотеке</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326 000,00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8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  Издание книги "Сто имен.Люди земли Корткеросской"</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78 000,00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98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1.1.3</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Реализация грантовых проетов в области культуры</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35"/>
        </w:trPr>
        <w:tc>
          <w:tcPr>
            <w:tcW w:w="713" w:type="dxa"/>
            <w:vMerge w:val="restart"/>
            <w:tcBorders>
              <w:top w:val="nil"/>
              <w:left w:val="nil"/>
              <w:bottom w:val="single" w:sz="4" w:space="0" w:color="000000"/>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1.1.3.1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Мероприятие:                                                                           </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570"/>
        </w:trPr>
        <w:tc>
          <w:tcPr>
            <w:tcW w:w="713" w:type="dxa"/>
            <w:vMerge/>
            <w:tcBorders>
              <w:top w:val="nil"/>
              <w:left w:val="nil"/>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 </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10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1.1.4</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Основное мероприятие:                                                            Создание модельной библиотеки </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Удовлетворительное состояние зданий и сооружений муниципальных учреждений</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13 668 207,32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7 600 000,00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5 006 386,59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1 061 820,73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69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1.1.4.1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Мероприятие:                                                                             Создание модельной муниципальной библиотеки </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13 668 207,32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7 600 000,00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5 006 386,59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1 061 820,73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370"/>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Обеспечение развития сети модельных библиотек , Укрепление материально-технической базы (ремонт, капитальный ремонт (включая благоустройство территории, прилегающей к зданию, подлежащему ремонту, капитальному ремонту), обновление материально-технической базы) филиала библиотеки п.Подтыбок</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4 606 386,59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511 820,73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35"/>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Создание  модельной муниципальной библиотеки в п.Аджером</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7 600 000,00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400 000,00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550 000,00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72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1.1.5</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Реализация народных  проектов в области культуры</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Удовлетворительное состояние зданий и сооружений муниципальных учреждений</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2 109 052,00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1 820 000,00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289 052,00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815"/>
        </w:trPr>
        <w:tc>
          <w:tcPr>
            <w:tcW w:w="713" w:type="dxa"/>
            <w:vMerge w:val="restart"/>
            <w:tcBorders>
              <w:top w:val="nil"/>
              <w:left w:val="single" w:sz="4" w:space="0" w:color="auto"/>
              <w:bottom w:val="nil"/>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1.1.5.1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Мероприятие:                                                                            Реализация народных проектов в области культуры, прошедших отбор в рамках проекта "Народный бюджет"</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2 109 052,00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1 820 000,00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289 052,00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5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Контрольное событие 1: - Ремонт кровли и облицовка фасада здания сельской библиотеки Подтыбок </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820 000,00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93 252,00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55"/>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Контрольное событие 2: Ремонт зрительного зала МБУ "Корткеросский ЦКД" с. Корткерос</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1 000 000,00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195 800,00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070"/>
        </w:trPr>
        <w:tc>
          <w:tcPr>
            <w:tcW w:w="713"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1.1.6</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Обеспечение учреждений культуры специализированным автотранспортом для обслуживания населения, в том числе сельского населения</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10"/>
        </w:trPr>
        <w:tc>
          <w:tcPr>
            <w:tcW w:w="713" w:type="dxa"/>
            <w:tcBorders>
              <w:top w:val="nil"/>
              <w:left w:val="single" w:sz="4" w:space="0" w:color="auto"/>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 </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Мероприятие:                                                                           </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w:t>
            </w:r>
            <w:r w:rsidRPr="00167872">
              <w:rPr>
                <w:rFonts w:ascii="Times New Roman" w:eastAsia="Times New Roman" w:hAnsi="Times New Roman" w:cs="Times New Roman"/>
                <w:color w:val="000000"/>
                <w:sz w:val="18"/>
                <w:szCs w:val="18"/>
                <w:lang w:eastAsia="ru-RU"/>
              </w:rPr>
              <w:lastRenderedPageBreak/>
              <w:t>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xml:space="preserve"> Управление культуры, национальной политики и </w:t>
            </w:r>
            <w:r w:rsidRPr="00167872">
              <w:rPr>
                <w:rFonts w:ascii="Times New Roman" w:eastAsia="Times New Roman" w:hAnsi="Times New Roman" w:cs="Times New Roman"/>
                <w:color w:val="000000"/>
                <w:sz w:val="18"/>
                <w:szCs w:val="18"/>
                <w:lang w:eastAsia="ru-RU"/>
              </w:rPr>
              <w:lastRenderedPageBreak/>
              <w:t>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55"/>
        </w:trPr>
        <w:tc>
          <w:tcPr>
            <w:tcW w:w="713" w:type="dxa"/>
            <w:tcBorders>
              <w:top w:val="nil"/>
              <w:left w:val="single" w:sz="4" w:space="0" w:color="auto"/>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 </w:t>
            </w:r>
          </w:p>
        </w:tc>
        <w:tc>
          <w:tcPr>
            <w:tcW w:w="5475" w:type="dxa"/>
            <w:gridSpan w:val="4"/>
            <w:tcBorders>
              <w:top w:val="single" w:sz="4" w:space="0" w:color="auto"/>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Задача 2. Формирование благоприятных условий реализации, воспроизводства и развития творческого потенциала населения муниципального образования муниципального района "Корткеросский"</w:t>
            </w:r>
          </w:p>
        </w:tc>
        <w:tc>
          <w:tcPr>
            <w:tcW w:w="774" w:type="dxa"/>
            <w:tcBorders>
              <w:top w:val="nil"/>
              <w:left w:val="nil"/>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167 563 943,09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91 350 245,85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62 835 203,60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13 378 493,64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28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t>1.2.1</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Оказание муниципальных услуг (выполнение работ) библиотеками</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Охват населения библиотечным обслуживанием,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14 526 050,71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13 825 917,07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700 133,64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95"/>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1.2.1.1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Оказание муниципальных услуг (выполнение работ) библиотеками</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Охват населения библиотечным обслуживанием,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14 526 050,71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13 825 917,07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700 133,64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185"/>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Выполнены в полном объеме показатели </w:t>
            </w:r>
            <w:r w:rsidRPr="00167872">
              <w:rPr>
                <w:rFonts w:ascii="Times New Roman" w:eastAsia="Times New Roman" w:hAnsi="Times New Roman" w:cs="Times New Roman"/>
                <w:i/>
                <w:iCs/>
                <w:color w:val="000000"/>
                <w:sz w:val="18"/>
                <w:szCs w:val="18"/>
                <w:lang w:eastAsia="ru-RU"/>
              </w:rPr>
              <w:lastRenderedPageBreak/>
              <w:t>муниципальных заданий на оказание муниципальных услуг, выполнение работ</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14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1.2.2</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Оказание муниципальных услуг (выполнение работ) культурно-досуговыми учреждениями</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1.Уровень удовлетворенности населения качеством предоставляемых муниципальных услуг в сфере культуры, %.  2.Доля населения, посещающего учреждения культуры по отношению к предыдущему году, %.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35 022 760,71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22 997 760,71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12 025 000,00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8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1.2.2.1</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Мероприятие:  Оказание муниципальных услуг (выполнение работ) культурно-досуговыми учреждениями </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35 022 760,71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22 997 760,71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12 025 000,00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15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Выполнены в полном объеме  показатели муниципальных заданий на </w:t>
            </w:r>
            <w:r w:rsidRPr="00167872">
              <w:rPr>
                <w:rFonts w:ascii="Times New Roman" w:eastAsia="Times New Roman" w:hAnsi="Times New Roman" w:cs="Times New Roman"/>
                <w:i/>
                <w:iCs/>
                <w:color w:val="000000"/>
                <w:sz w:val="18"/>
                <w:szCs w:val="18"/>
                <w:lang w:eastAsia="ru-RU"/>
              </w:rPr>
              <w:lastRenderedPageBreak/>
              <w:t>оказание муниципальных услуг, выполнение работ</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98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1.2.3</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Оказание муниципальных услуг (выполнение работ) муниципальными бюджетными образовательными организациями дополнительного образования</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Доля обучающихся, принявших участие в творческих мероприятиях от общего количества обучающихся, %.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10 394 290,18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9 894 290,18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500 000,00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8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1.2.3.1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Оказание муниципальных услуг (выполнение работ) муниципальными бюджетными образовательными организациями дополнительного образования</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10 394 290,18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9 894 290,18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500 000,00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18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Выполнены в полном объеме  показатели муниципальных заданий на оказание муниципальных услуг, выполнение работ</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13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1.2.4</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Оказание муниципальных услуг (выполнение работ) муниципальным бюджетным учреждением «Центр коми культуры Корткеросского района (Визит центр)»</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Уровень удовлетворенности населения качеством предоставляемых муниципальных услуг в сфере культуры,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2 286 126,61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2 176 126,61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110 000,00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8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1.2.4.1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Оказание муниципальных услуг (выполнение работ) муниципальным бюджетным учреждением «Центр коми культуры Корткеросского района (Визит центр)»</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2 286 126,61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2 176 126,61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110 000,00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155"/>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Выполнены в полном объеме  показатели муниципальных заданий на оказание муниципальных услуг, выполнение работ</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13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1.2.5</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Оказание муниципальных услуг (выполнение работ) музеями</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Увеличение посещаемости музейных учреждений (посещений на одного жителя в год)</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2 136 818,64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2 093 458,64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43 360,00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40"/>
        </w:trPr>
        <w:tc>
          <w:tcPr>
            <w:tcW w:w="713" w:type="dxa"/>
            <w:vMerge w:val="restart"/>
            <w:tcBorders>
              <w:top w:val="nil"/>
              <w:left w:val="single" w:sz="4" w:space="0" w:color="auto"/>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1.2.5.1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Оказание муниципальных услуг (выполнение работ) музеями</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2 136 818,64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2 093 458,64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43 360,00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005"/>
        </w:trPr>
        <w:tc>
          <w:tcPr>
            <w:tcW w:w="713" w:type="dxa"/>
            <w:vMerge/>
            <w:tcBorders>
              <w:top w:val="nil"/>
              <w:left w:val="single" w:sz="4" w:space="0" w:color="auto"/>
              <w:bottom w:val="single" w:sz="4" w:space="0" w:color="auto"/>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мероприятие:Выполнены в полном объеме  показатели муниципальных заданий на оказание муниципальных услуг, выполнение работ</w:t>
            </w:r>
          </w:p>
        </w:tc>
        <w:tc>
          <w:tcPr>
            <w:tcW w:w="1168"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219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sz w:val="24"/>
                <w:szCs w:val="24"/>
                <w:lang w:eastAsia="ru-RU"/>
              </w:rPr>
            </w:pPr>
            <w:r w:rsidRPr="00167872">
              <w:rPr>
                <w:rFonts w:ascii="Times New Roman" w:eastAsia="Times New Roman" w:hAnsi="Times New Roman" w:cs="Times New Roman"/>
                <w:b/>
                <w:bCs/>
                <w:sz w:val="24"/>
                <w:szCs w:val="24"/>
                <w:lang w:eastAsia="ru-RU"/>
              </w:rPr>
              <w:lastRenderedPageBreak/>
              <w:t>1.2.6</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Основное мероприятие:                                                         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Уровень удовлетворенности населения качеством предоставляемых муниципальных услуг в сфере культуры,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3 036 000,00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3 036 000,00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80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sz w:val="24"/>
                <w:szCs w:val="24"/>
                <w:lang w:eastAsia="ru-RU"/>
              </w:rPr>
            </w:pPr>
            <w:r w:rsidRPr="00167872">
              <w:rPr>
                <w:rFonts w:ascii="Times New Roman" w:eastAsia="Times New Roman" w:hAnsi="Times New Roman" w:cs="Times New Roman"/>
                <w:sz w:val="24"/>
                <w:szCs w:val="24"/>
                <w:lang w:eastAsia="ru-RU"/>
              </w:rPr>
              <w:t>1.2.6.1</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Мероприятие:Организация мероприятий учреждениями культуры и образовательными организациями дополнительного образования детей сферы культуры Корткеросского района.</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3 036 000,00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3 036 000,00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79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sz w:val="24"/>
                <w:szCs w:val="24"/>
                <w:lang w:eastAsia="ru-RU"/>
              </w:rPr>
            </w:pPr>
          </w:p>
        </w:tc>
        <w:tc>
          <w:tcPr>
            <w:tcW w:w="1742" w:type="dxa"/>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Контрольное событие: Проведение мероприятий учреждениями сферы Культура</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210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sz w:val="24"/>
                <w:szCs w:val="24"/>
                <w:lang w:eastAsia="ru-RU"/>
              </w:rPr>
            </w:pPr>
            <w:r w:rsidRPr="00167872">
              <w:rPr>
                <w:rFonts w:ascii="Times New Roman" w:eastAsia="Times New Roman" w:hAnsi="Times New Roman" w:cs="Times New Roman"/>
                <w:sz w:val="24"/>
                <w:szCs w:val="24"/>
                <w:lang w:eastAsia="ru-RU"/>
              </w:rPr>
              <w:t>1.2.7</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Основное мероприятие:                                                         Финансовое обеспечение расходов, связанных с повышением оплаты труда работникам муниципальных учреждений культуры и дополнительного </w:t>
            </w:r>
            <w:r w:rsidRPr="00167872">
              <w:rPr>
                <w:rFonts w:ascii="Times New Roman" w:eastAsia="Times New Roman" w:hAnsi="Times New Roman" w:cs="Times New Roman"/>
                <w:b/>
                <w:bCs/>
                <w:color w:val="000000"/>
                <w:sz w:val="18"/>
                <w:szCs w:val="18"/>
                <w:lang w:eastAsia="ru-RU"/>
              </w:rPr>
              <w:lastRenderedPageBreak/>
              <w:t>образования в сфере  культуры</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lastRenderedPageBreak/>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   66 616 161,62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0,00</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666 161,62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0,00</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875"/>
        </w:trPr>
        <w:tc>
          <w:tcPr>
            <w:tcW w:w="713" w:type="dxa"/>
            <w:vMerge w:val="restart"/>
            <w:tcBorders>
              <w:top w:val="nil"/>
              <w:left w:val="single" w:sz="4" w:space="0" w:color="auto"/>
              <w:bottom w:val="nil"/>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sz w:val="24"/>
                <w:szCs w:val="24"/>
                <w:lang w:eastAsia="ru-RU"/>
              </w:rPr>
            </w:pPr>
            <w:r w:rsidRPr="00167872">
              <w:rPr>
                <w:rFonts w:ascii="Times New Roman" w:eastAsia="Times New Roman" w:hAnsi="Times New Roman" w:cs="Times New Roman"/>
                <w:sz w:val="24"/>
                <w:szCs w:val="24"/>
                <w:lang w:eastAsia="ru-RU"/>
              </w:rPr>
              <w:lastRenderedPageBreak/>
              <w:t>1.2.7.1</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Мероприятие: Финансовое обеспечение расходов, связанных с повышением оплаты труда работникам муниципальных учреждений культуры и дополнительного образования детей   сферы культуры Корткеросского района</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66 616 161,62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  65 950 000,00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      666 161,62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155"/>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sz w:val="18"/>
                <w:szCs w:val="18"/>
                <w:lang w:eastAsia="ru-RU"/>
              </w:rPr>
            </w:pPr>
            <w:r w:rsidRPr="00167872">
              <w:rPr>
                <w:rFonts w:ascii="Times New Roman" w:eastAsia="Times New Roman" w:hAnsi="Times New Roman" w:cs="Times New Roman"/>
                <w:i/>
                <w:iCs/>
                <w:sz w:val="18"/>
                <w:szCs w:val="18"/>
                <w:lang w:eastAsia="ru-RU"/>
              </w:rPr>
              <w:t>Достижение установленного целевого  показателя  средней заработной платы по "дорожной карте" в текущем финансовом году</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2115"/>
        </w:trPr>
        <w:tc>
          <w:tcPr>
            <w:tcW w:w="713"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sz w:val="24"/>
                <w:szCs w:val="24"/>
                <w:lang w:eastAsia="ru-RU"/>
              </w:rPr>
            </w:pPr>
            <w:r w:rsidRPr="00167872">
              <w:rPr>
                <w:rFonts w:ascii="Times New Roman" w:eastAsia="Times New Roman" w:hAnsi="Times New Roman" w:cs="Times New Roman"/>
                <w:sz w:val="24"/>
                <w:szCs w:val="24"/>
                <w:lang w:eastAsia="ru-RU"/>
              </w:rPr>
              <w:lastRenderedPageBreak/>
              <w:t>1.2.8</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Оплата муниципальными учреждениями расходов по коммунальным услугам</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   26 731 142,86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0,00</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8 077 342,86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0,00</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770"/>
        </w:trPr>
        <w:tc>
          <w:tcPr>
            <w:tcW w:w="713" w:type="dxa"/>
            <w:vMerge w:val="restart"/>
            <w:tcBorders>
              <w:top w:val="nil"/>
              <w:left w:val="single" w:sz="4" w:space="0" w:color="auto"/>
              <w:bottom w:val="nil"/>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sz w:val="24"/>
                <w:szCs w:val="24"/>
                <w:lang w:eastAsia="ru-RU"/>
              </w:rPr>
            </w:pPr>
            <w:r w:rsidRPr="00167872">
              <w:rPr>
                <w:rFonts w:ascii="Times New Roman" w:eastAsia="Times New Roman" w:hAnsi="Times New Roman" w:cs="Times New Roman"/>
                <w:sz w:val="24"/>
                <w:szCs w:val="24"/>
                <w:lang w:eastAsia="ru-RU"/>
              </w:rPr>
              <w:t>1.2.8.1</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Оплата муниципальными учреждениями расходов по коммунальным услугам</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26 731 142,86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  18 653 800,00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   8 077 342,86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155"/>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sz w:val="24"/>
                <w:szCs w:val="24"/>
                <w:lang w:eastAsia="ru-RU"/>
              </w:rPr>
            </w:pPr>
          </w:p>
        </w:tc>
        <w:tc>
          <w:tcPr>
            <w:tcW w:w="1742" w:type="dxa"/>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i/>
                <w:iCs/>
                <w:sz w:val="18"/>
                <w:szCs w:val="18"/>
                <w:lang w:eastAsia="ru-RU"/>
              </w:rPr>
            </w:pPr>
            <w:r w:rsidRPr="00167872">
              <w:rPr>
                <w:rFonts w:ascii="Times New Roman" w:eastAsia="Times New Roman" w:hAnsi="Times New Roman" w:cs="Times New Roman"/>
                <w:i/>
                <w:iCs/>
                <w:sz w:val="18"/>
                <w:szCs w:val="18"/>
                <w:lang w:eastAsia="ru-RU"/>
              </w:rPr>
              <w:t>Контрольное событие: Оплата коммунальных услуг учреждениями сферы Культура и дополнительного образования в отрасли  Культура</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2085"/>
        </w:trPr>
        <w:tc>
          <w:tcPr>
            <w:tcW w:w="713"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sz w:val="24"/>
                <w:szCs w:val="24"/>
                <w:lang w:eastAsia="ru-RU"/>
              </w:rPr>
            </w:pPr>
            <w:r w:rsidRPr="00167872">
              <w:rPr>
                <w:rFonts w:ascii="Times New Roman" w:eastAsia="Times New Roman" w:hAnsi="Times New Roman" w:cs="Times New Roman"/>
                <w:sz w:val="24"/>
                <w:szCs w:val="24"/>
                <w:lang w:eastAsia="ru-RU"/>
              </w:rPr>
              <w:t>1.2.9</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Основное мероприятие:                                                         Софинансирование расходных обязательств органов местного самоуправления, связанных с повышением оплаты труда </w:t>
            </w:r>
            <w:r w:rsidRPr="00167872">
              <w:rPr>
                <w:rFonts w:ascii="Times New Roman" w:eastAsia="Times New Roman" w:hAnsi="Times New Roman" w:cs="Times New Roman"/>
                <w:b/>
                <w:bCs/>
                <w:color w:val="000000"/>
                <w:sz w:val="18"/>
                <w:szCs w:val="18"/>
                <w:lang w:eastAsia="ru-RU"/>
              </w:rPr>
              <w:lastRenderedPageBreak/>
              <w:t>отдельных категорий работников в сфере образования</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lastRenderedPageBreak/>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w:t>
            </w:r>
            <w:r w:rsidRPr="00167872">
              <w:rPr>
                <w:rFonts w:ascii="Times New Roman" w:eastAsia="Times New Roman" w:hAnsi="Times New Roman" w:cs="Times New Roman"/>
                <w:b/>
                <w:bCs/>
                <w:color w:val="000000"/>
                <w:sz w:val="18"/>
                <w:szCs w:val="18"/>
                <w:lang w:eastAsia="ru-RU"/>
              </w:rPr>
              <w:lastRenderedPageBreak/>
              <w:t>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lastRenderedPageBreak/>
              <w:t>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     6 814 591,76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6 746 445,85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68 145,91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710"/>
        </w:trPr>
        <w:tc>
          <w:tcPr>
            <w:tcW w:w="713" w:type="dxa"/>
            <w:vMerge w:val="restart"/>
            <w:tcBorders>
              <w:top w:val="nil"/>
              <w:left w:val="single" w:sz="4" w:space="0" w:color="auto"/>
              <w:bottom w:val="nil"/>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sz w:val="24"/>
                <w:szCs w:val="24"/>
                <w:lang w:eastAsia="ru-RU"/>
              </w:rPr>
            </w:pPr>
            <w:r w:rsidRPr="00167872">
              <w:rPr>
                <w:rFonts w:ascii="Times New Roman" w:eastAsia="Times New Roman" w:hAnsi="Times New Roman" w:cs="Times New Roman"/>
                <w:sz w:val="24"/>
                <w:szCs w:val="24"/>
                <w:lang w:eastAsia="ru-RU"/>
              </w:rPr>
              <w:lastRenderedPageBreak/>
              <w:t>1.2.9.1</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Мероприятие:  Софинансирование расходных обязательств органов местного самоуправления, связанных с повышением оплаты труда отдельных категорий работников в сфере образования</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6 814 591,76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   6 746 445,85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xml:space="preserve">        68 145,91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sz w:val="18"/>
                <w:szCs w:val="18"/>
                <w:lang w:eastAsia="ru-RU"/>
              </w:rPr>
            </w:pPr>
            <w:r w:rsidRPr="00167872">
              <w:rPr>
                <w:rFonts w:ascii="Times New Roman" w:eastAsia="Times New Roman" w:hAnsi="Times New Roman" w:cs="Times New Roman"/>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2085"/>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sz w:val="18"/>
                <w:szCs w:val="18"/>
                <w:lang w:eastAsia="ru-RU"/>
              </w:rPr>
            </w:pPr>
            <w:r w:rsidRPr="00167872">
              <w:rPr>
                <w:rFonts w:ascii="Times New Roman" w:eastAsia="Times New Roman" w:hAnsi="Times New Roman" w:cs="Times New Roman"/>
                <w:i/>
                <w:iCs/>
                <w:sz w:val="18"/>
                <w:szCs w:val="18"/>
                <w:lang w:eastAsia="ru-RU"/>
              </w:rPr>
              <w:t>Контрольное событие: Софинансирование расходных обязательств органов местного самоуправления, связанных с повышением оплаты труда отдельных категорий работников в сфере образования (МРОТ), педагогических работников дополнительного образования в сфере Культура</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Х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Х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Х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Х </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1005"/>
        </w:trPr>
        <w:tc>
          <w:tcPr>
            <w:tcW w:w="713" w:type="dxa"/>
            <w:tcBorders>
              <w:top w:val="single" w:sz="4" w:space="0" w:color="auto"/>
              <w:left w:val="single" w:sz="4" w:space="0" w:color="auto"/>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 </w:t>
            </w:r>
          </w:p>
        </w:tc>
        <w:tc>
          <w:tcPr>
            <w:tcW w:w="6942" w:type="dxa"/>
            <w:gridSpan w:val="6"/>
            <w:tcBorders>
              <w:top w:val="single" w:sz="4" w:space="0" w:color="auto"/>
              <w:left w:val="nil"/>
              <w:bottom w:val="single" w:sz="4" w:space="0" w:color="auto"/>
              <w:right w:val="single" w:sz="4" w:space="0" w:color="000000"/>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Задача 3. Совершенствование условий для творчества, повышение эффективности деятельности работников и учреждений культуры</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31 199 683,81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314 153,92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1 846 748,62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29 038 781,27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DAEEF3"/>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208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t>1.3.1</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Комплектование документных фондов муниципальных библиотек: приобретение книжной продукции, подписка на периодические издания</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Комплектование книжных фондов муниципальных библиотек, единиц</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        230 679,36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64 153,92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83 262,72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83 262,72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210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1.3.1.1</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Мероприятие:Заключение Соглашения с Министерством культуры, ТиАД Республики Коми  на предоставление субсидий из бюджета субъекта Российской Федерации местному бюджету на комплектование книжных фондов муниципальных общедоступных библиотек на территории Корткеросского района</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230 679,36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64 153,92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83 262,72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83 262,72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06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Комплектование книжных фондов  общедоступных библиотек на </w:t>
            </w:r>
            <w:r w:rsidRPr="00167872">
              <w:rPr>
                <w:rFonts w:ascii="Times New Roman" w:eastAsia="Times New Roman" w:hAnsi="Times New Roman" w:cs="Times New Roman"/>
                <w:i/>
                <w:iCs/>
                <w:color w:val="000000"/>
                <w:sz w:val="18"/>
                <w:szCs w:val="18"/>
                <w:lang w:eastAsia="ru-RU"/>
              </w:rPr>
              <w:lastRenderedPageBreak/>
              <w:t>территории Корткеросского района</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1130"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Х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Х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Х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Х </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267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1.3.2</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Государственная поддержка муниципальных учреждений культуры МО МР «Корткеросский»</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Стимулирование творческой инициативы, поиска и внедрения новых технологий и методов работы в деятельность муниципальных учреждений культуры. Привлечение внимания к наиболее приоритетным и инновационным направлениям  деятельность муниципальных учреждений культуры</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221 052,64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200 000,00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10 526,32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10 526,32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78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1.3.2.1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Мероприятие:Государственная поддержка муниципальных учреждений культуры</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w:t>
            </w:r>
            <w:r w:rsidRPr="00167872">
              <w:rPr>
                <w:rFonts w:ascii="Times New Roman" w:eastAsia="Times New Roman" w:hAnsi="Times New Roman" w:cs="Times New Roman"/>
                <w:color w:val="000000"/>
                <w:sz w:val="18"/>
                <w:szCs w:val="18"/>
                <w:lang w:eastAsia="ru-RU"/>
              </w:rPr>
              <w:lastRenderedPageBreak/>
              <w:t>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221 052,64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200 000,00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10 526,32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10 526,32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08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событие:Поощрение лучших муниципальных учреждений в номинации "Лучшая библиотека"  Филиал библиотеки с.Большелуг  МУ "Корткеросская ЦБС"</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100000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5263,16</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5263,16</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139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событие:Поощрение лучших муниципальных учреждений в номинации Лучшее культурно- досуговон учреждение МБУ Центр коми культуры Корткеросского района"</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100000</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5263,16</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5263,16</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213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1.3.3</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Государственная поддержка лучших работников муниципальных учреждений культуры МО МР «Корткеросский»</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55 263,16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50 000,00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2 631,58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2 631,58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39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1.3.3.1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Государственная поддержка лучших работников муниципальных учреждений культуры</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55 263,16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50 000,00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2 631,58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2 631,58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08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Поощрение лучшего работника культурно- досугового учреждения Казакова Л.А</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50 000,00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2 631,58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2 631,58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3060"/>
        </w:trPr>
        <w:tc>
          <w:tcPr>
            <w:tcW w:w="713" w:type="dxa"/>
            <w:tcBorders>
              <w:top w:val="nil"/>
              <w:left w:val="single" w:sz="4" w:space="0" w:color="auto"/>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1.3.5</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Руководство и управление в сфере установленных функций органов местного самоуправления</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Сажин К.А, Глава администрации МР «Корткеросский»- руководитель администрации,  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Администрация муниципального образования муниципального района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3 508 935,71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3 508 935,71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77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1.3.5.1</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3 508 935,71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93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223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1.3.6</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Организация взаимодействия с органами местного самоуправления МО МР «Корткеросский» и органами исполнительной власти Республики Коми по реализации муниципальной программы</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Обеспечение реализации основных мероприятий муниципальной программы</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25 251 424,94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25 251 424,94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77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1.3.6.1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 Обеспечение деятельности учреждений культуры, в том числе обеспечение ведения бухгалтерского учета и составление отчетности бюджетных учреждений культуры на договорных  началах</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25 251 424,94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25 251 424,94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79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Контрольное событие 1:Годовой отчет</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79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Контрольное событие 2:Закупка товаров, работ и услуг для обеспечения государственных (муниципальных) нужд</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424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1.3.7</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 компенсации стоимости твердого топлива, приобретаемого в пределах норм, установленных для продажи населению на жилое помещение, и транспортных услуг для доставки этого твердого топлива, педагогическим работникам муниципальных образовательных организаций, работающим и проживающим в сельских населенных пунктах, за исключением работающих по совместительству</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Обеспечение реализации основных мероприятий муниципальной программы</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257 328,00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257 328,00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3600"/>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1.3.7.1</w:t>
            </w:r>
          </w:p>
        </w:tc>
        <w:tc>
          <w:tcPr>
            <w:tcW w:w="1742"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Мероприятие:Осуществление государственного полномочия Республики Коми по выплате ежемесячной денежной компенсации на оплату жилого помещения и коммунальных услуг, компенсации стоимости твердого топлива, приобретаемого в пределах норм, установленных для продажи населению на жилое помещение, и транспортных услуг для доставки этого твердого топлива, педагогическим работникам муниципальных образовательных организаций, работающим и проживающим в сельских населенных пунктах, за исключением работающих по совместительству</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257 328,00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257 328,00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358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Выплата ежемесячной денежной компенсации на оплату жилого помещения и коммунальных услуг, компенсации стоимости твердого топлива, приобретаемого в пределах норм, установленных для продажи населению на жилое помещение и траспортных услуг для доставки этого твердого топлива педагогическим работникам муниципальных образовательных организаций, работающим и проживающим в сельских населенных пунктах, за исключением работающих по совместительству</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166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lastRenderedPageBreak/>
              <w:t>1.3.9</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Мероприятия в области обеспечения доступной среды</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w:t>
            </w:r>
            <w:r w:rsidRPr="00167872">
              <w:rPr>
                <w:rFonts w:ascii="Times New Roman" w:eastAsia="Times New Roman" w:hAnsi="Times New Roman" w:cs="Times New Roman"/>
                <w:b/>
                <w:bCs/>
                <w:color w:val="000000"/>
                <w:sz w:val="18"/>
                <w:szCs w:val="18"/>
                <w:lang w:eastAsia="ru-RU"/>
              </w:rPr>
              <w:lastRenderedPageBreak/>
              <w:t>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lastRenderedPageBreak/>
              <w:t>Обеспечение реализации основных мероприятий муниципальной программы</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1 675 000,00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1 493 000,00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182 000,00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425"/>
        </w:trPr>
        <w:tc>
          <w:tcPr>
            <w:tcW w:w="713" w:type="dxa"/>
            <w:vMerge w:val="restart"/>
            <w:tcBorders>
              <w:top w:val="nil"/>
              <w:left w:val="single" w:sz="4" w:space="0" w:color="auto"/>
              <w:bottom w:val="single" w:sz="4" w:space="0" w:color="000000"/>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1.3.9.1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Реализация мероприятий в сфере   обеспечения доступной среды</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1 675 000,00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1 493 000,00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182 000,00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42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Контрольное событие: Реализация народного  бюджета в сфере доступной среды прошедших отбор в рамках проекта "Народный бюджет" , Обустройство входных групп дома культуры с.Нившера для маломобильных групп населения</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1493000</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167000</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145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Контрольное событие: Приобретение  мнемосхем, вывеска с наименованием учреждения и приобретение </w:t>
            </w:r>
            <w:r w:rsidRPr="00167872">
              <w:rPr>
                <w:rFonts w:ascii="Times New Roman" w:eastAsia="Times New Roman" w:hAnsi="Times New Roman" w:cs="Times New Roman"/>
                <w:color w:val="000000"/>
                <w:sz w:val="18"/>
                <w:szCs w:val="18"/>
                <w:lang w:eastAsia="ru-RU"/>
              </w:rPr>
              <w:lastRenderedPageBreak/>
              <w:t>специальной литературы по Брайлю в МБУ ДО "Корткеросскую районную детскую школу искусств"</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15000</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990"/>
        </w:trPr>
        <w:tc>
          <w:tcPr>
            <w:tcW w:w="713" w:type="dxa"/>
            <w:tcBorders>
              <w:top w:val="nil"/>
              <w:left w:val="single" w:sz="4" w:space="0" w:color="auto"/>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 </w:t>
            </w:r>
          </w:p>
        </w:tc>
        <w:tc>
          <w:tcPr>
            <w:tcW w:w="5475" w:type="dxa"/>
            <w:gridSpan w:val="4"/>
            <w:tcBorders>
              <w:top w:val="single" w:sz="4" w:space="0" w:color="auto"/>
              <w:left w:val="nil"/>
              <w:bottom w:val="single" w:sz="4" w:space="0" w:color="auto"/>
              <w:right w:val="single" w:sz="4" w:space="0" w:color="000000"/>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Подпрограмма 2. Гармония межэтнических и межрелигиозных отношений, профилактика и противодействие экстремизма  на территории муниципального района "Корткеросский"</w:t>
            </w:r>
          </w:p>
        </w:tc>
        <w:tc>
          <w:tcPr>
            <w:tcW w:w="774" w:type="dxa"/>
            <w:tcBorders>
              <w:top w:val="nil"/>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sz w:val="18"/>
                <w:szCs w:val="18"/>
                <w:lang w:eastAsia="ru-RU"/>
              </w:rPr>
            </w:pPr>
            <w:r w:rsidRPr="00167872">
              <w:rPr>
                <w:rFonts w:ascii="Times New Roman" w:eastAsia="Times New Roman" w:hAnsi="Times New Roman" w:cs="Times New Roman"/>
                <w:b/>
                <w:bCs/>
                <w:sz w:val="18"/>
                <w:szCs w:val="18"/>
                <w:lang w:eastAsia="ru-RU"/>
              </w:rPr>
              <w:t xml:space="preserve">844 000,00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500 000,00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344 000,00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25"/>
        </w:trPr>
        <w:tc>
          <w:tcPr>
            <w:tcW w:w="713" w:type="dxa"/>
            <w:tcBorders>
              <w:top w:val="nil"/>
              <w:left w:val="single" w:sz="4" w:space="0" w:color="auto"/>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 </w:t>
            </w:r>
          </w:p>
        </w:tc>
        <w:tc>
          <w:tcPr>
            <w:tcW w:w="5475" w:type="dxa"/>
            <w:gridSpan w:val="4"/>
            <w:tcBorders>
              <w:top w:val="single" w:sz="4" w:space="0" w:color="auto"/>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Задача 1. Укрепление единства и духовной общности многонационального народа Российской Федерации на территории муниципального района «Корткеросский»</w:t>
            </w:r>
          </w:p>
        </w:tc>
        <w:tc>
          <w:tcPr>
            <w:tcW w:w="774" w:type="dxa"/>
            <w:tcBorders>
              <w:top w:val="nil"/>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478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2.1.1</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Организация и проведение культурно-просветительских мероприятий, посвященных государственным праздникам, памятным датам и знаменательным событиям российского и республиканского значения</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1.       Доля граждан, положительно оценивающих состояние межнациональных и межрелигиозных отношений, в общем количестве граждан, проживающих на территории муниципального района «Корткеросский»;                                                                                        2.   Количество мероприятий, проведенных в муниципальном районе «Корткеросский» и способствующ</w:t>
            </w:r>
            <w:r w:rsidRPr="00167872">
              <w:rPr>
                <w:rFonts w:ascii="Times New Roman" w:eastAsia="Times New Roman" w:hAnsi="Times New Roman" w:cs="Times New Roman"/>
                <w:b/>
                <w:bCs/>
                <w:color w:val="000000"/>
                <w:sz w:val="18"/>
                <w:szCs w:val="18"/>
                <w:lang w:eastAsia="ru-RU"/>
              </w:rPr>
              <w:lastRenderedPageBreak/>
              <w:t>их гармонизации межнациональных отношений, этнокультурному развитию, профилактике этнического и религиозного экстремизма, снижению уровня межэтнической и религиозной напряженности</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440"/>
        </w:trPr>
        <w:tc>
          <w:tcPr>
            <w:tcW w:w="71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2.1.1.1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День открытых дверей в учреждениях культуры Корткеросского района к дню образования Республики Коми</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57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Бесплатное проведение мастер-классов для населения района, конкурсы, игровые программы, КВИЗы для </w:t>
            </w:r>
            <w:r w:rsidRPr="00167872">
              <w:rPr>
                <w:rFonts w:ascii="Times New Roman" w:eastAsia="Times New Roman" w:hAnsi="Times New Roman" w:cs="Times New Roman"/>
                <w:i/>
                <w:iCs/>
                <w:color w:val="000000"/>
                <w:sz w:val="18"/>
                <w:szCs w:val="18"/>
                <w:lang w:eastAsia="ru-RU"/>
              </w:rPr>
              <w:lastRenderedPageBreak/>
              <w:t>молодежи, акции и проведение выставок</w:t>
            </w:r>
          </w:p>
        </w:tc>
        <w:tc>
          <w:tcPr>
            <w:tcW w:w="1168"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lastRenderedPageBreak/>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870"/>
        </w:trPr>
        <w:tc>
          <w:tcPr>
            <w:tcW w:w="713" w:type="dxa"/>
            <w:tcBorders>
              <w:top w:val="nil"/>
              <w:left w:val="single" w:sz="4" w:space="0" w:color="auto"/>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 </w:t>
            </w:r>
          </w:p>
        </w:tc>
        <w:tc>
          <w:tcPr>
            <w:tcW w:w="5475" w:type="dxa"/>
            <w:gridSpan w:val="4"/>
            <w:tcBorders>
              <w:top w:val="single" w:sz="4" w:space="0" w:color="auto"/>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Задача 2. Обеспечение межнационального мира и согласия, гармонизация межнациональных (межэтнических) отношений</w:t>
            </w:r>
          </w:p>
        </w:tc>
        <w:tc>
          <w:tcPr>
            <w:tcW w:w="774" w:type="dxa"/>
            <w:tcBorders>
              <w:top w:val="nil"/>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844 000,00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500 000,00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344 000,00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08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2.2.1</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Основное мероприятие:                                                         Обеспечение деятельности оперативного штаба для анализа информации о возможном межнациональном конфликте                            </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Доля граждан, положительно оценивающих состояние  межконфессиональных отношений, в общем количестве граждан, проживающих на территории муниципального района «Корткеросский»</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80"/>
        </w:trPr>
        <w:tc>
          <w:tcPr>
            <w:tcW w:w="713" w:type="dxa"/>
            <w:tcBorders>
              <w:top w:val="nil"/>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2.2.1.1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765"/>
        </w:trPr>
        <w:tc>
          <w:tcPr>
            <w:tcW w:w="713" w:type="dxa"/>
            <w:tcBorders>
              <w:top w:val="nil"/>
              <w:left w:val="single" w:sz="4" w:space="0" w:color="auto"/>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t> </w:t>
            </w: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2700"/>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2.2.2</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Совершенствование и сопровождение системы мониторинга состояния межнациональных отношений и раннего предупреждения межнациональных конфликтов, предусматривающей возможность оперативного реагирования на конфликтные и предконфликтные ситуации в муниципальном районе «Корткеросский»</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Доля граждан, положительно оценивающих состояние  межконфессиональных отношений, в общем количестве граждан, проживающих на территории муниципального района «Корткеросский»</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395"/>
        </w:trPr>
        <w:tc>
          <w:tcPr>
            <w:tcW w:w="713" w:type="dxa"/>
            <w:tcBorders>
              <w:top w:val="nil"/>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2.2.2.1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005"/>
        </w:trPr>
        <w:tc>
          <w:tcPr>
            <w:tcW w:w="713" w:type="dxa"/>
            <w:tcBorders>
              <w:top w:val="nil"/>
              <w:left w:val="single" w:sz="4" w:space="0" w:color="auto"/>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t> </w:t>
            </w: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w:t>
            </w:r>
          </w:p>
        </w:tc>
        <w:tc>
          <w:tcPr>
            <w:tcW w:w="1168"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1665"/>
        </w:trPr>
        <w:tc>
          <w:tcPr>
            <w:tcW w:w="713" w:type="dxa"/>
            <w:tcBorders>
              <w:top w:val="nil"/>
              <w:left w:val="single" w:sz="4" w:space="0" w:color="auto"/>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2.2.3</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Проведение мероприятий по противодействию и профилактике распространения идей экстремизма среди молодежи</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Доля граждан, положительно оценивающих состояние  межконфессиональных отношений, в общем количестве граждан, проживающих на территории муниципального района «Корткеросский»</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844 000,00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500 000,00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344 000,00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755"/>
        </w:trPr>
        <w:tc>
          <w:tcPr>
            <w:tcW w:w="713" w:type="dxa"/>
            <w:tcBorders>
              <w:top w:val="nil"/>
              <w:left w:val="single" w:sz="4" w:space="0" w:color="auto"/>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2.2.3.1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По реализации народных проектов, прошедших отбор в рамках проекта «Народный бюджет», в области этнокультурного развития народов, проживающих на территории Республики Коми</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500 000,00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344 000,00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1200"/>
        </w:trPr>
        <w:tc>
          <w:tcPr>
            <w:tcW w:w="713" w:type="dxa"/>
            <w:tcBorders>
              <w:top w:val="nil"/>
              <w:left w:val="single" w:sz="4" w:space="0" w:color="auto"/>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24"/>
                <w:szCs w:val="24"/>
                <w:lang w:eastAsia="ru-RU"/>
              </w:rPr>
            </w:pPr>
            <w:r w:rsidRPr="00167872">
              <w:rPr>
                <w:rFonts w:ascii="Times New Roman" w:eastAsia="Times New Roman" w:hAnsi="Times New Roman" w:cs="Times New Roman"/>
                <w:b/>
                <w:bCs/>
                <w:color w:val="000000"/>
                <w:sz w:val="24"/>
                <w:szCs w:val="24"/>
                <w:lang w:eastAsia="ru-RU"/>
              </w:rPr>
              <w:t> </w:t>
            </w:r>
          </w:p>
        </w:tc>
        <w:tc>
          <w:tcPr>
            <w:tcW w:w="174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Контрольное событие 3: Проведение VIII Межрегионального фестиваля кузнечного мастерства "Корт Айка"</w:t>
            </w:r>
          </w:p>
        </w:tc>
        <w:tc>
          <w:tcPr>
            <w:tcW w:w="1168"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500 000,00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344 000,00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nil"/>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FFFFFF"/>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870"/>
        </w:trPr>
        <w:tc>
          <w:tcPr>
            <w:tcW w:w="713" w:type="dxa"/>
            <w:tcBorders>
              <w:top w:val="nil"/>
              <w:left w:val="single" w:sz="4" w:space="0" w:color="auto"/>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 </w:t>
            </w:r>
          </w:p>
        </w:tc>
        <w:tc>
          <w:tcPr>
            <w:tcW w:w="5475" w:type="dxa"/>
            <w:gridSpan w:val="4"/>
            <w:tcBorders>
              <w:top w:val="single" w:sz="4" w:space="0" w:color="auto"/>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Задача 3. Содействие сохранению и развитию этнокультурного многообразия народов России, проживающих на территории муниципального района «Корткеросский» </w:t>
            </w:r>
          </w:p>
        </w:tc>
        <w:tc>
          <w:tcPr>
            <w:tcW w:w="774" w:type="dxa"/>
            <w:tcBorders>
              <w:top w:val="nil"/>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DAEEF3"/>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0,00</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0,00</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0,00</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190"/>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2.3.1</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Проведение мероприятий, направленных на этнокультурное развитие народа, проживающих на территории муниципального образования муниципального района "Корткеросский"</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Увеличение числа этнокультурных мероприятий, проводимых с использованием  коми языка в год (единиц)</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665"/>
        </w:trPr>
        <w:tc>
          <w:tcPr>
            <w:tcW w:w="713" w:type="dxa"/>
            <w:vMerge w:val="restart"/>
            <w:tcBorders>
              <w:top w:val="nil"/>
              <w:left w:val="single" w:sz="4" w:space="0" w:color="auto"/>
              <w:bottom w:val="nil"/>
              <w:right w:val="single" w:sz="4" w:space="0" w:color="auto"/>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2.3.1.1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Мероприятие: Подготовка и проведение праздничных мероприятий к дню образования Республики Коми</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Сохранение духовного и культурного потенциала многонационального народа, проживающих на территории МР «Корткеросский». Развитие этнографического туризма</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990"/>
        </w:trPr>
        <w:tc>
          <w:tcPr>
            <w:tcW w:w="713" w:type="dxa"/>
            <w:vMerge/>
            <w:tcBorders>
              <w:top w:val="nil"/>
              <w:left w:val="single" w:sz="4" w:space="0" w:color="auto"/>
              <w:bottom w:val="nil"/>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Фестиваль по национальным видам спорта Республики Коми "Том лов"</w:t>
            </w:r>
          </w:p>
        </w:tc>
        <w:tc>
          <w:tcPr>
            <w:tcW w:w="1168" w:type="dxa"/>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990"/>
        </w:trPr>
        <w:tc>
          <w:tcPr>
            <w:tcW w:w="713" w:type="dxa"/>
            <w:tcBorders>
              <w:top w:val="nil"/>
              <w:left w:val="single" w:sz="4" w:space="0" w:color="auto"/>
              <w:bottom w:val="nil"/>
              <w:right w:val="single" w:sz="4" w:space="0" w:color="auto"/>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 </w:t>
            </w: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 Проведение открытого первенства по коми национальной борьбе "Зумыд Ош"</w:t>
            </w:r>
          </w:p>
        </w:tc>
        <w:tc>
          <w:tcPr>
            <w:tcW w:w="1168" w:type="dxa"/>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000000" w:fill="FFFFFF"/>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r>
      <w:tr w:rsidR="00167872" w:rsidRPr="00167872" w:rsidTr="00167872">
        <w:trPr>
          <w:trHeight w:val="750"/>
        </w:trPr>
        <w:tc>
          <w:tcPr>
            <w:tcW w:w="713"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 </w:t>
            </w:r>
          </w:p>
        </w:tc>
        <w:tc>
          <w:tcPr>
            <w:tcW w:w="5475" w:type="dxa"/>
            <w:gridSpan w:val="4"/>
            <w:tcBorders>
              <w:top w:val="single" w:sz="4" w:space="0" w:color="auto"/>
              <w:left w:val="nil"/>
              <w:bottom w:val="single" w:sz="4" w:space="0" w:color="auto"/>
              <w:right w:val="single" w:sz="4" w:space="0" w:color="000000"/>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Подпрограмма 3. Въездной и внутренний туризм</w:t>
            </w:r>
          </w:p>
        </w:tc>
        <w:tc>
          <w:tcPr>
            <w:tcW w:w="774"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705"/>
        </w:trPr>
        <w:tc>
          <w:tcPr>
            <w:tcW w:w="713" w:type="dxa"/>
            <w:tcBorders>
              <w:top w:val="nil"/>
              <w:left w:val="single" w:sz="4" w:space="0" w:color="auto"/>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 </w:t>
            </w:r>
          </w:p>
        </w:tc>
        <w:tc>
          <w:tcPr>
            <w:tcW w:w="5475" w:type="dxa"/>
            <w:gridSpan w:val="4"/>
            <w:tcBorders>
              <w:top w:val="single" w:sz="4" w:space="0" w:color="auto"/>
              <w:left w:val="nil"/>
              <w:bottom w:val="single" w:sz="4" w:space="0" w:color="auto"/>
              <w:right w:val="single" w:sz="4" w:space="0" w:color="000000"/>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Задача 1. Проведение региональных и межрегиональных мероприятий в сфере туризма на территории МР «Корткеросский»</w:t>
            </w:r>
          </w:p>
        </w:tc>
        <w:tc>
          <w:tcPr>
            <w:tcW w:w="774"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085"/>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3.1.1</w:t>
            </w:r>
          </w:p>
        </w:tc>
        <w:tc>
          <w:tcPr>
            <w:tcW w:w="1742"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Проведение мероприятий в сфере туризма на территории муниципального района "Корткеросский"</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1.Объем экскурсионного обслуживания, %;                      2.Уровень удовлетворенности населения туристскими услугами,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710"/>
        </w:trPr>
        <w:tc>
          <w:tcPr>
            <w:tcW w:w="7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3.1.1.1</w:t>
            </w:r>
          </w:p>
        </w:tc>
        <w:tc>
          <w:tcPr>
            <w:tcW w:w="1742"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Мероприятие: </w:t>
            </w:r>
          </w:p>
        </w:tc>
        <w:tc>
          <w:tcPr>
            <w:tcW w:w="1168"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000000" w:fill="EBF1DE"/>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343" w:type="dxa"/>
            <w:gridSpan w:val="2"/>
            <w:tcBorders>
              <w:top w:val="nil"/>
              <w:left w:val="nil"/>
              <w:bottom w:val="single" w:sz="4" w:space="0" w:color="auto"/>
              <w:right w:val="single" w:sz="4" w:space="0" w:color="auto"/>
            </w:tcBorders>
            <w:shd w:val="clear" w:color="000000" w:fill="EBF1DE"/>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1134" w:type="dxa"/>
            <w:gridSpan w:val="2"/>
            <w:tcBorders>
              <w:top w:val="nil"/>
              <w:left w:val="nil"/>
              <w:bottom w:val="single" w:sz="4" w:space="0" w:color="auto"/>
              <w:right w:val="single" w:sz="4" w:space="0" w:color="auto"/>
            </w:tcBorders>
            <w:shd w:val="clear" w:color="000000" w:fill="EBF1DE"/>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850" w:type="dxa"/>
            <w:gridSpan w:val="2"/>
            <w:tcBorders>
              <w:top w:val="nil"/>
              <w:left w:val="nil"/>
              <w:bottom w:val="single" w:sz="4" w:space="0" w:color="auto"/>
              <w:right w:val="single" w:sz="4" w:space="0" w:color="auto"/>
            </w:tcBorders>
            <w:shd w:val="clear" w:color="000000" w:fill="EBF1DE"/>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525"/>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nil"/>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 xml:space="preserve">Контрольное событие: </w:t>
            </w:r>
          </w:p>
        </w:tc>
        <w:tc>
          <w:tcPr>
            <w:tcW w:w="1168"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r w:rsidR="00167872" w:rsidRPr="00167872" w:rsidTr="00167872">
        <w:trPr>
          <w:trHeight w:val="900"/>
        </w:trPr>
        <w:tc>
          <w:tcPr>
            <w:tcW w:w="713" w:type="dxa"/>
            <w:tcBorders>
              <w:top w:val="nil"/>
              <w:left w:val="single" w:sz="4" w:space="0" w:color="auto"/>
              <w:bottom w:val="single" w:sz="4" w:space="0" w:color="auto"/>
              <w:right w:val="single" w:sz="4" w:space="0" w:color="auto"/>
            </w:tcBorders>
            <w:shd w:val="clear" w:color="000000" w:fill="DAEEF3"/>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 </w:t>
            </w:r>
          </w:p>
        </w:tc>
        <w:tc>
          <w:tcPr>
            <w:tcW w:w="5475" w:type="dxa"/>
            <w:gridSpan w:val="4"/>
            <w:tcBorders>
              <w:top w:val="single" w:sz="4" w:space="0" w:color="auto"/>
              <w:left w:val="nil"/>
              <w:bottom w:val="single" w:sz="4" w:space="0" w:color="auto"/>
              <w:right w:val="single" w:sz="4" w:space="0" w:color="000000"/>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Задача 2. Расширение и улучшение качества туристских услуг</w:t>
            </w:r>
          </w:p>
        </w:tc>
        <w:tc>
          <w:tcPr>
            <w:tcW w:w="774"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DAEEF3"/>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DAEEF3"/>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2025"/>
        </w:trPr>
        <w:tc>
          <w:tcPr>
            <w:tcW w:w="713" w:type="dxa"/>
            <w:tcBorders>
              <w:top w:val="nil"/>
              <w:left w:val="single" w:sz="4" w:space="0" w:color="auto"/>
              <w:bottom w:val="single" w:sz="4" w:space="0" w:color="auto"/>
              <w:right w:val="single" w:sz="4" w:space="0" w:color="auto"/>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lastRenderedPageBreak/>
              <w:t>3.2.1</w:t>
            </w:r>
          </w:p>
        </w:tc>
        <w:tc>
          <w:tcPr>
            <w:tcW w:w="1742"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Основное мероприятие:                                                          Проведение экскурсий</w:t>
            </w:r>
          </w:p>
        </w:tc>
        <w:tc>
          <w:tcPr>
            <w:tcW w:w="1168"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FDE9D9"/>
            <w:hideMark/>
          </w:tcPr>
          <w:p w:rsidR="00167872" w:rsidRPr="00167872" w:rsidRDefault="00167872" w:rsidP="00A203D2">
            <w:pPr>
              <w:spacing w:after="0" w:line="240" w:lineRule="auto"/>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01.01.2024</w:t>
            </w:r>
          </w:p>
        </w:tc>
        <w:tc>
          <w:tcPr>
            <w:tcW w:w="693"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31.12.2024</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b/>
                <w:bCs/>
                <w:color w:val="000000"/>
                <w:sz w:val="18"/>
                <w:szCs w:val="18"/>
                <w:lang w:eastAsia="ru-RU"/>
              </w:rPr>
            </w:pPr>
            <w:r w:rsidRPr="00167872">
              <w:rPr>
                <w:rFonts w:ascii="Times New Roman" w:eastAsia="Times New Roman" w:hAnsi="Times New Roman" w:cs="Times New Roman"/>
                <w:b/>
                <w:bCs/>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762"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375"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973" w:type="dxa"/>
            <w:tcBorders>
              <w:top w:val="nil"/>
              <w:left w:val="nil"/>
              <w:bottom w:val="single" w:sz="4" w:space="0" w:color="auto"/>
              <w:right w:val="single" w:sz="4" w:space="0" w:color="auto"/>
            </w:tcBorders>
            <w:shd w:val="clear" w:color="000000" w:fill="FDE9D9"/>
            <w:noWrap/>
            <w:hideMark/>
          </w:tcPr>
          <w:p w:rsidR="00167872" w:rsidRPr="00167872" w:rsidRDefault="00167872" w:rsidP="00A203D2">
            <w:pPr>
              <w:spacing w:after="0" w:line="240" w:lineRule="auto"/>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r>
      <w:tr w:rsidR="00167872" w:rsidRPr="00167872" w:rsidTr="00167872">
        <w:trPr>
          <w:trHeight w:val="1860"/>
        </w:trPr>
        <w:tc>
          <w:tcPr>
            <w:tcW w:w="7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r w:rsidRPr="00167872">
              <w:rPr>
                <w:rFonts w:ascii="Times New Roman" w:eastAsia="Times New Roman" w:hAnsi="Times New Roman" w:cs="Times New Roman"/>
                <w:color w:val="000000"/>
                <w:sz w:val="24"/>
                <w:szCs w:val="24"/>
                <w:lang w:eastAsia="ru-RU"/>
              </w:rPr>
              <w:t>2.2.2.1</w:t>
            </w:r>
          </w:p>
        </w:tc>
        <w:tc>
          <w:tcPr>
            <w:tcW w:w="1742" w:type="dxa"/>
            <w:tcBorders>
              <w:top w:val="nil"/>
              <w:left w:val="nil"/>
              <w:bottom w:val="nil"/>
              <w:right w:val="nil"/>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Мероприятие: </w:t>
            </w:r>
          </w:p>
        </w:tc>
        <w:tc>
          <w:tcPr>
            <w:tcW w:w="1168" w:type="dxa"/>
            <w:tcBorders>
              <w:top w:val="nil"/>
              <w:left w:val="single" w:sz="4" w:space="0" w:color="auto"/>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Микушева В.Б                                             Начальник управления КНПиТ администрации МО МР "Корткеросский"</w:t>
            </w:r>
          </w:p>
        </w:tc>
        <w:tc>
          <w:tcPr>
            <w:tcW w:w="1130"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 Управление культуры, национальной политики и туризма администрации МО МР «Корткеросский»</w:t>
            </w:r>
          </w:p>
        </w:tc>
        <w:tc>
          <w:tcPr>
            <w:tcW w:w="1435" w:type="dxa"/>
            <w:tcBorders>
              <w:top w:val="nil"/>
              <w:left w:val="nil"/>
              <w:bottom w:val="single" w:sz="4" w:space="0" w:color="auto"/>
              <w:right w:val="single" w:sz="4" w:space="0" w:color="auto"/>
            </w:tcBorders>
            <w:shd w:val="clear" w:color="000000" w:fill="EEECE1"/>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74"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693" w:type="dxa"/>
            <w:tcBorders>
              <w:top w:val="nil"/>
              <w:left w:val="nil"/>
              <w:bottom w:val="single" w:sz="4" w:space="0" w:color="auto"/>
              <w:right w:val="single" w:sz="4" w:space="0" w:color="auto"/>
            </w:tcBorders>
            <w:shd w:val="clear" w:color="000000" w:fill="EEECE1"/>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908" w:type="dxa"/>
            <w:tcBorders>
              <w:top w:val="nil"/>
              <w:left w:val="nil"/>
              <w:bottom w:val="single" w:sz="4" w:space="0" w:color="auto"/>
              <w:right w:val="single" w:sz="4" w:space="0" w:color="auto"/>
            </w:tcBorders>
            <w:shd w:val="clear" w:color="000000" w:fill="EBF1DE"/>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343" w:type="dxa"/>
            <w:gridSpan w:val="2"/>
            <w:tcBorders>
              <w:top w:val="nil"/>
              <w:left w:val="nil"/>
              <w:bottom w:val="single" w:sz="4" w:space="0" w:color="auto"/>
              <w:right w:val="single" w:sz="4" w:space="0" w:color="auto"/>
            </w:tcBorders>
            <w:shd w:val="clear" w:color="000000" w:fill="EBF1DE"/>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1134" w:type="dxa"/>
            <w:gridSpan w:val="2"/>
            <w:tcBorders>
              <w:top w:val="nil"/>
              <w:left w:val="nil"/>
              <w:bottom w:val="single" w:sz="4" w:space="0" w:color="auto"/>
              <w:right w:val="single" w:sz="4" w:space="0" w:color="auto"/>
            </w:tcBorders>
            <w:shd w:val="clear" w:color="000000" w:fill="EBF1DE"/>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850" w:type="dxa"/>
            <w:gridSpan w:val="2"/>
            <w:tcBorders>
              <w:top w:val="nil"/>
              <w:left w:val="nil"/>
              <w:bottom w:val="single" w:sz="4" w:space="0" w:color="auto"/>
              <w:right w:val="single" w:sz="4" w:space="0" w:color="auto"/>
            </w:tcBorders>
            <w:shd w:val="clear" w:color="000000" w:fill="EBF1DE"/>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xml:space="preserve">0,00  </w:t>
            </w:r>
          </w:p>
        </w:tc>
        <w:tc>
          <w:tcPr>
            <w:tcW w:w="583"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762" w:type="dxa"/>
            <w:tcBorders>
              <w:top w:val="nil"/>
              <w:left w:val="nil"/>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375" w:type="dxa"/>
            <w:tcBorders>
              <w:top w:val="nil"/>
              <w:left w:val="nil"/>
              <w:bottom w:val="single" w:sz="4" w:space="0" w:color="auto"/>
              <w:right w:val="nil"/>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c>
          <w:tcPr>
            <w:tcW w:w="973" w:type="dxa"/>
            <w:tcBorders>
              <w:top w:val="nil"/>
              <w:left w:val="single" w:sz="4" w:space="0" w:color="auto"/>
              <w:bottom w:val="single" w:sz="4" w:space="0" w:color="auto"/>
              <w:right w:val="single" w:sz="4" w:space="0" w:color="auto"/>
            </w:tcBorders>
            <w:shd w:val="clear" w:color="000000" w:fill="EEECE1"/>
            <w:noWrap/>
            <w:hideMark/>
          </w:tcPr>
          <w:p w:rsidR="00167872" w:rsidRPr="00167872" w:rsidRDefault="00167872" w:rsidP="00A203D2">
            <w:pPr>
              <w:spacing w:after="0" w:line="240" w:lineRule="auto"/>
              <w:rPr>
                <w:rFonts w:ascii="Calibri" w:eastAsia="Times New Roman" w:hAnsi="Calibri" w:cs="Times New Roman"/>
                <w:sz w:val="18"/>
                <w:szCs w:val="18"/>
                <w:lang w:eastAsia="ru-RU"/>
              </w:rPr>
            </w:pPr>
            <w:r w:rsidRPr="00167872">
              <w:rPr>
                <w:rFonts w:ascii="Calibri" w:eastAsia="Times New Roman" w:hAnsi="Calibri" w:cs="Times New Roman"/>
                <w:sz w:val="18"/>
                <w:szCs w:val="18"/>
                <w:lang w:eastAsia="ru-RU"/>
              </w:rPr>
              <w:t> </w:t>
            </w:r>
          </w:p>
        </w:tc>
      </w:tr>
      <w:tr w:rsidR="00167872" w:rsidRPr="00167872" w:rsidTr="00167872">
        <w:trPr>
          <w:trHeight w:val="930"/>
        </w:trPr>
        <w:tc>
          <w:tcPr>
            <w:tcW w:w="713" w:type="dxa"/>
            <w:vMerge/>
            <w:tcBorders>
              <w:top w:val="nil"/>
              <w:left w:val="single" w:sz="4" w:space="0" w:color="auto"/>
              <w:bottom w:val="single" w:sz="4" w:space="0" w:color="000000"/>
              <w:right w:val="single" w:sz="4" w:space="0" w:color="auto"/>
            </w:tcBorders>
            <w:vAlign w:val="center"/>
            <w:hideMark/>
          </w:tcPr>
          <w:p w:rsidR="00167872" w:rsidRPr="00167872" w:rsidRDefault="00167872" w:rsidP="00A203D2">
            <w:pPr>
              <w:spacing w:after="0" w:line="240" w:lineRule="auto"/>
              <w:rPr>
                <w:rFonts w:ascii="Times New Roman" w:eastAsia="Times New Roman" w:hAnsi="Times New Roman" w:cs="Times New Roman"/>
                <w:color w:val="000000"/>
                <w:sz w:val="24"/>
                <w:szCs w:val="24"/>
                <w:lang w:eastAsia="ru-RU"/>
              </w:rPr>
            </w:pPr>
          </w:p>
        </w:tc>
        <w:tc>
          <w:tcPr>
            <w:tcW w:w="1742" w:type="dxa"/>
            <w:tcBorders>
              <w:top w:val="single" w:sz="4" w:space="0" w:color="auto"/>
              <w:left w:val="nil"/>
              <w:bottom w:val="single" w:sz="4" w:space="0" w:color="auto"/>
              <w:right w:val="single" w:sz="4" w:space="0" w:color="auto"/>
            </w:tcBorders>
            <w:shd w:val="clear" w:color="auto" w:fill="auto"/>
            <w:hideMark/>
          </w:tcPr>
          <w:p w:rsidR="00167872" w:rsidRPr="00167872" w:rsidRDefault="00167872" w:rsidP="00A203D2">
            <w:pPr>
              <w:spacing w:after="0" w:line="240" w:lineRule="auto"/>
              <w:jc w:val="center"/>
              <w:rPr>
                <w:rFonts w:ascii="Times New Roman" w:eastAsia="Times New Roman" w:hAnsi="Times New Roman" w:cs="Times New Roman"/>
                <w:i/>
                <w:iCs/>
                <w:color w:val="000000"/>
                <w:sz w:val="18"/>
                <w:szCs w:val="18"/>
                <w:lang w:eastAsia="ru-RU"/>
              </w:rPr>
            </w:pPr>
            <w:r w:rsidRPr="00167872">
              <w:rPr>
                <w:rFonts w:ascii="Times New Roman" w:eastAsia="Times New Roman" w:hAnsi="Times New Roman" w:cs="Times New Roman"/>
                <w:i/>
                <w:iCs/>
                <w:color w:val="000000"/>
                <w:sz w:val="18"/>
                <w:szCs w:val="18"/>
                <w:lang w:eastAsia="ru-RU"/>
              </w:rPr>
              <w:t>Контрольное событие:</w:t>
            </w:r>
          </w:p>
        </w:tc>
        <w:tc>
          <w:tcPr>
            <w:tcW w:w="1168"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1130" w:type="dxa"/>
            <w:tcBorders>
              <w:top w:val="nil"/>
              <w:left w:val="nil"/>
              <w:bottom w:val="single" w:sz="4" w:space="0" w:color="auto"/>
              <w:right w:val="single" w:sz="4" w:space="0" w:color="auto"/>
            </w:tcBorders>
            <w:shd w:val="clear" w:color="auto" w:fill="auto"/>
            <w:noWrap/>
            <w:hideMark/>
          </w:tcPr>
          <w:p w:rsidR="00167872" w:rsidRPr="00167872" w:rsidRDefault="00167872" w:rsidP="00A203D2">
            <w:pPr>
              <w:spacing w:after="0" w:line="240" w:lineRule="auto"/>
              <w:jc w:val="center"/>
              <w:rPr>
                <w:rFonts w:ascii="Calibri" w:eastAsia="Times New Roman" w:hAnsi="Calibri" w:cs="Times New Roman"/>
                <w:color w:val="000000"/>
                <w:sz w:val="18"/>
                <w:szCs w:val="18"/>
                <w:lang w:eastAsia="ru-RU"/>
              </w:rPr>
            </w:pPr>
            <w:r w:rsidRPr="00167872">
              <w:rPr>
                <w:rFonts w:ascii="Calibri" w:eastAsia="Times New Roman" w:hAnsi="Calibri" w:cs="Times New Roman"/>
                <w:color w:val="000000"/>
                <w:sz w:val="18"/>
                <w:szCs w:val="18"/>
                <w:lang w:eastAsia="ru-RU"/>
              </w:rPr>
              <w:t> </w:t>
            </w:r>
          </w:p>
        </w:tc>
        <w:tc>
          <w:tcPr>
            <w:tcW w:w="143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X</w:t>
            </w:r>
          </w:p>
        </w:tc>
        <w:tc>
          <w:tcPr>
            <w:tcW w:w="774"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69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26" w:type="dxa"/>
            <w:gridSpan w:val="2"/>
            <w:tcBorders>
              <w:top w:val="nil"/>
              <w:left w:val="nil"/>
              <w:bottom w:val="single" w:sz="4" w:space="0" w:color="auto"/>
              <w:right w:val="single" w:sz="4" w:space="0" w:color="auto"/>
            </w:tcBorders>
            <w:shd w:val="clear" w:color="000000" w:fill="FDE9D9"/>
            <w:vAlign w:val="center"/>
            <w:hideMark/>
          </w:tcPr>
          <w:p w:rsidR="00167872" w:rsidRPr="00167872" w:rsidRDefault="00167872" w:rsidP="00A203D2">
            <w:pPr>
              <w:spacing w:after="0" w:line="240" w:lineRule="auto"/>
              <w:jc w:val="right"/>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 </w:t>
            </w:r>
          </w:p>
        </w:tc>
        <w:tc>
          <w:tcPr>
            <w:tcW w:w="908"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343"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1134"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850" w:type="dxa"/>
            <w:gridSpan w:val="2"/>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58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762"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375"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c>
          <w:tcPr>
            <w:tcW w:w="973" w:type="dxa"/>
            <w:tcBorders>
              <w:top w:val="nil"/>
              <w:left w:val="nil"/>
              <w:bottom w:val="single" w:sz="4" w:space="0" w:color="auto"/>
              <w:right w:val="single" w:sz="4" w:space="0" w:color="auto"/>
            </w:tcBorders>
            <w:shd w:val="clear" w:color="auto" w:fill="auto"/>
            <w:vAlign w:val="center"/>
            <w:hideMark/>
          </w:tcPr>
          <w:p w:rsidR="00167872" w:rsidRPr="00167872" w:rsidRDefault="00167872" w:rsidP="00A203D2">
            <w:pPr>
              <w:spacing w:after="0" w:line="240" w:lineRule="auto"/>
              <w:jc w:val="center"/>
              <w:rPr>
                <w:rFonts w:ascii="Times New Roman" w:eastAsia="Times New Roman" w:hAnsi="Times New Roman" w:cs="Times New Roman"/>
                <w:color w:val="000000"/>
                <w:sz w:val="18"/>
                <w:szCs w:val="18"/>
                <w:lang w:eastAsia="ru-RU"/>
              </w:rPr>
            </w:pPr>
            <w:r w:rsidRPr="00167872">
              <w:rPr>
                <w:rFonts w:ascii="Times New Roman" w:eastAsia="Times New Roman" w:hAnsi="Times New Roman" w:cs="Times New Roman"/>
                <w:color w:val="000000"/>
                <w:sz w:val="18"/>
                <w:szCs w:val="18"/>
                <w:lang w:eastAsia="ru-RU"/>
              </w:rPr>
              <w:t>Х</w:t>
            </w:r>
          </w:p>
        </w:tc>
      </w:tr>
    </w:tbl>
    <w:p w:rsidR="00167872" w:rsidRDefault="00167872"/>
    <w:p w:rsidR="00167872" w:rsidRDefault="00167872"/>
    <w:p w:rsidR="00167872" w:rsidRDefault="00167872"/>
    <w:p w:rsidR="00167872" w:rsidRDefault="00167872"/>
    <w:p w:rsidR="00167872" w:rsidRDefault="00167872"/>
    <w:p w:rsidR="00167872" w:rsidRDefault="00167872"/>
    <w:p w:rsidR="00167872" w:rsidRDefault="00167872" w:rsidP="00167872">
      <w:pPr>
        <w:autoSpaceDE w:val="0"/>
        <w:autoSpaceDN w:val="0"/>
        <w:adjustRightInd w:val="0"/>
        <w:spacing w:after="0" w:line="240" w:lineRule="auto"/>
        <w:rPr>
          <w:rFonts w:ascii="Times New Roman" w:eastAsia="Times New Roman" w:hAnsi="Times New Roman" w:cs="Times New Roman"/>
          <w:b/>
          <w:bCs/>
          <w:sz w:val="32"/>
          <w:szCs w:val="32"/>
          <w:lang w:eastAsia="ru-RU"/>
        </w:rPr>
        <w:sectPr w:rsidR="00167872" w:rsidSect="00167872">
          <w:pgSz w:w="16838" w:h="11906" w:orient="landscape"/>
          <w:pgMar w:top="1701" w:right="1134" w:bottom="850" w:left="1134" w:header="708" w:footer="708" w:gutter="0"/>
          <w:cols w:space="708"/>
          <w:docGrid w:linePitch="360"/>
        </w:sectPr>
      </w:pPr>
    </w:p>
    <w:p w:rsidR="0068570D" w:rsidRPr="0068570D" w:rsidRDefault="0068570D" w:rsidP="0068570D">
      <w:pPr>
        <w:pStyle w:val="14"/>
        <w:ind w:firstLine="0"/>
        <w:jc w:val="center"/>
        <w:rPr>
          <w:sz w:val="32"/>
          <w:szCs w:val="32"/>
        </w:rPr>
      </w:pPr>
      <w:r w:rsidRPr="0068570D">
        <w:rPr>
          <w:sz w:val="32"/>
          <w:szCs w:val="32"/>
        </w:rPr>
        <w:lastRenderedPageBreak/>
        <w:t>Постановление от 24.12.2024 №1774</w:t>
      </w:r>
    </w:p>
    <w:p w:rsidR="0068570D" w:rsidRPr="0068570D" w:rsidRDefault="0068570D" w:rsidP="0068570D">
      <w:pPr>
        <w:pStyle w:val="14"/>
        <w:ind w:firstLine="0"/>
        <w:jc w:val="center"/>
        <w:rPr>
          <w:sz w:val="32"/>
          <w:szCs w:val="32"/>
        </w:rPr>
      </w:pPr>
      <w:r w:rsidRPr="0068570D">
        <w:rPr>
          <w:sz w:val="32"/>
          <w:szCs w:val="32"/>
        </w:rPr>
        <w:t>«</w:t>
      </w:r>
      <w:r w:rsidRPr="0068570D">
        <w:rPr>
          <w:b/>
          <w:sz w:val="32"/>
          <w:szCs w:val="32"/>
        </w:rPr>
        <w:t>Об утверждении Положения о награждении памятным знаком Главы муниципального района «Корткеросский»</w:t>
      </w:r>
    </w:p>
    <w:p w:rsidR="0068570D" w:rsidRPr="0068570D" w:rsidRDefault="0068570D" w:rsidP="0068570D">
      <w:pPr>
        <w:widowControl w:val="0"/>
        <w:snapToGrid w:val="0"/>
        <w:spacing w:after="0" w:line="240" w:lineRule="auto"/>
        <w:jc w:val="center"/>
        <w:rPr>
          <w:rFonts w:ascii="Times New Roman" w:eastAsia="Times New Roman" w:hAnsi="Times New Roman" w:cs="Times New Roman"/>
          <w:b/>
          <w:sz w:val="32"/>
          <w:szCs w:val="32"/>
          <w:lang w:eastAsia="ru-RU"/>
        </w:rPr>
      </w:pPr>
      <w:r w:rsidRPr="0068570D">
        <w:rPr>
          <w:rFonts w:ascii="Times New Roman" w:eastAsia="Times New Roman" w:hAnsi="Times New Roman" w:cs="Times New Roman"/>
          <w:b/>
          <w:sz w:val="32"/>
          <w:szCs w:val="32"/>
          <w:lang w:eastAsia="ru-RU"/>
        </w:rPr>
        <w:t>«За управленческое мастерство»»</w:t>
      </w:r>
    </w:p>
    <w:p w:rsidR="0068570D" w:rsidRPr="0068570D" w:rsidRDefault="0068570D" w:rsidP="0068570D">
      <w:pPr>
        <w:widowControl w:val="0"/>
        <w:snapToGrid w:val="0"/>
        <w:spacing w:after="0" w:line="240" w:lineRule="auto"/>
        <w:jc w:val="both"/>
        <w:rPr>
          <w:rFonts w:ascii="Times New Roman" w:eastAsia="Times New Roman" w:hAnsi="Times New Roman" w:cs="Times New Roman"/>
          <w:sz w:val="28"/>
          <w:szCs w:val="28"/>
          <w:lang w:eastAsia="ru-RU"/>
        </w:rPr>
      </w:pPr>
    </w:p>
    <w:p w:rsidR="0068570D" w:rsidRPr="0068570D" w:rsidRDefault="0068570D" w:rsidP="0068570D">
      <w:pPr>
        <w:widowControl w:val="0"/>
        <w:snapToGrid w:val="0"/>
        <w:spacing w:after="0" w:line="240" w:lineRule="auto"/>
        <w:jc w:val="both"/>
        <w:rPr>
          <w:rFonts w:ascii="Times New Roman" w:eastAsia="Times New Roman" w:hAnsi="Times New Roman" w:cs="Times New Roman"/>
          <w:sz w:val="28"/>
          <w:szCs w:val="28"/>
          <w:lang w:eastAsia="ru-RU"/>
        </w:rPr>
      </w:pPr>
    </w:p>
    <w:p w:rsidR="0068570D" w:rsidRPr="0068570D" w:rsidRDefault="0068570D" w:rsidP="0068570D">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Администрация муниципального района «Корткеросский» постановляет:</w:t>
      </w:r>
    </w:p>
    <w:p w:rsidR="0068570D" w:rsidRPr="0068570D" w:rsidRDefault="0068570D" w:rsidP="0068570D">
      <w:pPr>
        <w:widowControl w:val="0"/>
        <w:snapToGrid w:val="0"/>
        <w:spacing w:after="0" w:line="240" w:lineRule="auto"/>
        <w:ind w:firstLine="708"/>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 xml:space="preserve">                                                                 </w:t>
      </w:r>
    </w:p>
    <w:p w:rsidR="0068570D" w:rsidRPr="0068570D" w:rsidRDefault="0068570D" w:rsidP="0068570D">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1. Утвердить Положение о награждении памятным знаком Главы муниципального района «Корткеросский» «За управленческое мастерство» согласно Приложению.</w:t>
      </w:r>
    </w:p>
    <w:p w:rsidR="0068570D" w:rsidRPr="0068570D" w:rsidRDefault="0068570D" w:rsidP="0068570D">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 xml:space="preserve">2. Настоящее постановление вступает в силу со дня его опубликования и распространяется на правоотношения, возникшие с 24.12.2024. </w:t>
      </w:r>
    </w:p>
    <w:p w:rsidR="0068570D" w:rsidRPr="0068570D" w:rsidRDefault="0068570D" w:rsidP="0068570D">
      <w:pPr>
        <w:tabs>
          <w:tab w:val="left" w:pos="1134"/>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3. Контроль за исполнением настоящего постановления оставляю за собой.</w:t>
      </w:r>
    </w:p>
    <w:p w:rsidR="0068570D" w:rsidRPr="0068570D" w:rsidRDefault="0068570D" w:rsidP="0068570D">
      <w:pPr>
        <w:widowControl w:val="0"/>
        <w:snapToGrid w:val="0"/>
        <w:spacing w:after="0" w:line="240" w:lineRule="auto"/>
        <w:ind w:firstLine="567"/>
        <w:jc w:val="center"/>
        <w:rPr>
          <w:rFonts w:ascii="Times New Roman" w:eastAsia="Times New Roman" w:hAnsi="Times New Roman" w:cs="Times New Roman"/>
          <w:sz w:val="28"/>
          <w:szCs w:val="28"/>
          <w:lang w:eastAsia="ru-RU"/>
        </w:rPr>
      </w:pPr>
    </w:p>
    <w:p w:rsidR="0068570D" w:rsidRPr="0068570D" w:rsidRDefault="0068570D" w:rsidP="0068570D">
      <w:pPr>
        <w:widowControl w:val="0"/>
        <w:snapToGrid w:val="0"/>
        <w:spacing w:after="0" w:line="240" w:lineRule="auto"/>
        <w:ind w:firstLine="567"/>
        <w:jc w:val="center"/>
        <w:rPr>
          <w:rFonts w:ascii="Times New Roman" w:eastAsia="Times New Roman" w:hAnsi="Times New Roman" w:cs="Times New Roman"/>
          <w:sz w:val="28"/>
          <w:szCs w:val="28"/>
          <w:lang w:eastAsia="ru-RU"/>
        </w:rPr>
      </w:pPr>
    </w:p>
    <w:p w:rsidR="0068570D" w:rsidRPr="0068570D" w:rsidRDefault="0068570D" w:rsidP="0068570D">
      <w:pPr>
        <w:widowControl w:val="0"/>
        <w:snapToGrid w:val="0"/>
        <w:spacing w:after="0" w:line="240" w:lineRule="auto"/>
        <w:ind w:right="175"/>
        <w:rPr>
          <w:rFonts w:ascii="Times New Roman" w:eastAsia="Times New Roman" w:hAnsi="Times New Roman" w:cs="Times New Roman"/>
          <w:b/>
          <w:sz w:val="28"/>
          <w:szCs w:val="20"/>
          <w:lang w:eastAsia="ru-RU"/>
        </w:rPr>
      </w:pPr>
      <w:r w:rsidRPr="0068570D">
        <w:rPr>
          <w:rFonts w:ascii="Times New Roman" w:eastAsia="Times New Roman" w:hAnsi="Times New Roman" w:cs="Times New Roman"/>
          <w:b/>
          <w:sz w:val="28"/>
          <w:szCs w:val="20"/>
          <w:lang w:eastAsia="ru-RU"/>
        </w:rPr>
        <w:t xml:space="preserve">Глава муниципального района </w:t>
      </w:r>
    </w:p>
    <w:p w:rsidR="0068570D" w:rsidRPr="0068570D" w:rsidRDefault="0068570D" w:rsidP="0068570D">
      <w:pPr>
        <w:widowControl w:val="0"/>
        <w:snapToGrid w:val="0"/>
        <w:spacing w:after="0" w:line="240" w:lineRule="auto"/>
        <w:ind w:right="175"/>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 xml:space="preserve">«Корткеросский»                                                                            </w:t>
      </w:r>
      <w:r w:rsidRPr="0068570D">
        <w:rPr>
          <w:rFonts w:ascii="Times New Roman" w:eastAsia="Times New Roman" w:hAnsi="Times New Roman" w:cs="Times New Roman"/>
          <w:b/>
          <w:sz w:val="28"/>
          <w:szCs w:val="20"/>
          <w:lang w:eastAsia="ru-RU"/>
        </w:rPr>
        <w:t>К.Сажин</w:t>
      </w:r>
    </w:p>
    <w:p w:rsidR="0068570D" w:rsidRPr="0068570D" w:rsidRDefault="0068570D" w:rsidP="0068570D">
      <w:pPr>
        <w:widowControl w:val="0"/>
        <w:snapToGrid w:val="0"/>
        <w:spacing w:after="0" w:line="240" w:lineRule="auto"/>
        <w:ind w:right="175"/>
        <w:rPr>
          <w:rFonts w:ascii="Times New Roman" w:eastAsia="Times New Roman" w:hAnsi="Times New Roman" w:cs="Times New Roman"/>
          <w:b/>
          <w:sz w:val="28"/>
          <w:szCs w:val="20"/>
          <w:lang w:eastAsia="ru-RU"/>
        </w:rPr>
      </w:pPr>
    </w:p>
    <w:p w:rsidR="0068570D" w:rsidRPr="0068570D" w:rsidRDefault="0068570D" w:rsidP="0068570D">
      <w:pPr>
        <w:widowControl w:val="0"/>
        <w:spacing w:after="0" w:line="240" w:lineRule="auto"/>
        <w:ind w:left="5954"/>
        <w:jc w:val="center"/>
        <w:rPr>
          <w:rFonts w:ascii="Times New Roman" w:eastAsia="Times New Roman" w:hAnsi="Times New Roman" w:cs="Times New Roman"/>
          <w:sz w:val="26"/>
          <w:szCs w:val="26"/>
          <w:lang w:eastAsia="ru-RU"/>
        </w:rPr>
      </w:pPr>
      <w:r w:rsidRPr="0068570D">
        <w:rPr>
          <w:rFonts w:ascii="Times New Roman" w:eastAsia="Times New Roman" w:hAnsi="Times New Roman" w:cs="Times New Roman"/>
          <w:b/>
          <w:i/>
          <w:sz w:val="20"/>
          <w:szCs w:val="20"/>
          <w:lang w:eastAsia="ru-RU"/>
        </w:rPr>
        <w:br w:type="page"/>
      </w:r>
      <w:r w:rsidRPr="0068570D">
        <w:rPr>
          <w:rFonts w:ascii="Times New Roman" w:eastAsia="Times New Roman" w:hAnsi="Times New Roman" w:cs="Times New Roman"/>
          <w:sz w:val="26"/>
          <w:szCs w:val="26"/>
          <w:lang w:eastAsia="ru-RU"/>
        </w:rPr>
        <w:lastRenderedPageBreak/>
        <w:t>Приложение</w:t>
      </w:r>
    </w:p>
    <w:p w:rsidR="0068570D" w:rsidRPr="0068570D" w:rsidRDefault="0068570D" w:rsidP="0068570D">
      <w:pPr>
        <w:widowControl w:val="0"/>
        <w:spacing w:after="0" w:line="240" w:lineRule="auto"/>
        <w:ind w:left="5954"/>
        <w:jc w:val="center"/>
        <w:rPr>
          <w:rFonts w:ascii="Times New Roman" w:eastAsia="Times New Roman" w:hAnsi="Times New Roman" w:cs="Times New Roman"/>
          <w:sz w:val="26"/>
          <w:szCs w:val="26"/>
          <w:lang w:eastAsia="ru-RU"/>
        </w:rPr>
      </w:pPr>
      <w:r w:rsidRPr="0068570D">
        <w:rPr>
          <w:rFonts w:ascii="Times New Roman" w:eastAsia="Times New Roman" w:hAnsi="Times New Roman" w:cs="Times New Roman"/>
          <w:sz w:val="26"/>
          <w:szCs w:val="26"/>
          <w:lang w:eastAsia="ru-RU"/>
        </w:rPr>
        <w:t>к постановлению администрации муниципального района «Корткеросский»</w:t>
      </w:r>
    </w:p>
    <w:p w:rsidR="0068570D" w:rsidRPr="0068570D" w:rsidRDefault="0068570D" w:rsidP="0068570D">
      <w:pPr>
        <w:widowControl w:val="0"/>
        <w:spacing w:after="260" w:line="240" w:lineRule="auto"/>
        <w:ind w:left="6096"/>
        <w:jc w:val="center"/>
        <w:rPr>
          <w:rFonts w:ascii="Times New Roman" w:eastAsia="Times New Roman" w:hAnsi="Times New Roman" w:cs="Times New Roman"/>
          <w:sz w:val="26"/>
          <w:szCs w:val="26"/>
          <w:lang w:eastAsia="ru-RU"/>
        </w:rPr>
      </w:pPr>
      <w:r w:rsidRPr="0068570D">
        <w:rPr>
          <w:rFonts w:ascii="Times New Roman" w:eastAsia="Times New Roman" w:hAnsi="Times New Roman" w:cs="Times New Roman"/>
          <w:sz w:val="26"/>
          <w:szCs w:val="26"/>
          <w:lang w:eastAsia="ru-RU"/>
        </w:rPr>
        <w:t>24.12.2024 № 1774</w:t>
      </w:r>
    </w:p>
    <w:p w:rsidR="0068570D" w:rsidRPr="0068570D" w:rsidRDefault="0068570D" w:rsidP="0068570D">
      <w:pPr>
        <w:widowControl w:val="0"/>
        <w:spacing w:after="0" w:line="240" w:lineRule="auto"/>
        <w:jc w:val="center"/>
        <w:rPr>
          <w:rFonts w:ascii="Times New Roman" w:eastAsia="Times New Roman" w:hAnsi="Times New Roman" w:cs="Times New Roman"/>
          <w:sz w:val="28"/>
          <w:szCs w:val="28"/>
          <w:lang w:eastAsia="ru-RU"/>
        </w:rPr>
      </w:pPr>
      <w:r w:rsidRPr="0068570D">
        <w:rPr>
          <w:rFonts w:ascii="Times New Roman" w:eastAsia="Times New Roman" w:hAnsi="Times New Roman" w:cs="Times New Roman"/>
          <w:b/>
          <w:bCs/>
          <w:sz w:val="28"/>
          <w:szCs w:val="28"/>
          <w:lang w:eastAsia="ru-RU"/>
        </w:rPr>
        <w:t>Положение</w:t>
      </w:r>
    </w:p>
    <w:p w:rsidR="0068570D" w:rsidRPr="0068570D" w:rsidRDefault="0068570D" w:rsidP="0068570D">
      <w:pPr>
        <w:widowControl w:val="0"/>
        <w:spacing w:after="0" w:line="240" w:lineRule="auto"/>
        <w:jc w:val="center"/>
        <w:rPr>
          <w:rFonts w:ascii="Times New Roman" w:eastAsia="Times New Roman" w:hAnsi="Times New Roman" w:cs="Times New Roman"/>
          <w:b/>
          <w:sz w:val="28"/>
          <w:szCs w:val="28"/>
          <w:lang w:eastAsia="ru-RU"/>
        </w:rPr>
      </w:pPr>
      <w:r w:rsidRPr="0068570D">
        <w:rPr>
          <w:rFonts w:ascii="Times New Roman" w:eastAsia="Times New Roman" w:hAnsi="Times New Roman" w:cs="Times New Roman"/>
          <w:b/>
          <w:bCs/>
          <w:sz w:val="28"/>
          <w:szCs w:val="28"/>
          <w:lang w:eastAsia="ru-RU"/>
        </w:rPr>
        <w:t xml:space="preserve">о </w:t>
      </w:r>
      <w:bookmarkStart w:id="1" w:name="bookmark0"/>
      <w:r w:rsidRPr="0068570D">
        <w:rPr>
          <w:rFonts w:ascii="Times New Roman" w:eastAsia="Times New Roman" w:hAnsi="Times New Roman" w:cs="Times New Roman"/>
          <w:b/>
          <w:sz w:val="28"/>
          <w:szCs w:val="28"/>
          <w:lang w:eastAsia="ru-RU"/>
        </w:rPr>
        <w:t>награждении памятным знаком Главы муниципального района «Корткеросский» «За управленческое мастерство»</w:t>
      </w:r>
    </w:p>
    <w:p w:rsidR="0068570D" w:rsidRPr="0068570D" w:rsidRDefault="0068570D" w:rsidP="0068570D">
      <w:pPr>
        <w:widowControl w:val="0"/>
        <w:spacing w:after="0" w:line="240" w:lineRule="auto"/>
        <w:jc w:val="center"/>
        <w:rPr>
          <w:rFonts w:ascii="Times New Roman" w:eastAsia="Times New Roman" w:hAnsi="Times New Roman" w:cs="Times New Roman"/>
          <w:b/>
          <w:bCs/>
          <w:sz w:val="28"/>
          <w:szCs w:val="28"/>
          <w:lang w:eastAsia="ru-RU"/>
        </w:rPr>
      </w:pPr>
    </w:p>
    <w:p w:rsidR="0068570D" w:rsidRPr="0068570D" w:rsidRDefault="0068570D" w:rsidP="0068570D">
      <w:pPr>
        <w:keepNext/>
        <w:keepLines/>
        <w:widowControl w:val="0"/>
        <w:tabs>
          <w:tab w:val="left" w:pos="308"/>
        </w:tabs>
        <w:spacing w:after="0" w:line="240" w:lineRule="auto"/>
        <w:jc w:val="center"/>
        <w:outlineLvl w:val="0"/>
        <w:rPr>
          <w:rFonts w:ascii="Times New Roman" w:eastAsia="Times New Roman" w:hAnsi="Times New Roman" w:cs="Times New Roman"/>
          <w:b/>
          <w:bCs/>
          <w:sz w:val="26"/>
          <w:szCs w:val="26"/>
          <w:lang w:eastAsia="ru-RU"/>
        </w:rPr>
      </w:pPr>
      <w:r w:rsidRPr="0068570D">
        <w:rPr>
          <w:rFonts w:ascii="Times New Roman" w:eastAsia="Times New Roman" w:hAnsi="Times New Roman" w:cs="Times New Roman"/>
          <w:b/>
          <w:bCs/>
          <w:sz w:val="26"/>
          <w:szCs w:val="26"/>
          <w:lang w:eastAsia="ru-RU"/>
        </w:rPr>
        <w:t>1. Общие положения</w:t>
      </w:r>
      <w:bookmarkEnd w:id="1"/>
    </w:p>
    <w:p w:rsidR="0068570D" w:rsidRPr="0068570D" w:rsidRDefault="0068570D" w:rsidP="0068570D">
      <w:pPr>
        <w:keepNext/>
        <w:keepLines/>
        <w:widowControl w:val="0"/>
        <w:tabs>
          <w:tab w:val="left" w:pos="308"/>
        </w:tabs>
        <w:spacing w:after="0" w:line="240" w:lineRule="auto"/>
        <w:jc w:val="center"/>
        <w:outlineLvl w:val="0"/>
        <w:rPr>
          <w:rFonts w:ascii="Times New Roman" w:eastAsia="Times New Roman" w:hAnsi="Times New Roman" w:cs="Times New Roman"/>
          <w:b/>
          <w:bCs/>
          <w:sz w:val="26"/>
          <w:szCs w:val="26"/>
          <w:lang w:eastAsia="ru-RU"/>
        </w:rPr>
      </w:pPr>
    </w:p>
    <w:p w:rsidR="0068570D" w:rsidRPr="0068570D" w:rsidRDefault="0068570D" w:rsidP="0068570D">
      <w:pPr>
        <w:tabs>
          <w:tab w:val="left" w:pos="567"/>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1.1. Настоящее «Положение о награждении памятным знаком Главы муниципального района «Корткеросский» «За управленческое мастерство» (далее – Положение, награждение) разработано в целях выражения благодарности и признательности Главой муниципального района «Корткеросский» служащим органов управления администрации муниципального района «Корткеросский» из числа лиц, относящихся к руководящим должностям (далее - руководителей), за высокие достижения и результаты деятельности, направленные на развитие муниципального района «Корткеросский»,</w:t>
      </w:r>
      <w:r w:rsidRPr="0068570D">
        <w:rPr>
          <w:rFonts w:ascii="Times New Roman" w:eastAsia="Times New Roman" w:hAnsi="Times New Roman" w:cs="Times New Roman"/>
          <w:sz w:val="24"/>
          <w:szCs w:val="24"/>
          <w:lang w:eastAsia="ru-RU"/>
        </w:rPr>
        <w:t xml:space="preserve"> </w:t>
      </w:r>
      <w:r w:rsidRPr="0068570D">
        <w:rPr>
          <w:rFonts w:ascii="Times New Roman" w:eastAsia="Times New Roman" w:hAnsi="Times New Roman" w:cs="Times New Roman"/>
          <w:sz w:val="28"/>
          <w:szCs w:val="28"/>
          <w:lang w:eastAsia="ru-RU"/>
        </w:rPr>
        <w:t>за высокий вклад в развитие местного самоуправления.</w:t>
      </w:r>
    </w:p>
    <w:p w:rsidR="0068570D" w:rsidRPr="0068570D" w:rsidRDefault="0068570D" w:rsidP="0068570D">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1.2. Положение определяет порядок и условия награждения.</w:t>
      </w:r>
    </w:p>
    <w:p w:rsidR="0068570D" w:rsidRPr="0068570D" w:rsidRDefault="0068570D" w:rsidP="0068570D">
      <w:pPr>
        <w:widowControl w:val="0"/>
        <w:snapToGrid w:val="0"/>
        <w:spacing w:after="0" w:line="240" w:lineRule="auto"/>
        <w:ind w:firstLine="567"/>
        <w:contextualSpacing/>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 xml:space="preserve">1.3. Памятный знак Главы муниципального района «Корткеросский» «За управленческое мастерство» (далее – памятный знак) относится к форме поощрения и не является подарком. </w:t>
      </w:r>
    </w:p>
    <w:p w:rsidR="0068570D" w:rsidRPr="0068570D" w:rsidRDefault="0068570D" w:rsidP="0068570D">
      <w:pPr>
        <w:widowControl w:val="0"/>
        <w:snapToGrid w:val="0"/>
        <w:spacing w:after="0" w:line="240" w:lineRule="auto"/>
        <w:ind w:firstLine="567"/>
        <w:contextualSpacing/>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 xml:space="preserve">1.4. Изготовление памятного знака производится за счет средств на представительские расходы администрации муниципального района «Корткеросский». </w:t>
      </w:r>
    </w:p>
    <w:p w:rsidR="0068570D" w:rsidRPr="0068570D" w:rsidRDefault="0068570D" w:rsidP="0068570D">
      <w:pPr>
        <w:widowControl w:val="0"/>
        <w:snapToGrid w:val="0"/>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1.5. При награждении памятным знаком производится выплата денежного поощрения за счет средств на представительские расходы администрации муниципального района «Корткеросский».</w:t>
      </w:r>
    </w:p>
    <w:p w:rsidR="0068570D" w:rsidRPr="0068570D" w:rsidRDefault="0068570D" w:rsidP="0068570D">
      <w:pPr>
        <w:widowControl w:val="0"/>
        <w:snapToGrid w:val="0"/>
        <w:spacing w:after="0" w:line="240" w:lineRule="auto"/>
        <w:ind w:firstLine="567"/>
        <w:contextualSpacing/>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 xml:space="preserve"> </w:t>
      </w:r>
    </w:p>
    <w:p w:rsidR="0068570D" w:rsidRPr="0068570D" w:rsidRDefault="0068570D" w:rsidP="0068570D">
      <w:pPr>
        <w:widowControl w:val="0"/>
        <w:tabs>
          <w:tab w:val="left" w:pos="1056"/>
        </w:tabs>
        <w:spacing w:after="0" w:line="240" w:lineRule="auto"/>
        <w:jc w:val="center"/>
        <w:rPr>
          <w:rFonts w:ascii="Times New Roman" w:eastAsia="Times New Roman" w:hAnsi="Times New Roman" w:cs="Times New Roman"/>
          <w:b/>
          <w:color w:val="000000"/>
          <w:sz w:val="28"/>
          <w:szCs w:val="28"/>
          <w:lang w:eastAsia="ru-RU"/>
        </w:rPr>
      </w:pPr>
      <w:r w:rsidRPr="0068570D">
        <w:rPr>
          <w:rFonts w:ascii="Times New Roman" w:eastAsia="Times New Roman" w:hAnsi="Times New Roman" w:cs="Times New Roman"/>
          <w:b/>
          <w:sz w:val="28"/>
          <w:szCs w:val="28"/>
          <w:lang w:eastAsia="ru-RU"/>
        </w:rPr>
        <w:t xml:space="preserve">2. </w:t>
      </w:r>
      <w:r w:rsidRPr="0068570D">
        <w:rPr>
          <w:rFonts w:ascii="Times New Roman" w:eastAsia="Times New Roman" w:hAnsi="Times New Roman" w:cs="Times New Roman"/>
          <w:b/>
          <w:color w:val="000000"/>
          <w:sz w:val="28"/>
          <w:szCs w:val="28"/>
          <w:lang w:eastAsia="ru-RU"/>
        </w:rPr>
        <w:t>Порядок и условия награждения</w:t>
      </w:r>
    </w:p>
    <w:p w:rsidR="0068570D" w:rsidRPr="0068570D" w:rsidRDefault="0068570D" w:rsidP="0068570D">
      <w:pPr>
        <w:widowControl w:val="0"/>
        <w:tabs>
          <w:tab w:val="left" w:pos="1056"/>
        </w:tabs>
        <w:spacing w:after="0" w:line="240" w:lineRule="auto"/>
        <w:jc w:val="center"/>
        <w:rPr>
          <w:rFonts w:ascii="Times New Roman" w:eastAsia="Times New Roman" w:hAnsi="Times New Roman" w:cs="Times New Roman"/>
          <w:b/>
          <w:color w:val="000000"/>
          <w:sz w:val="28"/>
          <w:szCs w:val="28"/>
          <w:lang w:eastAsia="ru-RU"/>
        </w:rPr>
      </w:pPr>
    </w:p>
    <w:p w:rsidR="0068570D" w:rsidRPr="0068570D" w:rsidRDefault="0068570D" w:rsidP="0068570D">
      <w:pPr>
        <w:widowControl w:val="0"/>
        <w:tabs>
          <w:tab w:val="left" w:pos="1056"/>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2.1. Решение о представлении к награждению принимается распоряжением Главы муниципального района «Корткеросский».</w:t>
      </w:r>
    </w:p>
    <w:p w:rsidR="0068570D" w:rsidRPr="0068570D" w:rsidRDefault="0068570D" w:rsidP="0068570D">
      <w:pPr>
        <w:widowControl w:val="0"/>
        <w:tabs>
          <w:tab w:val="left" w:pos="1056"/>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2.2. Награждение производится в торжественной обстановке в конце календарного года на мероприятии, посвященном подведению итогов года.</w:t>
      </w:r>
    </w:p>
    <w:p w:rsidR="0068570D" w:rsidRPr="0068570D" w:rsidRDefault="0068570D" w:rsidP="0068570D">
      <w:pPr>
        <w:widowControl w:val="0"/>
        <w:tabs>
          <w:tab w:val="left" w:pos="1056"/>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2.3. Повторное награждение руководителей может быть произведено не ранее, чем через три года.</w:t>
      </w:r>
    </w:p>
    <w:p w:rsidR="0068570D" w:rsidRPr="0068570D" w:rsidRDefault="0068570D" w:rsidP="0068570D">
      <w:pPr>
        <w:widowControl w:val="0"/>
        <w:tabs>
          <w:tab w:val="left" w:pos="1056"/>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2.4. Лица, имеющие неснятые дисциплинарные взыскания, к награждению не представляются.</w:t>
      </w:r>
    </w:p>
    <w:p w:rsidR="0068570D" w:rsidRPr="0068570D" w:rsidRDefault="0068570D" w:rsidP="0068570D">
      <w:pPr>
        <w:widowControl w:val="0"/>
        <w:tabs>
          <w:tab w:val="left" w:pos="1056"/>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lastRenderedPageBreak/>
        <w:t>2.5. Денежное поощрение награжденному памятным знаком перечисляется на счет, открытый в российской кредитно-банковской организации.</w:t>
      </w:r>
    </w:p>
    <w:p w:rsidR="0068570D" w:rsidRPr="0068570D" w:rsidRDefault="0068570D" w:rsidP="0068570D">
      <w:pPr>
        <w:widowControl w:val="0"/>
        <w:tabs>
          <w:tab w:val="left" w:pos="984"/>
        </w:tabs>
        <w:spacing w:after="0" w:line="240" w:lineRule="auto"/>
        <w:ind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2.6. Для перечисления денежного поощрения награжденные памятным знаком не позднее 5 рабочих дней со дня принятия распоряжения Главы муниципального района «Корткеросский» представляют в отдел финансового и бухгалтерского учета администрации муниципального района «Корткеросский» следующие документы:</w:t>
      </w:r>
    </w:p>
    <w:p w:rsidR="0068570D" w:rsidRPr="0068570D" w:rsidRDefault="0068570D" w:rsidP="0068570D">
      <w:pPr>
        <w:widowControl w:val="0"/>
        <w:numPr>
          <w:ilvl w:val="0"/>
          <w:numId w:val="31"/>
        </w:numPr>
        <w:tabs>
          <w:tab w:val="left" w:pos="984"/>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заявление о перечислении денежного поощрения в свободной форме в адрес администрации муниципального района «Корткеросский»;</w:t>
      </w:r>
    </w:p>
    <w:p w:rsidR="0068570D" w:rsidRPr="0068570D" w:rsidRDefault="0068570D" w:rsidP="0068570D">
      <w:pPr>
        <w:widowControl w:val="0"/>
        <w:numPr>
          <w:ilvl w:val="0"/>
          <w:numId w:val="31"/>
        </w:numPr>
        <w:tabs>
          <w:tab w:val="left" w:pos="984"/>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копию паспорта гражданина Российской Федерации (2-3 страницы);</w:t>
      </w:r>
    </w:p>
    <w:p w:rsidR="0068570D" w:rsidRPr="0068570D" w:rsidRDefault="0068570D" w:rsidP="0068570D">
      <w:pPr>
        <w:widowControl w:val="0"/>
        <w:numPr>
          <w:ilvl w:val="0"/>
          <w:numId w:val="31"/>
        </w:numPr>
        <w:tabs>
          <w:tab w:val="left" w:pos="984"/>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копию свидетельства о постановке на учет в налоговом органе;</w:t>
      </w:r>
    </w:p>
    <w:p w:rsidR="0068570D" w:rsidRPr="0068570D" w:rsidRDefault="0068570D" w:rsidP="0068570D">
      <w:pPr>
        <w:widowControl w:val="0"/>
        <w:numPr>
          <w:ilvl w:val="0"/>
          <w:numId w:val="31"/>
        </w:numPr>
        <w:tabs>
          <w:tab w:val="left" w:pos="984"/>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копию страхового свидетельства обязательного пенсионного страхования;</w:t>
      </w:r>
    </w:p>
    <w:p w:rsidR="0068570D" w:rsidRPr="0068570D" w:rsidRDefault="0068570D" w:rsidP="0068570D">
      <w:pPr>
        <w:widowControl w:val="0"/>
        <w:numPr>
          <w:ilvl w:val="0"/>
          <w:numId w:val="31"/>
        </w:numPr>
        <w:tabs>
          <w:tab w:val="left" w:pos="984"/>
        </w:tabs>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68570D">
        <w:rPr>
          <w:rFonts w:ascii="Times New Roman" w:eastAsia="Times New Roman" w:hAnsi="Times New Roman" w:cs="Times New Roman"/>
          <w:sz w:val="28"/>
          <w:szCs w:val="28"/>
          <w:lang w:eastAsia="ru-RU"/>
        </w:rPr>
        <w:t>банковские реквизиты счета, открытого в российской кредитно-банковской организации.</w:t>
      </w:r>
    </w:p>
    <w:p w:rsidR="0068570D" w:rsidRPr="0068570D" w:rsidRDefault="0068570D" w:rsidP="0068570D">
      <w:pPr>
        <w:widowControl w:val="0"/>
        <w:tabs>
          <w:tab w:val="left" w:pos="984"/>
        </w:tabs>
        <w:spacing w:after="0" w:line="240" w:lineRule="auto"/>
        <w:ind w:firstLine="567"/>
        <w:jc w:val="both"/>
        <w:rPr>
          <w:rFonts w:ascii="Times New Roman" w:eastAsia="Times New Roman" w:hAnsi="Times New Roman" w:cs="Times New Roman"/>
          <w:sz w:val="28"/>
          <w:szCs w:val="28"/>
          <w:lang w:eastAsia="ru-RU"/>
        </w:rPr>
      </w:pPr>
    </w:p>
    <w:p w:rsidR="0068570D" w:rsidRPr="0068570D" w:rsidRDefault="0068570D" w:rsidP="0068570D">
      <w:pPr>
        <w:widowControl w:val="0"/>
        <w:tabs>
          <w:tab w:val="left" w:pos="984"/>
        </w:tabs>
        <w:spacing w:after="0" w:line="240" w:lineRule="auto"/>
        <w:ind w:firstLine="567"/>
        <w:jc w:val="both"/>
        <w:rPr>
          <w:rFonts w:ascii="Times New Roman" w:eastAsia="Times New Roman" w:hAnsi="Times New Roman" w:cs="Times New Roman"/>
          <w:sz w:val="28"/>
          <w:szCs w:val="28"/>
          <w:lang w:eastAsia="ru-RU"/>
        </w:rPr>
      </w:pPr>
    </w:p>
    <w:p w:rsidR="0068570D" w:rsidRPr="0068570D" w:rsidRDefault="0068570D" w:rsidP="0068570D">
      <w:pPr>
        <w:widowControl w:val="0"/>
        <w:tabs>
          <w:tab w:val="left" w:pos="984"/>
        </w:tabs>
        <w:spacing w:after="0" w:line="240" w:lineRule="auto"/>
        <w:ind w:firstLine="567"/>
        <w:jc w:val="both"/>
        <w:rPr>
          <w:rFonts w:ascii="Times New Roman" w:eastAsia="Times New Roman" w:hAnsi="Times New Roman" w:cs="Times New Roman"/>
          <w:sz w:val="28"/>
          <w:szCs w:val="28"/>
          <w:lang w:eastAsia="ru-RU"/>
        </w:rPr>
      </w:pPr>
    </w:p>
    <w:p w:rsidR="0068570D" w:rsidRDefault="0068570D">
      <w:pPr>
        <w:rPr>
          <w:rFonts w:ascii="Times New Roman" w:eastAsia="Times New Roman" w:hAnsi="Times New Roman" w:cs="Times New Roman"/>
          <w:sz w:val="28"/>
          <w:szCs w:val="28"/>
          <w:lang w:eastAsia="ru-RU"/>
        </w:rPr>
      </w:pPr>
    </w:p>
    <w:p w:rsidR="00F93967" w:rsidRDefault="00F9396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167872" w:rsidRPr="00F55AF9" w:rsidRDefault="00167872" w:rsidP="00167872">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lastRenderedPageBreak/>
        <w:t xml:space="preserve">Издание Совета муниципального района «Корткеросский» </w:t>
      </w:r>
    </w:p>
    <w:p w:rsidR="00167872" w:rsidRPr="00F55AF9" w:rsidRDefault="00167872" w:rsidP="00167872">
      <w:pPr>
        <w:spacing w:after="0" w:line="240" w:lineRule="auto"/>
        <w:jc w:val="center"/>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и администрации муниципального района «Корткеросский»</w:t>
      </w:r>
    </w:p>
    <w:p w:rsidR="00167872" w:rsidRPr="00F55AF9" w:rsidRDefault="00167872" w:rsidP="00167872">
      <w:pPr>
        <w:pBdr>
          <w:bottom w:val="single" w:sz="12" w:space="1" w:color="auto"/>
        </w:pBdr>
        <w:spacing w:after="0" w:line="240" w:lineRule="auto"/>
        <w:rPr>
          <w:rFonts w:ascii="Times New Roman" w:eastAsia="Times New Roman" w:hAnsi="Times New Roman" w:cs="Times New Roman"/>
          <w:sz w:val="28"/>
          <w:szCs w:val="28"/>
          <w:lang w:eastAsia="ru-RU"/>
        </w:rPr>
      </w:pP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p>
    <w:p w:rsidR="00167872" w:rsidRPr="00F55AF9" w:rsidRDefault="00167872" w:rsidP="00167872">
      <w:pPr>
        <w:spacing w:after="0" w:line="240" w:lineRule="auto"/>
        <w:jc w:val="both"/>
        <w:rPr>
          <w:rFonts w:ascii="Times New Roman" w:eastAsia="Times New Roman" w:hAnsi="Times New Roman" w:cs="Times New Roman"/>
          <w:b/>
          <w:sz w:val="28"/>
          <w:szCs w:val="28"/>
          <w:lang w:eastAsia="ru-RU"/>
        </w:rPr>
      </w:pPr>
      <w:r w:rsidRPr="00F55AF9">
        <w:rPr>
          <w:rFonts w:ascii="Times New Roman" w:eastAsia="Times New Roman" w:hAnsi="Times New Roman" w:cs="Times New Roman"/>
          <w:b/>
          <w:sz w:val="28"/>
          <w:szCs w:val="28"/>
          <w:lang w:eastAsia="ru-RU"/>
        </w:rPr>
        <w:t>Редакционная коллегия:</w:t>
      </w: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Руководитель  - Нестерова Л.В. (9-25-51)  </w:t>
      </w: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Ответственный секретарь –</w:t>
      </w:r>
      <w:r>
        <w:rPr>
          <w:rFonts w:ascii="Times New Roman" w:eastAsia="Times New Roman" w:hAnsi="Times New Roman" w:cs="Times New Roman"/>
          <w:sz w:val="28"/>
          <w:szCs w:val="28"/>
          <w:lang w:eastAsia="ru-RU"/>
        </w:rPr>
        <w:t xml:space="preserve"> Крапивина Н.В.</w:t>
      </w: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Захаренко М.В.</w:t>
      </w:r>
    </w:p>
    <w:p w:rsidR="00167872" w:rsidRPr="00F55AF9" w:rsidRDefault="00167872" w:rsidP="0016787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b/>
          <w:sz w:val="28"/>
          <w:szCs w:val="28"/>
          <w:lang w:eastAsia="ru-RU"/>
        </w:rPr>
        <w:t>Адрес редколлегии</w:t>
      </w:r>
      <w:r w:rsidRPr="00F55AF9">
        <w:rPr>
          <w:rFonts w:ascii="Times New Roman" w:eastAsia="Times New Roman" w:hAnsi="Times New Roman" w:cs="Times New Roman"/>
          <w:sz w:val="28"/>
          <w:szCs w:val="28"/>
          <w:lang w:eastAsia="ru-RU"/>
        </w:rPr>
        <w:t>: 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Советская, д.225.</w:t>
      </w: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Телефоны: 9-25-51</w:t>
      </w:r>
    </w:p>
    <w:p w:rsidR="00167872" w:rsidRPr="00F55AF9" w:rsidRDefault="00167872" w:rsidP="00167872">
      <w:pPr>
        <w:pBdr>
          <w:bottom w:val="single" w:sz="12" w:space="1" w:color="auto"/>
        </w:pBdr>
        <w:spacing w:after="0" w:line="240" w:lineRule="auto"/>
        <w:rPr>
          <w:rFonts w:ascii="Times New Roman" w:eastAsia="Times New Roman" w:hAnsi="Times New Roman" w:cs="Times New Roman"/>
          <w:sz w:val="28"/>
          <w:szCs w:val="28"/>
          <w:lang w:eastAsia="ru-RU"/>
        </w:rPr>
      </w:pPr>
    </w:p>
    <w:p w:rsidR="00167872" w:rsidRPr="00F55AF9" w:rsidRDefault="00167872" w:rsidP="00167872">
      <w:pPr>
        <w:spacing w:after="0" w:line="240" w:lineRule="auto"/>
        <w:rPr>
          <w:rFonts w:ascii="Times New Roman" w:eastAsia="Times New Roman" w:hAnsi="Times New Roman" w:cs="Times New Roman"/>
          <w:sz w:val="28"/>
          <w:szCs w:val="28"/>
          <w:lang w:eastAsia="ru-RU"/>
        </w:rPr>
      </w:pP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Подписано в п</w:t>
      </w:r>
      <w:r>
        <w:rPr>
          <w:rFonts w:ascii="Times New Roman" w:eastAsia="Times New Roman" w:hAnsi="Times New Roman" w:cs="Times New Roman"/>
          <w:sz w:val="28"/>
          <w:szCs w:val="28"/>
          <w:lang w:eastAsia="ru-RU"/>
        </w:rPr>
        <w:t xml:space="preserve">ечать  17 января </w:t>
      </w:r>
      <w:r w:rsidRPr="00F55AF9">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5</w:t>
      </w:r>
      <w:r w:rsidRPr="00F55AF9">
        <w:rPr>
          <w:rFonts w:ascii="Times New Roman" w:eastAsia="Times New Roman" w:hAnsi="Times New Roman" w:cs="Times New Roman"/>
          <w:sz w:val="28"/>
          <w:szCs w:val="28"/>
          <w:lang w:eastAsia="ru-RU"/>
        </w:rPr>
        <w:t xml:space="preserve"> года.</w:t>
      </w:r>
      <w:r w:rsidR="0017787E" w:rsidRPr="0017787E">
        <w:rPr>
          <w:rFonts w:ascii="Times New Roman" w:eastAsia="Times New Roman" w:hAnsi="Times New Roman" w:cs="Times New Roman"/>
          <w:sz w:val="28"/>
          <w:szCs w:val="28"/>
          <w:lang w:eastAsia="ru-RU"/>
        </w:rPr>
        <w:t xml:space="preserve"> </w:t>
      </w:r>
      <w:r w:rsidR="0017787E">
        <w:rPr>
          <w:rFonts w:ascii="Times New Roman" w:eastAsia="Times New Roman" w:hAnsi="Times New Roman" w:cs="Times New Roman"/>
          <w:sz w:val="28"/>
          <w:szCs w:val="28"/>
          <w:lang w:eastAsia="ru-RU"/>
        </w:rPr>
        <w:t>Том 2 .</w:t>
      </w: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 xml:space="preserve">Тираж – </w:t>
      </w:r>
      <w:r>
        <w:rPr>
          <w:rFonts w:ascii="Times New Roman" w:eastAsia="Times New Roman" w:hAnsi="Times New Roman" w:cs="Times New Roman"/>
          <w:sz w:val="28"/>
          <w:szCs w:val="28"/>
          <w:lang w:eastAsia="ru-RU"/>
        </w:rPr>
        <w:t>3</w:t>
      </w:r>
      <w:r w:rsidRPr="00F55AF9">
        <w:rPr>
          <w:rFonts w:ascii="Times New Roman" w:eastAsia="Times New Roman" w:hAnsi="Times New Roman" w:cs="Times New Roman"/>
          <w:sz w:val="28"/>
          <w:szCs w:val="28"/>
          <w:lang w:eastAsia="ru-RU"/>
        </w:rPr>
        <w:t xml:space="preserve"> экз.</w:t>
      </w:r>
    </w:p>
    <w:p w:rsidR="00167872" w:rsidRPr="00F55AF9" w:rsidRDefault="00167872" w:rsidP="00167872">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Формат А5.</w:t>
      </w:r>
    </w:p>
    <w:p w:rsidR="00167872" w:rsidRPr="00F55AF9" w:rsidRDefault="00167872" w:rsidP="00167872">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p>
    <w:p w:rsidR="00167872" w:rsidRPr="00F55AF9" w:rsidRDefault="00167872" w:rsidP="00167872">
      <w:pPr>
        <w:spacing w:after="0" w:line="240" w:lineRule="auto"/>
        <w:jc w:val="both"/>
        <w:rPr>
          <w:rFonts w:ascii="Times New Roman" w:eastAsia="Times New Roman" w:hAnsi="Times New Roman" w:cs="Times New Roman"/>
          <w:sz w:val="28"/>
          <w:szCs w:val="28"/>
          <w:lang w:eastAsia="ru-RU"/>
        </w:rPr>
      </w:pPr>
      <w:r w:rsidRPr="00F55AF9">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167872" w:rsidRPr="00F42C39" w:rsidRDefault="00167872" w:rsidP="00167872">
      <w:pPr>
        <w:spacing w:after="0" w:line="240" w:lineRule="auto"/>
        <w:jc w:val="both"/>
        <w:rPr>
          <w:rFonts w:ascii="Times New Roman" w:eastAsia="Times New Roman" w:hAnsi="Times New Roman" w:cs="Times New Roman"/>
          <w:sz w:val="28"/>
          <w:szCs w:val="28"/>
          <w:lang w:eastAsia="ru-RU"/>
        </w:rPr>
        <w:sectPr w:rsidR="00167872" w:rsidRPr="00F42C39" w:rsidSect="00B33AEB">
          <w:pgSz w:w="11906" w:h="16838"/>
          <w:pgMar w:top="1134" w:right="1558" w:bottom="1134" w:left="1276" w:header="709" w:footer="709" w:gutter="0"/>
          <w:pgNumType w:start="1"/>
          <w:cols w:space="720"/>
          <w:titlePg/>
          <w:docGrid w:linePitch="299"/>
        </w:sectPr>
      </w:pPr>
      <w:r w:rsidRPr="00F55AF9">
        <w:rPr>
          <w:rFonts w:ascii="Times New Roman" w:eastAsia="Times New Roman" w:hAnsi="Times New Roman" w:cs="Times New Roman"/>
          <w:sz w:val="28"/>
          <w:szCs w:val="28"/>
          <w:lang w:eastAsia="ru-RU"/>
        </w:rPr>
        <w:t>168020, Республика Коми, с.</w:t>
      </w:r>
      <w:r>
        <w:rPr>
          <w:rFonts w:ascii="Times New Roman" w:eastAsia="Times New Roman" w:hAnsi="Times New Roman" w:cs="Times New Roman"/>
          <w:sz w:val="28"/>
          <w:szCs w:val="28"/>
          <w:lang w:eastAsia="ru-RU"/>
        </w:rPr>
        <w:t xml:space="preserve"> </w:t>
      </w:r>
      <w:r w:rsidRPr="00F55AF9">
        <w:rPr>
          <w:rFonts w:ascii="Times New Roman" w:eastAsia="Times New Roman" w:hAnsi="Times New Roman" w:cs="Times New Roman"/>
          <w:sz w:val="28"/>
          <w:szCs w:val="28"/>
          <w:lang w:eastAsia="ru-RU"/>
        </w:rPr>
        <w:t>Корткерос, ул.</w:t>
      </w:r>
      <w:r w:rsidR="00F93967">
        <w:rPr>
          <w:rFonts w:ascii="Times New Roman" w:eastAsia="Times New Roman" w:hAnsi="Times New Roman" w:cs="Times New Roman"/>
          <w:sz w:val="28"/>
          <w:szCs w:val="28"/>
          <w:lang w:eastAsia="ru-RU"/>
        </w:rPr>
        <w:t xml:space="preserve"> Советская, д.22</w:t>
      </w:r>
    </w:p>
    <w:p w:rsidR="00167872" w:rsidRDefault="00167872">
      <w:pPr>
        <w:sectPr w:rsidR="00167872" w:rsidSect="00167872">
          <w:pgSz w:w="11906" w:h="16838"/>
          <w:pgMar w:top="1134" w:right="851" w:bottom="1134" w:left="1701" w:header="709" w:footer="709" w:gutter="0"/>
          <w:cols w:space="708"/>
          <w:docGrid w:linePitch="360"/>
        </w:sectPr>
      </w:pPr>
    </w:p>
    <w:p w:rsidR="00623F20" w:rsidRDefault="00623F20"/>
    <w:sectPr w:rsidR="00623F20" w:rsidSect="00167872">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AC0" w:rsidRDefault="00DB6AC0" w:rsidP="00B903EC">
      <w:pPr>
        <w:spacing w:after="0" w:line="240" w:lineRule="auto"/>
      </w:pPr>
      <w:r>
        <w:separator/>
      </w:r>
    </w:p>
  </w:endnote>
  <w:endnote w:type="continuationSeparator" w:id="0">
    <w:p w:rsidR="00DB6AC0" w:rsidRDefault="00DB6AC0" w:rsidP="00B903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erif">
    <w:altName w:val="MS Gothic"/>
    <w:charset w:val="80"/>
    <w:family w:val="roman"/>
    <w:pitch w:val="variable"/>
  </w:font>
  <w:font w:name="Trebuchet MS">
    <w:panose1 w:val="020B0603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AC0" w:rsidRDefault="00DB6AC0" w:rsidP="00B903EC">
      <w:pPr>
        <w:spacing w:after="0" w:line="240" w:lineRule="auto"/>
      </w:pPr>
      <w:r>
        <w:separator/>
      </w:r>
    </w:p>
  </w:footnote>
  <w:footnote w:type="continuationSeparator" w:id="0">
    <w:p w:rsidR="00DB6AC0" w:rsidRDefault="00DB6AC0" w:rsidP="00B903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949436"/>
      <w:docPartObj>
        <w:docPartGallery w:val="Page Numbers (Top of Page)"/>
        <w:docPartUnique/>
      </w:docPartObj>
    </w:sdtPr>
    <w:sdtEndPr/>
    <w:sdtContent>
      <w:p w:rsidR="00B903EC" w:rsidRDefault="00B903EC">
        <w:pPr>
          <w:pStyle w:val="ab"/>
          <w:jc w:val="right"/>
        </w:pPr>
        <w:r>
          <w:fldChar w:fldCharType="begin"/>
        </w:r>
        <w:r>
          <w:instrText>PAGE   \* MERGEFORMAT</w:instrText>
        </w:r>
        <w:r>
          <w:fldChar w:fldCharType="separate"/>
        </w:r>
        <w:r w:rsidR="00F93967">
          <w:rPr>
            <w:noProof/>
          </w:rPr>
          <w:t>2</w:t>
        </w:r>
        <w:r>
          <w:fldChar w:fldCharType="end"/>
        </w:r>
      </w:p>
    </w:sdtContent>
  </w:sdt>
  <w:p w:rsidR="00B903EC" w:rsidRDefault="00B903EC">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1A9"/>
    <w:multiLevelType w:val="hybridMultilevel"/>
    <w:tmpl w:val="97680E12"/>
    <w:lvl w:ilvl="0" w:tplc="EC0E9DC4">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567419"/>
    <w:multiLevelType w:val="hybridMultilevel"/>
    <w:tmpl w:val="731C73C6"/>
    <w:lvl w:ilvl="0" w:tplc="A0A2F9F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 w15:restartNumberingAfterBreak="0">
    <w:nsid w:val="10164185"/>
    <w:multiLevelType w:val="hybridMultilevel"/>
    <w:tmpl w:val="D050204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07A5499"/>
    <w:multiLevelType w:val="hybridMultilevel"/>
    <w:tmpl w:val="60EEEB02"/>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C564A3B"/>
    <w:multiLevelType w:val="hybridMultilevel"/>
    <w:tmpl w:val="01E02E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C7727A7"/>
    <w:multiLevelType w:val="hybridMultilevel"/>
    <w:tmpl w:val="F3582746"/>
    <w:lvl w:ilvl="0" w:tplc="3F343F5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A258A1"/>
    <w:multiLevelType w:val="hybridMultilevel"/>
    <w:tmpl w:val="71B24A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EA1ABE"/>
    <w:multiLevelType w:val="hybridMultilevel"/>
    <w:tmpl w:val="247E6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20A62CC1"/>
    <w:multiLevelType w:val="hybridMultilevel"/>
    <w:tmpl w:val="7DFA820C"/>
    <w:lvl w:ilvl="0" w:tplc="91DC3D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5B26898"/>
    <w:multiLevelType w:val="hybridMultilevel"/>
    <w:tmpl w:val="A78AC68C"/>
    <w:lvl w:ilvl="0" w:tplc="3EB0464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2" w15:restartNumberingAfterBreak="0">
    <w:nsid w:val="27D71D04"/>
    <w:multiLevelType w:val="hybridMultilevel"/>
    <w:tmpl w:val="96326CD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7F35A95"/>
    <w:multiLevelType w:val="hybridMultilevel"/>
    <w:tmpl w:val="D4B6CCD0"/>
    <w:lvl w:ilvl="0" w:tplc="986E184C">
      <w:start w:val="1"/>
      <w:numFmt w:val="decimal"/>
      <w:lvlText w:val="%1)"/>
      <w:lvlJc w:val="left"/>
      <w:pPr>
        <w:tabs>
          <w:tab w:val="num" w:pos="951"/>
        </w:tabs>
        <w:ind w:left="951" w:hanging="525"/>
      </w:pPr>
      <w:rPr>
        <w:color w:val="auto"/>
      </w:rPr>
    </w:lvl>
    <w:lvl w:ilvl="1" w:tplc="0419000F">
      <w:start w:val="1"/>
      <w:numFmt w:val="decimal"/>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4" w15:restartNumberingAfterBreak="0">
    <w:nsid w:val="2D2823FD"/>
    <w:multiLevelType w:val="multilevel"/>
    <w:tmpl w:val="64CC6932"/>
    <w:lvl w:ilvl="0">
      <w:start w:val="2"/>
      <w:numFmt w:val="decimal"/>
      <w:lvlText w:val="%1."/>
      <w:lvlJc w:val="left"/>
      <w:pPr>
        <w:tabs>
          <w:tab w:val="num" w:pos="1353"/>
        </w:tabs>
        <w:ind w:left="1353" w:hanging="360"/>
      </w:pPr>
      <w:rPr>
        <w:b/>
      </w:rPr>
    </w:lvl>
    <w:lvl w:ilvl="1">
      <w:start w:val="1"/>
      <w:numFmt w:val="decimal"/>
      <w:lvlText w:val="%2."/>
      <w:lvlJc w:val="left"/>
      <w:pPr>
        <w:tabs>
          <w:tab w:val="num" w:pos="2073"/>
        </w:tabs>
        <w:ind w:left="2073" w:hanging="360"/>
      </w:pPr>
    </w:lvl>
    <w:lvl w:ilvl="2">
      <w:start w:val="1"/>
      <w:numFmt w:val="decimal"/>
      <w:lvlText w:val="%3."/>
      <w:lvlJc w:val="left"/>
      <w:pPr>
        <w:tabs>
          <w:tab w:val="num" w:pos="2793"/>
        </w:tabs>
        <w:ind w:left="2793" w:hanging="360"/>
      </w:pPr>
    </w:lvl>
    <w:lvl w:ilvl="3">
      <w:start w:val="1"/>
      <w:numFmt w:val="decimal"/>
      <w:lvlText w:val="%4."/>
      <w:lvlJc w:val="left"/>
      <w:pPr>
        <w:tabs>
          <w:tab w:val="num" w:pos="3513"/>
        </w:tabs>
        <w:ind w:left="3513" w:hanging="360"/>
      </w:pPr>
    </w:lvl>
    <w:lvl w:ilvl="4">
      <w:start w:val="1"/>
      <w:numFmt w:val="decimal"/>
      <w:lvlText w:val="%5."/>
      <w:lvlJc w:val="left"/>
      <w:pPr>
        <w:tabs>
          <w:tab w:val="num" w:pos="4233"/>
        </w:tabs>
        <w:ind w:left="4233" w:hanging="360"/>
      </w:pPr>
    </w:lvl>
    <w:lvl w:ilvl="5">
      <w:start w:val="1"/>
      <w:numFmt w:val="decimal"/>
      <w:lvlText w:val="%6."/>
      <w:lvlJc w:val="left"/>
      <w:pPr>
        <w:tabs>
          <w:tab w:val="num" w:pos="4953"/>
        </w:tabs>
        <w:ind w:left="4953" w:hanging="360"/>
      </w:pPr>
    </w:lvl>
    <w:lvl w:ilvl="6">
      <w:start w:val="1"/>
      <w:numFmt w:val="decimal"/>
      <w:lvlText w:val="%7."/>
      <w:lvlJc w:val="left"/>
      <w:pPr>
        <w:tabs>
          <w:tab w:val="num" w:pos="5673"/>
        </w:tabs>
        <w:ind w:left="5673" w:hanging="360"/>
      </w:pPr>
    </w:lvl>
    <w:lvl w:ilvl="7">
      <w:start w:val="1"/>
      <w:numFmt w:val="decimal"/>
      <w:lvlText w:val="%8."/>
      <w:lvlJc w:val="left"/>
      <w:pPr>
        <w:tabs>
          <w:tab w:val="num" w:pos="6393"/>
        </w:tabs>
        <w:ind w:left="6393" w:hanging="360"/>
      </w:pPr>
    </w:lvl>
    <w:lvl w:ilvl="8">
      <w:start w:val="1"/>
      <w:numFmt w:val="decimal"/>
      <w:lvlText w:val="%9."/>
      <w:lvlJc w:val="left"/>
      <w:pPr>
        <w:tabs>
          <w:tab w:val="num" w:pos="7113"/>
        </w:tabs>
        <w:ind w:left="7113" w:hanging="360"/>
      </w:pPr>
    </w:lvl>
  </w:abstractNum>
  <w:abstractNum w:abstractNumId="15" w15:restartNumberingAfterBreak="0">
    <w:nsid w:val="31623FE7"/>
    <w:multiLevelType w:val="multilevel"/>
    <w:tmpl w:val="7B9C83E4"/>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6" w15:restartNumberingAfterBreak="0">
    <w:nsid w:val="338C50E0"/>
    <w:multiLevelType w:val="multilevel"/>
    <w:tmpl w:val="DDD8399A"/>
    <w:lvl w:ilvl="0">
      <w:start w:val="1"/>
      <w:numFmt w:val="decimal"/>
      <w:lvlText w:val="%1."/>
      <w:lvlJc w:val="left"/>
      <w:pPr>
        <w:tabs>
          <w:tab w:val="num" w:pos="900"/>
        </w:tabs>
        <w:ind w:left="900" w:hanging="360"/>
      </w:pPr>
      <w:rPr>
        <w:rFonts w:hint="default"/>
      </w:rPr>
    </w:lvl>
    <w:lvl w:ilvl="1">
      <w:start w:val="1"/>
      <w:numFmt w:val="decimal"/>
      <w:lvlText w:val="%2)"/>
      <w:lvlJc w:val="left"/>
      <w:pPr>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17" w15:restartNumberingAfterBreak="0">
    <w:nsid w:val="3771242C"/>
    <w:multiLevelType w:val="multilevel"/>
    <w:tmpl w:val="C7B873C8"/>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3CDF7A82"/>
    <w:multiLevelType w:val="hybridMultilevel"/>
    <w:tmpl w:val="9FCE345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0A5345B"/>
    <w:multiLevelType w:val="multilevel"/>
    <w:tmpl w:val="6A6C1D9C"/>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0" w15:restartNumberingAfterBreak="0">
    <w:nsid w:val="433C27D4"/>
    <w:multiLevelType w:val="multilevel"/>
    <w:tmpl w:val="5860DE5C"/>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15:restartNumberingAfterBreak="0">
    <w:nsid w:val="46BE39ED"/>
    <w:multiLevelType w:val="hybridMultilevel"/>
    <w:tmpl w:val="D3060612"/>
    <w:lvl w:ilvl="0" w:tplc="929CDCA6">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1F042C"/>
    <w:multiLevelType w:val="hybridMultilevel"/>
    <w:tmpl w:val="613004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884268"/>
    <w:multiLevelType w:val="hybridMultilevel"/>
    <w:tmpl w:val="75861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E9628E"/>
    <w:multiLevelType w:val="hybridMultilevel"/>
    <w:tmpl w:val="DCF41D14"/>
    <w:lvl w:ilvl="0" w:tplc="7A50DF36">
      <w:start w:val="1"/>
      <w:numFmt w:val="decimal"/>
      <w:lvlText w:val="%1."/>
      <w:lvlJc w:val="left"/>
      <w:pPr>
        <w:ind w:left="801" w:hanging="37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71010570"/>
    <w:multiLevelType w:val="hybridMultilevel"/>
    <w:tmpl w:val="A45AB3A0"/>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72AE5745"/>
    <w:multiLevelType w:val="hybridMultilevel"/>
    <w:tmpl w:val="8A7E75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15510E"/>
    <w:multiLevelType w:val="hybridMultilevel"/>
    <w:tmpl w:val="BD9A662E"/>
    <w:lvl w:ilvl="0" w:tplc="F702B7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7"/>
  </w:num>
  <w:num w:numId="6">
    <w:abstractNumId w:val="3"/>
  </w:num>
  <w:num w:numId="7">
    <w:abstractNumId w:val="18"/>
  </w:num>
  <w:num w:numId="8">
    <w:abstractNumId w:val="21"/>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5"/>
  </w:num>
  <w:num w:numId="13">
    <w:abstractNumId w:val="4"/>
  </w:num>
  <w:num w:numId="14">
    <w:abstractNumId w:val="0"/>
  </w:num>
  <w:num w:numId="15">
    <w:abstractNumId w:val="19"/>
  </w:num>
  <w:num w:numId="16">
    <w:abstractNumId w:val="17"/>
  </w:num>
  <w:num w:numId="17">
    <w:abstractNumId w:val="7"/>
  </w:num>
  <w:num w:numId="18">
    <w:abstractNumId w:val="6"/>
  </w:num>
  <w:num w:numId="19">
    <w:abstractNumId w:val="20"/>
  </w:num>
  <w:num w:numId="20">
    <w:abstractNumId w:val="8"/>
  </w:num>
  <w:num w:numId="21">
    <w:abstractNumId w:val="10"/>
  </w:num>
  <w:num w:numId="22">
    <w:abstractNumId w:val="22"/>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6"/>
  </w:num>
  <w:num w:numId="28">
    <w:abstractNumId w:val="23"/>
  </w:num>
  <w:num w:numId="29">
    <w:abstractNumId w:val="13"/>
  </w:num>
  <w:num w:numId="30">
    <w:abstractNumId w:val="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872"/>
    <w:rsid w:val="00167872"/>
    <w:rsid w:val="0017787E"/>
    <w:rsid w:val="00623F20"/>
    <w:rsid w:val="00672D1E"/>
    <w:rsid w:val="0068570D"/>
    <w:rsid w:val="00B903EC"/>
    <w:rsid w:val="00C25240"/>
    <w:rsid w:val="00DB6AC0"/>
    <w:rsid w:val="00F93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69EE7"/>
  <w15:docId w15:val="{067B050C-08BB-4674-A66D-D9C0CC777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167872"/>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link w:val="20"/>
    <w:uiPriority w:val="9"/>
    <w:unhideWhenUsed/>
    <w:qFormat/>
    <w:rsid w:val="0016787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nhideWhenUsed/>
    <w:qFormat/>
    <w:rsid w:val="00167872"/>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nhideWhenUsed/>
    <w:qFormat/>
    <w:rsid w:val="00167872"/>
    <w:pPr>
      <w:keepNext/>
      <w:spacing w:after="0" w:line="240" w:lineRule="auto"/>
      <w:jc w:val="right"/>
      <w:outlineLvl w:val="3"/>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167872"/>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rsid w:val="00167872"/>
    <w:rPr>
      <w:rFonts w:ascii="Times New Roman" w:eastAsia="Times New Roman" w:hAnsi="Times New Roman" w:cs="Times New Roman"/>
      <w:b/>
      <w:bCs/>
      <w:sz w:val="36"/>
      <w:szCs w:val="36"/>
    </w:rPr>
  </w:style>
  <w:style w:type="character" w:customStyle="1" w:styleId="30">
    <w:name w:val="Заголовок 3 Знак"/>
    <w:basedOn w:val="a0"/>
    <w:link w:val="3"/>
    <w:rsid w:val="00167872"/>
    <w:rPr>
      <w:rFonts w:ascii="Cambria" w:eastAsia="Times New Roman" w:hAnsi="Cambria" w:cs="Times New Roman"/>
      <w:b/>
      <w:bCs/>
      <w:sz w:val="26"/>
      <w:szCs w:val="26"/>
    </w:rPr>
  </w:style>
  <w:style w:type="character" w:customStyle="1" w:styleId="40">
    <w:name w:val="Заголовок 4 Знак"/>
    <w:basedOn w:val="a0"/>
    <w:link w:val="4"/>
    <w:rsid w:val="00167872"/>
    <w:rPr>
      <w:rFonts w:ascii="Times New Roman" w:eastAsia="Times New Roman" w:hAnsi="Times New Roman" w:cs="Times New Roman"/>
      <w:sz w:val="28"/>
      <w:szCs w:val="20"/>
    </w:rPr>
  </w:style>
  <w:style w:type="numbering" w:customStyle="1" w:styleId="11">
    <w:name w:val="Нет списка1"/>
    <w:next w:val="a2"/>
    <w:uiPriority w:val="99"/>
    <w:semiHidden/>
    <w:unhideWhenUsed/>
    <w:rsid w:val="00167872"/>
  </w:style>
  <w:style w:type="character" w:styleId="a3">
    <w:name w:val="Hyperlink"/>
    <w:basedOn w:val="a0"/>
    <w:uiPriority w:val="99"/>
    <w:unhideWhenUsed/>
    <w:rsid w:val="00167872"/>
    <w:rPr>
      <w:color w:val="0000FF" w:themeColor="hyperlink"/>
      <w:u w:val="single"/>
    </w:rPr>
  </w:style>
  <w:style w:type="character" w:styleId="a4">
    <w:name w:val="FollowedHyperlink"/>
    <w:basedOn w:val="a0"/>
    <w:uiPriority w:val="99"/>
    <w:semiHidden/>
    <w:unhideWhenUsed/>
    <w:rsid w:val="00167872"/>
    <w:rPr>
      <w:color w:val="800080" w:themeColor="followedHyperlink"/>
      <w:u w:val="single"/>
    </w:rPr>
  </w:style>
  <w:style w:type="character" w:styleId="a5">
    <w:name w:val="Emphasis"/>
    <w:qFormat/>
    <w:rsid w:val="00167872"/>
    <w:rPr>
      <w:rFonts w:ascii="Times New Roman" w:hAnsi="Times New Roman" w:cs="Times New Roman" w:hint="default"/>
      <w:i/>
      <w:iCs/>
    </w:rPr>
  </w:style>
  <w:style w:type="paragraph" w:styleId="HTML">
    <w:name w:val="HTML Preformatted"/>
    <w:basedOn w:val="a"/>
    <w:link w:val="HTML0"/>
    <w:uiPriority w:val="99"/>
    <w:unhideWhenUsed/>
    <w:rsid w:val="001678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67872"/>
    <w:rPr>
      <w:rFonts w:ascii="Courier New" w:eastAsia="Times New Roman" w:hAnsi="Courier New" w:cs="Times New Roman"/>
      <w:sz w:val="20"/>
      <w:szCs w:val="20"/>
    </w:rPr>
  </w:style>
  <w:style w:type="paragraph" w:styleId="a6">
    <w:name w:val="Normal (Web)"/>
    <w:basedOn w:val="a"/>
    <w:uiPriority w:val="99"/>
    <w:unhideWhenUsed/>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footnote text"/>
    <w:basedOn w:val="a"/>
    <w:link w:val="a8"/>
    <w:uiPriority w:val="99"/>
    <w:unhideWhenUsed/>
    <w:rsid w:val="00167872"/>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167872"/>
    <w:rPr>
      <w:rFonts w:ascii="Calibri" w:eastAsia="Calibri" w:hAnsi="Calibri" w:cs="Times New Roman"/>
      <w:sz w:val="20"/>
      <w:szCs w:val="20"/>
    </w:rPr>
  </w:style>
  <w:style w:type="paragraph" w:styleId="a9">
    <w:name w:val="annotation text"/>
    <w:basedOn w:val="a"/>
    <w:link w:val="aa"/>
    <w:uiPriority w:val="99"/>
    <w:unhideWhenUsed/>
    <w:rsid w:val="00167872"/>
    <w:pPr>
      <w:spacing w:line="240" w:lineRule="auto"/>
    </w:pPr>
    <w:rPr>
      <w:rFonts w:ascii="Calibri" w:eastAsia="Calibri" w:hAnsi="Calibri" w:cs="Times New Roman"/>
      <w:sz w:val="20"/>
      <w:szCs w:val="20"/>
    </w:rPr>
  </w:style>
  <w:style w:type="character" w:customStyle="1" w:styleId="aa">
    <w:name w:val="Текст примечания Знак"/>
    <w:basedOn w:val="a0"/>
    <w:link w:val="a9"/>
    <w:uiPriority w:val="99"/>
    <w:rsid w:val="00167872"/>
    <w:rPr>
      <w:rFonts w:ascii="Calibri" w:eastAsia="Calibri" w:hAnsi="Calibri" w:cs="Times New Roman"/>
      <w:sz w:val="20"/>
      <w:szCs w:val="20"/>
    </w:rPr>
  </w:style>
  <w:style w:type="paragraph" w:styleId="ab">
    <w:name w:val="header"/>
    <w:basedOn w:val="a"/>
    <w:link w:val="ac"/>
    <w:uiPriority w:val="99"/>
    <w:unhideWhenUsed/>
    <w:rsid w:val="00167872"/>
    <w:pPr>
      <w:tabs>
        <w:tab w:val="center" w:pos="4677"/>
        <w:tab w:val="right" w:pos="9355"/>
      </w:tabs>
    </w:pPr>
    <w:rPr>
      <w:rFonts w:ascii="Calibri" w:eastAsia="Calibri" w:hAnsi="Calibri" w:cs="Times New Roman"/>
    </w:rPr>
  </w:style>
  <w:style w:type="character" w:customStyle="1" w:styleId="ac">
    <w:name w:val="Верхний колонтитул Знак"/>
    <w:basedOn w:val="a0"/>
    <w:link w:val="ab"/>
    <w:uiPriority w:val="99"/>
    <w:rsid w:val="00167872"/>
    <w:rPr>
      <w:rFonts w:ascii="Calibri" w:eastAsia="Calibri" w:hAnsi="Calibri" w:cs="Times New Roman"/>
    </w:rPr>
  </w:style>
  <w:style w:type="paragraph" w:styleId="ad">
    <w:name w:val="footer"/>
    <w:basedOn w:val="a"/>
    <w:link w:val="ae"/>
    <w:uiPriority w:val="99"/>
    <w:unhideWhenUsed/>
    <w:rsid w:val="00167872"/>
    <w:pPr>
      <w:tabs>
        <w:tab w:val="center" w:pos="4677"/>
        <w:tab w:val="right" w:pos="9355"/>
      </w:tabs>
      <w:spacing w:after="0" w:line="288" w:lineRule="auto"/>
      <w:ind w:firstLine="720"/>
      <w:jc w:val="both"/>
    </w:pPr>
    <w:rPr>
      <w:rFonts w:ascii="Times New Roman" w:eastAsia="Times New Roman" w:hAnsi="Times New Roman" w:cs="Times New Roman"/>
      <w:sz w:val="24"/>
      <w:szCs w:val="24"/>
      <w:lang w:val="en-AU"/>
    </w:rPr>
  </w:style>
  <w:style w:type="character" w:customStyle="1" w:styleId="ae">
    <w:name w:val="Нижний колонтитул Знак"/>
    <w:basedOn w:val="a0"/>
    <w:link w:val="ad"/>
    <w:uiPriority w:val="99"/>
    <w:rsid w:val="00167872"/>
    <w:rPr>
      <w:rFonts w:ascii="Times New Roman" w:eastAsia="Times New Roman" w:hAnsi="Times New Roman" w:cs="Times New Roman"/>
      <w:sz w:val="24"/>
      <w:szCs w:val="24"/>
      <w:lang w:val="en-AU"/>
    </w:rPr>
  </w:style>
  <w:style w:type="paragraph" w:styleId="af">
    <w:name w:val="Title"/>
    <w:basedOn w:val="a"/>
    <w:link w:val="af0"/>
    <w:qFormat/>
    <w:rsid w:val="00167872"/>
    <w:pPr>
      <w:spacing w:after="0" w:line="240" w:lineRule="auto"/>
      <w:jc w:val="center"/>
    </w:pPr>
    <w:rPr>
      <w:rFonts w:ascii="Times New Roman" w:eastAsia="Times New Roman" w:hAnsi="Times New Roman" w:cs="Times New Roman"/>
      <w:sz w:val="28"/>
      <w:szCs w:val="20"/>
    </w:rPr>
  </w:style>
  <w:style w:type="character" w:customStyle="1" w:styleId="af0">
    <w:name w:val="Заголовок Знак"/>
    <w:basedOn w:val="a0"/>
    <w:link w:val="af"/>
    <w:rsid w:val="00167872"/>
    <w:rPr>
      <w:rFonts w:ascii="Times New Roman" w:eastAsia="Times New Roman" w:hAnsi="Times New Roman" w:cs="Times New Roman"/>
      <w:sz w:val="28"/>
      <w:szCs w:val="20"/>
    </w:rPr>
  </w:style>
  <w:style w:type="paragraph" w:styleId="af1">
    <w:name w:val="Body Text"/>
    <w:basedOn w:val="a"/>
    <w:link w:val="af2"/>
    <w:unhideWhenUsed/>
    <w:qFormat/>
    <w:rsid w:val="00167872"/>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167872"/>
    <w:rPr>
      <w:rFonts w:ascii="Times New Roman" w:eastAsia="Times New Roman" w:hAnsi="Times New Roman" w:cs="Times New Roman"/>
      <w:sz w:val="20"/>
      <w:szCs w:val="20"/>
    </w:rPr>
  </w:style>
  <w:style w:type="paragraph" w:styleId="af3">
    <w:name w:val="Body Text Indent"/>
    <w:basedOn w:val="a"/>
    <w:link w:val="af4"/>
    <w:unhideWhenUsed/>
    <w:rsid w:val="00167872"/>
    <w:pPr>
      <w:spacing w:after="120"/>
      <w:ind w:left="283"/>
    </w:pPr>
    <w:rPr>
      <w:rFonts w:ascii="Calibri" w:eastAsia="Times New Roman" w:hAnsi="Calibri" w:cs="Times New Roman"/>
      <w:sz w:val="20"/>
      <w:szCs w:val="20"/>
    </w:rPr>
  </w:style>
  <w:style w:type="character" w:customStyle="1" w:styleId="af4">
    <w:name w:val="Основной текст с отступом Знак"/>
    <w:basedOn w:val="a0"/>
    <w:link w:val="af3"/>
    <w:rsid w:val="00167872"/>
    <w:rPr>
      <w:rFonts w:ascii="Calibri" w:eastAsia="Times New Roman" w:hAnsi="Calibri" w:cs="Times New Roman"/>
      <w:sz w:val="20"/>
      <w:szCs w:val="20"/>
    </w:rPr>
  </w:style>
  <w:style w:type="paragraph" w:styleId="21">
    <w:name w:val="Body Text 2"/>
    <w:basedOn w:val="a"/>
    <w:link w:val="22"/>
    <w:uiPriority w:val="99"/>
    <w:unhideWhenUsed/>
    <w:rsid w:val="00167872"/>
    <w:pPr>
      <w:spacing w:after="120" w:line="480" w:lineRule="auto"/>
    </w:pPr>
    <w:rPr>
      <w:rFonts w:ascii="Calibri" w:eastAsia="Calibri" w:hAnsi="Calibri" w:cs="Times New Roman"/>
    </w:rPr>
  </w:style>
  <w:style w:type="character" w:customStyle="1" w:styleId="22">
    <w:name w:val="Основной текст 2 Знак"/>
    <w:basedOn w:val="a0"/>
    <w:link w:val="21"/>
    <w:uiPriority w:val="99"/>
    <w:rsid w:val="00167872"/>
    <w:rPr>
      <w:rFonts w:ascii="Calibri" w:eastAsia="Calibri" w:hAnsi="Calibri" w:cs="Times New Roman"/>
    </w:rPr>
  </w:style>
  <w:style w:type="paragraph" w:styleId="31">
    <w:name w:val="Body Text 3"/>
    <w:basedOn w:val="a"/>
    <w:link w:val="32"/>
    <w:unhideWhenUsed/>
    <w:rsid w:val="00167872"/>
    <w:pPr>
      <w:spacing w:after="120"/>
    </w:pPr>
    <w:rPr>
      <w:rFonts w:ascii="Calibri" w:eastAsia="Calibri" w:hAnsi="Calibri" w:cs="Times New Roman"/>
      <w:sz w:val="16"/>
      <w:szCs w:val="16"/>
    </w:rPr>
  </w:style>
  <w:style w:type="character" w:customStyle="1" w:styleId="32">
    <w:name w:val="Основной текст 3 Знак"/>
    <w:basedOn w:val="a0"/>
    <w:link w:val="31"/>
    <w:rsid w:val="00167872"/>
    <w:rPr>
      <w:rFonts w:ascii="Calibri" w:eastAsia="Calibri" w:hAnsi="Calibri" w:cs="Times New Roman"/>
      <w:sz w:val="16"/>
      <w:szCs w:val="16"/>
    </w:rPr>
  </w:style>
  <w:style w:type="paragraph" w:styleId="23">
    <w:name w:val="Body Text Indent 2"/>
    <w:basedOn w:val="a"/>
    <w:link w:val="24"/>
    <w:uiPriority w:val="99"/>
    <w:unhideWhenUsed/>
    <w:rsid w:val="00167872"/>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uiPriority w:val="99"/>
    <w:rsid w:val="00167872"/>
    <w:rPr>
      <w:rFonts w:ascii="Times New Roman" w:eastAsia="Times New Roman" w:hAnsi="Times New Roman" w:cs="Times New Roman"/>
      <w:sz w:val="24"/>
      <w:szCs w:val="24"/>
    </w:rPr>
  </w:style>
  <w:style w:type="paragraph" w:styleId="33">
    <w:name w:val="Body Text Indent 3"/>
    <w:basedOn w:val="a"/>
    <w:link w:val="34"/>
    <w:uiPriority w:val="99"/>
    <w:unhideWhenUsed/>
    <w:rsid w:val="00167872"/>
    <w:pPr>
      <w:spacing w:after="120"/>
      <w:ind w:left="283"/>
    </w:pPr>
    <w:rPr>
      <w:rFonts w:ascii="Calibri" w:eastAsia="Calibri" w:hAnsi="Calibri" w:cs="Times New Roman"/>
      <w:sz w:val="16"/>
      <w:szCs w:val="16"/>
    </w:rPr>
  </w:style>
  <w:style w:type="character" w:customStyle="1" w:styleId="34">
    <w:name w:val="Основной текст с отступом 3 Знак"/>
    <w:basedOn w:val="a0"/>
    <w:link w:val="33"/>
    <w:uiPriority w:val="99"/>
    <w:rsid w:val="00167872"/>
    <w:rPr>
      <w:rFonts w:ascii="Calibri" w:eastAsia="Calibri" w:hAnsi="Calibri" w:cs="Times New Roman"/>
      <w:sz w:val="16"/>
      <w:szCs w:val="16"/>
    </w:rPr>
  </w:style>
  <w:style w:type="paragraph" w:styleId="af5">
    <w:name w:val="Document Map"/>
    <w:basedOn w:val="a"/>
    <w:link w:val="af6"/>
    <w:uiPriority w:val="99"/>
    <w:semiHidden/>
    <w:unhideWhenUsed/>
    <w:rsid w:val="00167872"/>
    <w:pPr>
      <w:shd w:val="clear" w:color="auto" w:fill="000080"/>
      <w:spacing w:after="0" w:line="240" w:lineRule="auto"/>
      <w:jc w:val="center"/>
    </w:pPr>
    <w:rPr>
      <w:rFonts w:ascii="Tahoma" w:eastAsia="Times New Roman" w:hAnsi="Tahoma" w:cs="Tahoma"/>
      <w:sz w:val="20"/>
      <w:szCs w:val="20"/>
      <w:lang w:eastAsia="ru-RU"/>
    </w:rPr>
  </w:style>
  <w:style w:type="character" w:customStyle="1" w:styleId="af6">
    <w:name w:val="Схема документа Знак"/>
    <w:basedOn w:val="a0"/>
    <w:link w:val="af5"/>
    <w:uiPriority w:val="99"/>
    <w:semiHidden/>
    <w:rsid w:val="00167872"/>
    <w:rPr>
      <w:rFonts w:ascii="Tahoma" w:eastAsia="Times New Roman" w:hAnsi="Tahoma" w:cs="Tahoma"/>
      <w:sz w:val="20"/>
      <w:szCs w:val="20"/>
      <w:shd w:val="clear" w:color="auto" w:fill="000080"/>
      <w:lang w:eastAsia="ru-RU"/>
    </w:rPr>
  </w:style>
  <w:style w:type="paragraph" w:styleId="af7">
    <w:name w:val="annotation subject"/>
    <w:basedOn w:val="a9"/>
    <w:next w:val="a9"/>
    <w:link w:val="af8"/>
    <w:uiPriority w:val="99"/>
    <w:unhideWhenUsed/>
    <w:rsid w:val="00167872"/>
    <w:rPr>
      <w:b/>
      <w:bCs/>
    </w:rPr>
  </w:style>
  <w:style w:type="character" w:customStyle="1" w:styleId="af8">
    <w:name w:val="Тема примечания Знак"/>
    <w:basedOn w:val="aa"/>
    <w:link w:val="af7"/>
    <w:uiPriority w:val="99"/>
    <w:rsid w:val="00167872"/>
    <w:rPr>
      <w:rFonts w:ascii="Calibri" w:eastAsia="Calibri" w:hAnsi="Calibri" w:cs="Times New Roman"/>
      <w:b/>
      <w:bCs/>
      <w:sz w:val="20"/>
      <w:szCs w:val="20"/>
    </w:rPr>
  </w:style>
  <w:style w:type="paragraph" w:styleId="af9">
    <w:name w:val="Balloon Text"/>
    <w:basedOn w:val="a"/>
    <w:link w:val="afa"/>
    <w:uiPriority w:val="99"/>
    <w:unhideWhenUsed/>
    <w:rsid w:val="00167872"/>
    <w:pPr>
      <w:spacing w:after="0" w:line="240" w:lineRule="auto"/>
    </w:pPr>
    <w:rPr>
      <w:rFonts w:ascii="Tahoma" w:eastAsia="Calibri" w:hAnsi="Tahoma" w:cs="Times New Roman"/>
      <w:sz w:val="16"/>
      <w:szCs w:val="16"/>
    </w:rPr>
  </w:style>
  <w:style w:type="character" w:customStyle="1" w:styleId="afa">
    <w:name w:val="Текст выноски Знак"/>
    <w:basedOn w:val="a0"/>
    <w:link w:val="af9"/>
    <w:uiPriority w:val="99"/>
    <w:rsid w:val="00167872"/>
    <w:rPr>
      <w:rFonts w:ascii="Tahoma" w:eastAsia="Calibri" w:hAnsi="Tahoma" w:cs="Times New Roman"/>
      <w:sz w:val="16"/>
      <w:szCs w:val="16"/>
    </w:rPr>
  </w:style>
  <w:style w:type="paragraph" w:styleId="afb">
    <w:name w:val="No Spacing"/>
    <w:uiPriority w:val="1"/>
    <w:qFormat/>
    <w:rsid w:val="00167872"/>
    <w:pPr>
      <w:suppressAutoHyphens/>
      <w:spacing w:after="0" w:line="240" w:lineRule="auto"/>
    </w:pPr>
    <w:rPr>
      <w:rFonts w:ascii="Times New Roman" w:eastAsia="Times New Roman" w:hAnsi="Times New Roman" w:cs="Times New Roman"/>
      <w:sz w:val="24"/>
      <w:szCs w:val="24"/>
      <w:lang w:eastAsia="ar-SA"/>
    </w:rPr>
  </w:style>
  <w:style w:type="character" w:customStyle="1" w:styleId="afc">
    <w:name w:val="Абзац списка Знак"/>
    <w:aliases w:val="Абзац списка для документа Знак,Абзац списка нумерованный Знак,Цветной список - Акцент 11 Знак,Bullet List Знак,FooterText Знак,numbered Знак,ПС - Нумерованный Знак,ТЗ список Знак,Абзац списка литеральный Знак,Абзац списка1 Знак"/>
    <w:link w:val="afd"/>
    <w:uiPriority w:val="34"/>
    <w:qFormat/>
    <w:locked/>
    <w:rsid w:val="00167872"/>
    <w:rPr>
      <w:rFonts w:ascii="Calibri" w:eastAsia="Calibri" w:hAnsi="Calibri" w:cs="Times New Roman"/>
    </w:rPr>
  </w:style>
  <w:style w:type="paragraph" w:styleId="afd">
    <w:name w:val="List Paragraph"/>
    <w:aliases w:val="Абзац списка для документа,Абзац списка нумерованный,Цветной список - Акцент 11,Bullet List,FooterText,numbered,ПС - Нумерованный,ТЗ список,Абзац списка литеральный,Абзац списка1,Абзац списка41,Bullet Number,Индексы,Num Bullet 1,lp1"/>
    <w:basedOn w:val="a"/>
    <w:link w:val="afc"/>
    <w:uiPriority w:val="34"/>
    <w:qFormat/>
    <w:rsid w:val="00167872"/>
    <w:pPr>
      <w:ind w:left="720"/>
      <w:contextualSpacing/>
    </w:pPr>
    <w:rPr>
      <w:rFonts w:ascii="Calibri" w:eastAsia="Calibri" w:hAnsi="Calibri" w:cs="Times New Roman"/>
    </w:rPr>
  </w:style>
  <w:style w:type="paragraph" w:customStyle="1" w:styleId="35">
    <w:name w:val="Стиль3"/>
    <w:basedOn w:val="a"/>
    <w:uiPriority w:val="99"/>
    <w:rsid w:val="00167872"/>
    <w:pPr>
      <w:spacing w:after="0" w:line="240" w:lineRule="auto"/>
      <w:ind w:left="-360" w:firstLine="360"/>
      <w:jc w:val="center"/>
    </w:pPr>
    <w:rPr>
      <w:rFonts w:ascii="Monotype Corsiva" w:eastAsia="Times New Roman" w:hAnsi="Mangal" w:cs="Times New Roman"/>
      <w:b/>
      <w:i/>
      <w:sz w:val="96"/>
      <w:szCs w:val="96"/>
      <w:lang w:eastAsia="ru-RU"/>
    </w:rPr>
  </w:style>
  <w:style w:type="paragraph" w:customStyle="1" w:styleId="ConsPlusTitle">
    <w:name w:val="ConsPlusTitle"/>
    <w:rsid w:val="00167872"/>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TitlePage">
    <w:name w:val="ConsPlusTitlePage"/>
    <w:rsid w:val="00167872"/>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ConsPlusNormal">
    <w:name w:val="ConsPlusNormal Знак"/>
    <w:link w:val="ConsPlusNormal0"/>
    <w:locked/>
    <w:rsid w:val="00167872"/>
    <w:rPr>
      <w:rFonts w:ascii="Arial" w:eastAsia="Times New Roman" w:hAnsi="Arial" w:cs="Times New Roman"/>
      <w:sz w:val="24"/>
      <w:szCs w:val="20"/>
      <w:lang w:eastAsia="ru-RU"/>
    </w:rPr>
  </w:style>
  <w:style w:type="paragraph" w:customStyle="1" w:styleId="ConsPlusNormal0">
    <w:name w:val="ConsPlusNormal"/>
    <w:link w:val="ConsPlusNormal"/>
    <w:rsid w:val="00167872"/>
    <w:pPr>
      <w:widowControl w:val="0"/>
      <w:autoSpaceDE w:val="0"/>
      <w:autoSpaceDN w:val="0"/>
      <w:spacing w:after="0" w:line="240" w:lineRule="auto"/>
    </w:pPr>
    <w:rPr>
      <w:rFonts w:ascii="Arial" w:eastAsia="Times New Roman" w:hAnsi="Arial" w:cs="Times New Roman"/>
      <w:sz w:val="24"/>
      <w:szCs w:val="20"/>
      <w:lang w:eastAsia="ru-RU"/>
    </w:rPr>
  </w:style>
  <w:style w:type="paragraph" w:customStyle="1" w:styleId="ConsPlusCell">
    <w:name w:val="ConsPlusCell"/>
    <w:uiPriority w:val="99"/>
    <w:rsid w:val="00167872"/>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1Char">
    <w:name w:val="Знак1 Знак Знак Знак Знак Знак Знак Знак Знак1 Char"/>
    <w:basedOn w:val="a"/>
    <w:rsid w:val="00167872"/>
    <w:pPr>
      <w:spacing w:after="160" w:line="240" w:lineRule="exact"/>
    </w:pPr>
    <w:rPr>
      <w:rFonts w:ascii="Verdana" w:eastAsia="Times New Roman" w:hAnsi="Verdana" w:cs="Times New Roman"/>
      <w:sz w:val="20"/>
      <w:szCs w:val="20"/>
      <w:lang w:val="en-US"/>
    </w:rPr>
  </w:style>
  <w:style w:type="character" w:customStyle="1" w:styleId="PointChar">
    <w:name w:val="Point Char"/>
    <w:link w:val="Point"/>
    <w:locked/>
    <w:rsid w:val="00167872"/>
    <w:rPr>
      <w:rFonts w:ascii="Times New Roman" w:eastAsia="Times New Roman" w:hAnsi="Times New Roman" w:cs="Times New Roman"/>
      <w:sz w:val="24"/>
      <w:szCs w:val="24"/>
    </w:rPr>
  </w:style>
  <w:style w:type="paragraph" w:customStyle="1" w:styleId="Point">
    <w:name w:val="Point"/>
    <w:basedOn w:val="a"/>
    <w:link w:val="PointChar"/>
    <w:rsid w:val="00167872"/>
    <w:pPr>
      <w:spacing w:before="120" w:after="0" w:line="288" w:lineRule="auto"/>
      <w:ind w:firstLine="720"/>
      <w:jc w:val="both"/>
    </w:pPr>
    <w:rPr>
      <w:rFonts w:ascii="Times New Roman" w:eastAsia="Times New Roman" w:hAnsi="Times New Roman" w:cs="Times New Roman"/>
      <w:sz w:val="24"/>
      <w:szCs w:val="24"/>
    </w:rPr>
  </w:style>
  <w:style w:type="paragraph" w:customStyle="1" w:styleId="11Char2">
    <w:name w:val="Знак1 Знак Знак Знак Знак Знак Знак Знак Знак1 Char2"/>
    <w:basedOn w:val="a"/>
    <w:rsid w:val="00167872"/>
    <w:pPr>
      <w:spacing w:after="160" w:line="240" w:lineRule="exact"/>
    </w:pPr>
    <w:rPr>
      <w:rFonts w:ascii="Verdana" w:eastAsia="Times New Roman" w:hAnsi="Verdana" w:cs="Times New Roman"/>
      <w:sz w:val="20"/>
      <w:szCs w:val="20"/>
      <w:lang w:val="en-US"/>
    </w:rPr>
  </w:style>
  <w:style w:type="paragraph" w:customStyle="1" w:styleId="11Char1">
    <w:name w:val="Знак1 Знак Знак Знак Знак Знак Знак Знак Знак1 Char1"/>
    <w:basedOn w:val="a"/>
    <w:rsid w:val="00167872"/>
    <w:pPr>
      <w:spacing w:after="160" w:line="240" w:lineRule="exact"/>
    </w:pPr>
    <w:rPr>
      <w:rFonts w:ascii="Verdana" w:eastAsia="Times New Roman" w:hAnsi="Verdana" w:cs="Times New Roman"/>
      <w:sz w:val="20"/>
      <w:szCs w:val="20"/>
      <w:lang w:val="en-US"/>
    </w:rPr>
  </w:style>
  <w:style w:type="paragraph" w:customStyle="1" w:styleId="ConsPlusNonformat">
    <w:name w:val="ConsPlusNonformat"/>
    <w:uiPriority w:val="99"/>
    <w:qFormat/>
    <w:rsid w:val="00167872"/>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2">
    <w:name w:val="Без интервала1"/>
    <w:rsid w:val="00167872"/>
    <w:pPr>
      <w:spacing w:after="0" w:line="240" w:lineRule="auto"/>
    </w:pPr>
    <w:rPr>
      <w:rFonts w:ascii="Calibri" w:eastAsia="Times New Roman" w:hAnsi="Calibri" w:cs="Calibri"/>
    </w:rPr>
  </w:style>
  <w:style w:type="paragraph" w:customStyle="1" w:styleId="Default">
    <w:name w:val="Default"/>
    <w:rsid w:val="0016787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Îáû÷íûé1"/>
    <w:rsid w:val="0016787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14">
    <w:name w:val="Обычный1"/>
    <w:rsid w:val="00167872"/>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ConsTitle">
    <w:name w:val="ConsTitle"/>
    <w:rsid w:val="00167872"/>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PlusNormal1">
    <w:name w:val="ConsPlusNormal1"/>
    <w:uiPriority w:val="99"/>
    <w:rsid w:val="00167872"/>
    <w:pPr>
      <w:widowControl w:val="0"/>
      <w:suppressAutoHyphens/>
      <w:autoSpaceDE w:val="0"/>
      <w:spacing w:after="0" w:line="240" w:lineRule="auto"/>
    </w:pPr>
    <w:rPr>
      <w:rFonts w:ascii="Arial" w:eastAsia="Times New Roman" w:hAnsi="Arial" w:cs="Arial"/>
      <w:kern w:val="2"/>
      <w:sz w:val="16"/>
      <w:szCs w:val="16"/>
      <w:lang w:eastAsia="hi-IN" w:bidi="hi-IN"/>
    </w:rPr>
  </w:style>
  <w:style w:type="character" w:customStyle="1" w:styleId="140">
    <w:name w:val="Обычный + 14 пт Знак"/>
    <w:aliases w:val="По ширине Знак,Первая строка:  0 Знак,95 см Знак"/>
    <w:link w:val="141"/>
    <w:uiPriority w:val="99"/>
    <w:locked/>
    <w:rsid w:val="00167872"/>
    <w:rPr>
      <w:sz w:val="28"/>
      <w:szCs w:val="28"/>
    </w:rPr>
  </w:style>
  <w:style w:type="paragraph" w:customStyle="1" w:styleId="141">
    <w:name w:val="Обычный + 14 пт"/>
    <w:aliases w:val="По ширине,Первая строка:  0,95 см,27 см"/>
    <w:basedOn w:val="a"/>
    <w:link w:val="140"/>
    <w:uiPriority w:val="99"/>
    <w:rsid w:val="00167872"/>
    <w:pPr>
      <w:spacing w:after="0" w:line="240" w:lineRule="auto"/>
      <w:jc w:val="both"/>
    </w:pPr>
    <w:rPr>
      <w:sz w:val="28"/>
      <w:szCs w:val="28"/>
    </w:rPr>
  </w:style>
  <w:style w:type="paragraph" w:customStyle="1" w:styleId="copyright-info">
    <w:name w:val="copyright-info"/>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167872"/>
    <w:pPr>
      <w:widowControl w:val="0"/>
      <w:autoSpaceDE w:val="0"/>
      <w:autoSpaceDN w:val="0"/>
      <w:spacing w:after="0" w:line="240" w:lineRule="auto"/>
      <w:ind w:right="19772" w:firstLine="720"/>
    </w:pPr>
    <w:rPr>
      <w:rFonts w:ascii="Arial" w:eastAsia="Times New Roman" w:hAnsi="Arial" w:cs="Arial"/>
      <w:sz w:val="18"/>
      <w:szCs w:val="18"/>
      <w:lang w:eastAsia="ru-RU"/>
    </w:rPr>
  </w:style>
  <w:style w:type="character" w:customStyle="1" w:styleId="Bodytext2">
    <w:name w:val="Body text (2)_"/>
    <w:link w:val="Bodytext20"/>
    <w:locked/>
    <w:rsid w:val="00167872"/>
    <w:rPr>
      <w:sz w:val="28"/>
      <w:szCs w:val="28"/>
      <w:shd w:val="clear" w:color="auto" w:fill="FFFFFF"/>
    </w:rPr>
  </w:style>
  <w:style w:type="paragraph" w:customStyle="1" w:styleId="Bodytext20">
    <w:name w:val="Body text (2)"/>
    <w:basedOn w:val="a"/>
    <w:link w:val="Bodytext2"/>
    <w:rsid w:val="00167872"/>
    <w:pPr>
      <w:widowControl w:val="0"/>
      <w:shd w:val="clear" w:color="auto" w:fill="FFFFFF"/>
      <w:spacing w:before="360" w:after="240" w:line="322" w:lineRule="exact"/>
    </w:pPr>
    <w:rPr>
      <w:sz w:val="28"/>
      <w:szCs w:val="28"/>
    </w:rPr>
  </w:style>
  <w:style w:type="paragraph" w:customStyle="1" w:styleId="afe">
    <w:name w:val="Содержимое таблицы"/>
    <w:basedOn w:val="a"/>
    <w:uiPriority w:val="99"/>
    <w:rsid w:val="00167872"/>
    <w:pPr>
      <w:widowControl w:val="0"/>
      <w:suppressLineNumbers/>
      <w:suppressAutoHyphens/>
      <w:spacing w:after="0" w:line="240" w:lineRule="auto"/>
    </w:pPr>
    <w:rPr>
      <w:rFonts w:ascii="Liberation Serif" w:eastAsia="Trebuchet MS" w:hAnsi="Liberation Serif" w:cs="Times New Roman"/>
      <w:kern w:val="2"/>
      <w:sz w:val="24"/>
      <w:szCs w:val="24"/>
      <w:lang w:eastAsia="ru-RU"/>
    </w:rPr>
  </w:style>
  <w:style w:type="paragraph" w:customStyle="1" w:styleId="xl66">
    <w:name w:val="xl66"/>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73">
    <w:name w:val="xl73"/>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167872"/>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1">
    <w:name w:val="xl81"/>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4">
    <w:name w:val="xl84"/>
    <w:basedOn w:val="a"/>
    <w:rsid w:val="00167872"/>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167872"/>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7">
    <w:name w:val="xl87"/>
    <w:basedOn w:val="a"/>
    <w:rsid w:val="00167872"/>
    <w:pP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88">
    <w:name w:val="xl88"/>
    <w:basedOn w:val="a"/>
    <w:rsid w:val="00167872"/>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0">
    <w:name w:val="xl9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92">
    <w:name w:val="xl9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3">
    <w:name w:val="xl93"/>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94">
    <w:name w:val="xl94"/>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6">
    <w:name w:val="xl96"/>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7">
    <w:name w:val="xl97"/>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99">
    <w:name w:val="xl99"/>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1">
    <w:name w:val="xl10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02">
    <w:name w:val="xl10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03">
    <w:name w:val="xl10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04">
    <w:name w:val="xl10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6">
    <w:name w:val="xl106"/>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07">
    <w:name w:val="xl10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8">
    <w:name w:val="xl108"/>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b/>
      <w:bCs/>
      <w:color w:val="000000"/>
      <w:sz w:val="20"/>
      <w:szCs w:val="20"/>
      <w:lang w:eastAsia="ru-RU"/>
    </w:rPr>
  </w:style>
  <w:style w:type="paragraph" w:customStyle="1" w:styleId="xl109">
    <w:name w:val="xl109"/>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1">
    <w:name w:val="xl11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12">
    <w:name w:val="xl11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color w:val="000000"/>
      <w:sz w:val="24"/>
      <w:szCs w:val="24"/>
      <w:lang w:eastAsia="ru-RU"/>
    </w:rPr>
  </w:style>
  <w:style w:type="paragraph" w:customStyle="1" w:styleId="xl113">
    <w:name w:val="xl11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4">
    <w:name w:val="xl11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5">
    <w:name w:val="xl11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6">
    <w:name w:val="xl116"/>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xl117">
    <w:name w:val="xl11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8">
    <w:name w:val="xl118"/>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19">
    <w:name w:val="xl119"/>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0">
    <w:name w:val="xl120"/>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1">
    <w:name w:val="xl12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2">
    <w:name w:val="xl12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3">
    <w:name w:val="xl12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0"/>
      <w:szCs w:val="20"/>
      <w:lang w:eastAsia="ru-RU"/>
    </w:rPr>
  </w:style>
  <w:style w:type="paragraph" w:customStyle="1" w:styleId="xl124">
    <w:name w:val="xl12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5">
    <w:name w:val="xl12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27">
    <w:name w:val="xl12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28">
    <w:name w:val="xl128"/>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29">
    <w:name w:val="xl129"/>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eastAsia="Times New Roman" w:hAnsi="Times New Roman" w:cs="Times New Roman"/>
      <w:color w:val="000000"/>
      <w:sz w:val="20"/>
      <w:szCs w:val="20"/>
      <w:lang w:eastAsia="ru-RU"/>
    </w:rPr>
  </w:style>
  <w:style w:type="paragraph" w:customStyle="1" w:styleId="xl130">
    <w:name w:val="xl130"/>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1">
    <w:name w:val="xl13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32">
    <w:name w:val="xl13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i/>
      <w:iCs/>
      <w:sz w:val="24"/>
      <w:szCs w:val="24"/>
      <w:lang w:eastAsia="ru-RU"/>
    </w:rPr>
  </w:style>
  <w:style w:type="paragraph" w:customStyle="1" w:styleId="xl133">
    <w:name w:val="xl133"/>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5">
    <w:name w:val="xl13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6">
    <w:name w:val="xl136"/>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37">
    <w:name w:val="xl137"/>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167872"/>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139">
    <w:name w:val="xl139"/>
    <w:basedOn w:val="a"/>
    <w:rsid w:val="00167872"/>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0">
    <w:name w:val="xl14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1">
    <w:name w:val="xl141"/>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2">
    <w:name w:val="xl14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3">
    <w:name w:val="xl143"/>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4">
    <w:name w:val="xl144"/>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5">
    <w:name w:val="xl145"/>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
    <w:name w:val="xl147"/>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48">
    <w:name w:val="xl148"/>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9">
    <w:name w:val="xl149"/>
    <w:basedOn w:val="a"/>
    <w:rsid w:val="00167872"/>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1">
    <w:name w:val="xl151"/>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5">
    <w:name w:val="xl65"/>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167872"/>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4">
    <w:name w:val="xl154"/>
    <w:basedOn w:val="a"/>
    <w:rsid w:val="0016787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
    <w:rsid w:val="00167872"/>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6">
    <w:name w:val="xl156"/>
    <w:basedOn w:val="a"/>
    <w:rsid w:val="0016787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7">
    <w:name w:val="xl157"/>
    <w:basedOn w:val="a"/>
    <w:rsid w:val="00167872"/>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8">
    <w:name w:val="xl158"/>
    <w:basedOn w:val="a"/>
    <w:rsid w:val="00167872"/>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59">
    <w:name w:val="xl159"/>
    <w:basedOn w:val="a"/>
    <w:rsid w:val="00167872"/>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0">
    <w:name w:val="xl160"/>
    <w:basedOn w:val="a"/>
    <w:rsid w:val="0016787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1">
    <w:name w:val="xl161"/>
    <w:basedOn w:val="a"/>
    <w:rsid w:val="00167872"/>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2">
    <w:name w:val="xl162"/>
    <w:basedOn w:val="a"/>
    <w:rsid w:val="00167872"/>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3">
    <w:name w:val="xl163"/>
    <w:basedOn w:val="a"/>
    <w:rsid w:val="0016787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4">
    <w:name w:val="xl164"/>
    <w:basedOn w:val="a"/>
    <w:rsid w:val="0016787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165">
    <w:name w:val="xl165"/>
    <w:basedOn w:val="a"/>
    <w:rsid w:val="0016787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166">
    <w:name w:val="xl166"/>
    <w:basedOn w:val="a"/>
    <w:rsid w:val="0016787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167872"/>
    <w:pPr>
      <w:spacing w:before="100" w:beforeAutospacing="1" w:after="100" w:afterAutospacing="1" w:line="240" w:lineRule="auto"/>
      <w:jc w:val="center"/>
    </w:pPr>
    <w:rPr>
      <w:rFonts w:ascii="Times New Roman" w:eastAsia="Times New Roman" w:hAnsi="Times New Roman" w:cs="Times New Roman"/>
      <w:b/>
      <w:bCs/>
      <w:sz w:val="36"/>
      <w:szCs w:val="36"/>
      <w:lang w:eastAsia="ru-RU"/>
    </w:rPr>
  </w:style>
  <w:style w:type="paragraph" w:customStyle="1" w:styleId="xl168">
    <w:name w:val="xl168"/>
    <w:basedOn w:val="a"/>
    <w:rsid w:val="0016787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9">
    <w:name w:val="xl169"/>
    <w:basedOn w:val="a"/>
    <w:rsid w:val="00167872"/>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70">
    <w:name w:val="xl170"/>
    <w:basedOn w:val="a"/>
    <w:rsid w:val="0016787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Style1">
    <w:name w:val="Style1"/>
    <w:basedOn w:val="a"/>
    <w:uiPriority w:val="99"/>
    <w:rsid w:val="0016787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67872"/>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167872"/>
    <w:pPr>
      <w:widowControl w:val="0"/>
      <w:autoSpaceDE w:val="0"/>
      <w:autoSpaceDN w:val="0"/>
      <w:adjustRightInd w:val="0"/>
      <w:spacing w:after="0" w:line="321" w:lineRule="exact"/>
      <w:ind w:firstLine="857"/>
      <w:jc w:val="both"/>
    </w:pPr>
    <w:rPr>
      <w:rFonts w:ascii="Times New Roman" w:eastAsia="Times New Roman" w:hAnsi="Times New Roman" w:cs="Times New Roman"/>
      <w:sz w:val="24"/>
      <w:szCs w:val="24"/>
      <w:lang w:eastAsia="ru-RU"/>
    </w:rPr>
  </w:style>
  <w:style w:type="paragraph" w:customStyle="1" w:styleId="Style10">
    <w:name w:val="Style10"/>
    <w:basedOn w:val="a"/>
    <w:uiPriority w:val="99"/>
    <w:rsid w:val="00167872"/>
    <w:pPr>
      <w:widowControl w:val="0"/>
      <w:autoSpaceDE w:val="0"/>
      <w:autoSpaceDN w:val="0"/>
      <w:adjustRightInd w:val="0"/>
      <w:spacing w:after="0" w:line="317" w:lineRule="exact"/>
    </w:pPr>
    <w:rPr>
      <w:rFonts w:ascii="Times New Roman" w:eastAsia="Times New Roman" w:hAnsi="Times New Roman" w:cs="Times New Roman"/>
      <w:sz w:val="24"/>
      <w:szCs w:val="24"/>
      <w:lang w:eastAsia="ru-RU"/>
    </w:rPr>
  </w:style>
  <w:style w:type="paragraph" w:customStyle="1" w:styleId="Style41">
    <w:name w:val="Style41"/>
    <w:basedOn w:val="a"/>
    <w:uiPriority w:val="99"/>
    <w:rsid w:val="0016787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16787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167872"/>
    <w:pPr>
      <w:widowControl w:val="0"/>
      <w:autoSpaceDE w:val="0"/>
      <w:autoSpaceDN w:val="0"/>
      <w:adjustRightInd w:val="0"/>
      <w:spacing w:after="0" w:line="202" w:lineRule="exact"/>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167872"/>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JurTerm">
    <w:name w:val="ConsPlusJurTerm"/>
    <w:uiPriority w:val="99"/>
    <w:rsid w:val="00167872"/>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uiPriority w:val="99"/>
    <w:rsid w:val="00167872"/>
    <w:pPr>
      <w:widowControl w:val="0"/>
      <w:autoSpaceDE w:val="0"/>
      <w:autoSpaceDN w:val="0"/>
      <w:spacing w:after="0" w:line="240" w:lineRule="auto"/>
    </w:pPr>
    <w:rPr>
      <w:rFonts w:ascii="Arial" w:eastAsia="Times New Roman" w:hAnsi="Arial" w:cs="Arial"/>
      <w:sz w:val="20"/>
      <w:lang w:eastAsia="ru-RU"/>
    </w:rPr>
  </w:style>
  <w:style w:type="character" w:styleId="aff">
    <w:name w:val="footnote reference"/>
    <w:uiPriority w:val="99"/>
    <w:unhideWhenUsed/>
    <w:rsid w:val="00167872"/>
    <w:rPr>
      <w:vertAlign w:val="superscript"/>
    </w:rPr>
  </w:style>
  <w:style w:type="character" w:styleId="aff0">
    <w:name w:val="annotation reference"/>
    <w:uiPriority w:val="99"/>
    <w:unhideWhenUsed/>
    <w:rsid w:val="00167872"/>
    <w:rPr>
      <w:sz w:val="16"/>
      <w:szCs w:val="16"/>
    </w:rPr>
  </w:style>
  <w:style w:type="character" w:customStyle="1" w:styleId="apple-style-span">
    <w:name w:val="apple-style-span"/>
    <w:rsid w:val="00167872"/>
  </w:style>
  <w:style w:type="character" w:customStyle="1" w:styleId="FontStyle13">
    <w:name w:val="Font Style13"/>
    <w:rsid w:val="00167872"/>
    <w:rPr>
      <w:rFonts w:ascii="Times New Roman" w:hAnsi="Times New Roman" w:cs="Times New Roman" w:hint="default"/>
      <w:sz w:val="22"/>
      <w:szCs w:val="22"/>
    </w:rPr>
  </w:style>
  <w:style w:type="character" w:customStyle="1" w:styleId="blk">
    <w:name w:val="blk"/>
    <w:rsid w:val="00167872"/>
  </w:style>
  <w:style w:type="character" w:customStyle="1" w:styleId="auto-matches">
    <w:name w:val="auto-matches"/>
    <w:rsid w:val="00167872"/>
  </w:style>
  <w:style w:type="character" w:customStyle="1" w:styleId="15">
    <w:name w:val="Текст выноски Знак1"/>
    <w:uiPriority w:val="99"/>
    <w:semiHidden/>
    <w:rsid w:val="00167872"/>
    <w:rPr>
      <w:rFonts w:ascii="Tahoma" w:eastAsia="Times New Roman" w:hAnsi="Tahoma" w:cs="Tahoma" w:hint="default"/>
      <w:sz w:val="16"/>
      <w:szCs w:val="16"/>
      <w:lang w:eastAsia="ru-RU"/>
    </w:rPr>
  </w:style>
  <w:style w:type="character" w:customStyle="1" w:styleId="16">
    <w:name w:val="Текст сноски Знак1"/>
    <w:uiPriority w:val="99"/>
    <w:semiHidden/>
    <w:rsid w:val="00167872"/>
    <w:rPr>
      <w:rFonts w:ascii="Times New Roman" w:eastAsia="Times New Roman" w:hAnsi="Times New Roman" w:cs="Times New Roman" w:hint="default"/>
      <w:sz w:val="20"/>
      <w:szCs w:val="20"/>
      <w:lang w:eastAsia="ru-RU"/>
    </w:rPr>
  </w:style>
  <w:style w:type="character" w:customStyle="1" w:styleId="310">
    <w:name w:val="Основной текст с отступом 3 Знак1"/>
    <w:uiPriority w:val="99"/>
    <w:semiHidden/>
    <w:rsid w:val="00167872"/>
    <w:rPr>
      <w:rFonts w:ascii="Times New Roman" w:eastAsia="Times New Roman" w:hAnsi="Times New Roman" w:cs="Times New Roman" w:hint="default"/>
      <w:sz w:val="16"/>
      <w:szCs w:val="16"/>
      <w:lang w:eastAsia="ru-RU"/>
    </w:rPr>
  </w:style>
  <w:style w:type="character" w:customStyle="1" w:styleId="FontStyle26">
    <w:name w:val="Font Style26"/>
    <w:uiPriority w:val="99"/>
    <w:rsid w:val="00167872"/>
    <w:rPr>
      <w:rFonts w:ascii="Times New Roman" w:hAnsi="Times New Roman" w:cs="Times New Roman" w:hint="default"/>
      <w:sz w:val="20"/>
      <w:szCs w:val="20"/>
    </w:rPr>
  </w:style>
  <w:style w:type="character" w:customStyle="1" w:styleId="FontStyle18">
    <w:name w:val="Font Style18"/>
    <w:uiPriority w:val="99"/>
    <w:rsid w:val="00167872"/>
    <w:rPr>
      <w:rFonts w:ascii="Times New Roman" w:hAnsi="Times New Roman" w:cs="Times New Roman" w:hint="default"/>
      <w:b/>
      <w:bCs/>
      <w:sz w:val="20"/>
      <w:szCs w:val="20"/>
    </w:rPr>
  </w:style>
  <w:style w:type="character" w:customStyle="1" w:styleId="UnresolvedMention">
    <w:name w:val="Unresolved Mention"/>
    <w:basedOn w:val="a0"/>
    <w:uiPriority w:val="99"/>
    <w:semiHidden/>
    <w:rsid w:val="00167872"/>
    <w:rPr>
      <w:color w:val="605E5C"/>
      <w:shd w:val="clear" w:color="auto" w:fill="E1DFDD"/>
    </w:rPr>
  </w:style>
  <w:style w:type="character" w:customStyle="1" w:styleId="FontStyle49">
    <w:name w:val="Font Style49"/>
    <w:basedOn w:val="a0"/>
    <w:uiPriority w:val="99"/>
    <w:rsid w:val="00167872"/>
    <w:rPr>
      <w:rFonts w:ascii="Times New Roman" w:hAnsi="Times New Roman" w:cs="Times New Roman" w:hint="default"/>
      <w:sz w:val="26"/>
      <w:szCs w:val="26"/>
    </w:rPr>
  </w:style>
  <w:style w:type="character" w:customStyle="1" w:styleId="FontStyle53">
    <w:name w:val="Font Style53"/>
    <w:basedOn w:val="a0"/>
    <w:uiPriority w:val="99"/>
    <w:rsid w:val="00167872"/>
    <w:rPr>
      <w:rFonts w:ascii="Times New Roman" w:hAnsi="Times New Roman" w:cs="Times New Roman" w:hint="default"/>
      <w:sz w:val="14"/>
      <w:szCs w:val="14"/>
    </w:rPr>
  </w:style>
  <w:style w:type="table" w:styleId="aff1">
    <w:name w:val="Table Grid"/>
    <w:basedOn w:val="a1"/>
    <w:uiPriority w:val="59"/>
    <w:rsid w:val="001678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
    <w:basedOn w:val="a1"/>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rsid w:val="001678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uiPriority w:val="59"/>
    <w:rsid w:val="001678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167872"/>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16787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uiPriority w:val="39"/>
    <w:rsid w:val="0016787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uiPriority w:val="59"/>
    <w:rsid w:val="00167872"/>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167872"/>
  </w:style>
  <w:style w:type="table" w:customStyle="1" w:styleId="7">
    <w:name w:val="Сетка таблицы7"/>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7">
    <w:name w:val="Нет списка3"/>
    <w:next w:val="a2"/>
    <w:uiPriority w:val="99"/>
    <w:semiHidden/>
    <w:unhideWhenUsed/>
    <w:rsid w:val="00167872"/>
  </w:style>
  <w:style w:type="character" w:customStyle="1" w:styleId="18">
    <w:name w:val="Текст примечания Знак1"/>
    <w:basedOn w:val="a0"/>
    <w:uiPriority w:val="99"/>
    <w:semiHidden/>
    <w:rsid w:val="00167872"/>
    <w:rPr>
      <w:rFonts w:ascii="Times New Roman" w:eastAsia="Times New Roman" w:hAnsi="Times New Roman"/>
    </w:rPr>
  </w:style>
  <w:style w:type="character" w:customStyle="1" w:styleId="19">
    <w:name w:val="Тема примечания Знак1"/>
    <w:basedOn w:val="18"/>
    <w:uiPriority w:val="99"/>
    <w:semiHidden/>
    <w:rsid w:val="00167872"/>
    <w:rPr>
      <w:rFonts w:ascii="Times New Roman" w:eastAsia="Times New Roman" w:hAnsi="Times New Roman"/>
      <w:b/>
      <w:bCs/>
    </w:rPr>
  </w:style>
  <w:style w:type="character" w:styleId="aff2">
    <w:name w:val="Strong"/>
    <w:qFormat/>
    <w:rsid w:val="00167872"/>
    <w:rPr>
      <w:b/>
      <w:bCs/>
    </w:rPr>
  </w:style>
  <w:style w:type="character" w:customStyle="1" w:styleId="reportlabellabelwrapper-sc-1t421b8-3">
    <w:name w:val="reportlabel__labelwrapper-sc-1t421b8-3"/>
    <w:rsid w:val="00167872"/>
  </w:style>
  <w:style w:type="numbering" w:customStyle="1" w:styleId="42">
    <w:name w:val="Нет списка4"/>
    <w:next w:val="a2"/>
    <w:uiPriority w:val="99"/>
    <w:semiHidden/>
    <w:unhideWhenUsed/>
    <w:rsid w:val="00167872"/>
  </w:style>
  <w:style w:type="table" w:customStyle="1" w:styleId="130">
    <w:name w:val="Сетка таблицы13"/>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167872"/>
  </w:style>
  <w:style w:type="table" w:customStyle="1" w:styleId="142">
    <w:name w:val="Сетка таблицы14"/>
    <w:basedOn w:val="a1"/>
    <w:next w:val="aff1"/>
    <w:uiPriority w:val="59"/>
    <w:rsid w:val="00167872"/>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
    <w:next w:val="a2"/>
    <w:uiPriority w:val="99"/>
    <w:semiHidden/>
    <w:unhideWhenUsed/>
    <w:rsid w:val="00167872"/>
  </w:style>
  <w:style w:type="numbering" w:customStyle="1" w:styleId="1110">
    <w:name w:val="Нет списка111"/>
    <w:next w:val="a2"/>
    <w:uiPriority w:val="99"/>
    <w:semiHidden/>
    <w:unhideWhenUsed/>
    <w:rsid w:val="00167872"/>
  </w:style>
  <w:style w:type="numbering" w:customStyle="1" w:styleId="60">
    <w:name w:val="Нет списка6"/>
    <w:next w:val="a2"/>
    <w:uiPriority w:val="99"/>
    <w:semiHidden/>
    <w:unhideWhenUsed/>
    <w:rsid w:val="00167872"/>
  </w:style>
  <w:style w:type="paragraph" w:customStyle="1" w:styleId="Char">
    <w:name w:val="Char Знак Знак Знак Знак Знак Знак"/>
    <w:basedOn w:val="a"/>
    <w:rsid w:val="00167872"/>
    <w:pPr>
      <w:widowControl w:val="0"/>
      <w:adjustRightInd w:val="0"/>
      <w:spacing w:line="240" w:lineRule="exact"/>
      <w:jc w:val="right"/>
    </w:pPr>
    <w:rPr>
      <w:rFonts w:ascii="Times New Roman" w:eastAsia="Times New Roman" w:hAnsi="Times New Roman" w:cs="Times New Roman"/>
      <w:sz w:val="20"/>
      <w:szCs w:val="20"/>
      <w:lang w:val="en-GB" w:eastAsia="ru-RU"/>
    </w:rPr>
  </w:style>
  <w:style w:type="character" w:customStyle="1" w:styleId="aff3">
    <w:name w:val="Основной текст_"/>
    <w:link w:val="1a"/>
    <w:rsid w:val="00167872"/>
    <w:rPr>
      <w:rFonts w:ascii="Times New Roman" w:eastAsia="Times New Roman" w:hAnsi="Times New Roman"/>
      <w:sz w:val="26"/>
      <w:szCs w:val="26"/>
      <w:shd w:val="clear" w:color="auto" w:fill="FFFFFF"/>
    </w:rPr>
  </w:style>
  <w:style w:type="paragraph" w:customStyle="1" w:styleId="1a">
    <w:name w:val="Основной текст1"/>
    <w:basedOn w:val="a"/>
    <w:link w:val="aff3"/>
    <w:rsid w:val="00167872"/>
    <w:pPr>
      <w:widowControl w:val="0"/>
      <w:shd w:val="clear" w:color="auto" w:fill="FFFFFF"/>
      <w:spacing w:after="300" w:line="326" w:lineRule="exact"/>
      <w:ind w:hanging="340"/>
      <w:jc w:val="center"/>
    </w:pPr>
    <w:rPr>
      <w:rFonts w:ascii="Times New Roman" w:eastAsia="Times New Roman" w:hAnsi="Times New Roman"/>
      <w:sz w:val="26"/>
      <w:szCs w:val="26"/>
    </w:rPr>
  </w:style>
  <w:style w:type="table" w:customStyle="1" w:styleId="150">
    <w:name w:val="Сетка таблицы15"/>
    <w:basedOn w:val="a1"/>
    <w:next w:val="aff1"/>
    <w:uiPriority w:val="99"/>
    <w:rsid w:val="0016787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endnote text"/>
    <w:basedOn w:val="a"/>
    <w:link w:val="aff5"/>
    <w:uiPriority w:val="99"/>
    <w:qFormat/>
    <w:rsid w:val="00167872"/>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5">
    <w:name w:val="Текст концевой сноски Знак"/>
    <w:basedOn w:val="a0"/>
    <w:link w:val="aff4"/>
    <w:uiPriority w:val="99"/>
    <w:rsid w:val="00167872"/>
    <w:rPr>
      <w:rFonts w:ascii="Times New Roman" w:eastAsia="Times New Roman" w:hAnsi="Times New Roman" w:cs="Times New Roman"/>
      <w:sz w:val="20"/>
      <w:szCs w:val="20"/>
      <w:lang w:eastAsia="ru-RU"/>
    </w:rPr>
  </w:style>
  <w:style w:type="character" w:styleId="aff6">
    <w:name w:val="endnote reference"/>
    <w:uiPriority w:val="99"/>
    <w:rsid w:val="00167872"/>
    <w:rPr>
      <w:rFonts w:cs="Times New Roman"/>
      <w:vertAlign w:val="superscript"/>
    </w:rPr>
  </w:style>
  <w:style w:type="paragraph" w:styleId="aff7">
    <w:name w:val="Revision"/>
    <w:hidden/>
    <w:uiPriority w:val="99"/>
    <w:semiHidden/>
    <w:rsid w:val="00167872"/>
    <w:pPr>
      <w:spacing w:after="0" w:line="240" w:lineRule="auto"/>
    </w:pPr>
    <w:rPr>
      <w:rFonts w:ascii="Calibri" w:eastAsia="Calibri" w:hAnsi="Calibri" w:cs="Times New Roman"/>
    </w:rPr>
  </w:style>
  <w:style w:type="character" w:customStyle="1" w:styleId="aff8">
    <w:name w:val="Гипертекстовая ссылка"/>
    <w:uiPriority w:val="99"/>
    <w:rsid w:val="00167872"/>
    <w:rPr>
      <w:color w:val="106BBE"/>
    </w:rPr>
  </w:style>
  <w:style w:type="paragraph" w:customStyle="1" w:styleId="1111">
    <w:name w:val="Рег. 1.1.1"/>
    <w:basedOn w:val="a"/>
    <w:qFormat/>
    <w:rsid w:val="00167872"/>
    <w:pPr>
      <w:spacing w:after="0"/>
      <w:jc w:val="both"/>
    </w:pPr>
    <w:rPr>
      <w:rFonts w:ascii="Times New Roman" w:eastAsia="Times New Roman" w:hAnsi="Times New Roman" w:cs="Times New Roman"/>
      <w:sz w:val="28"/>
      <w:szCs w:val="28"/>
      <w:lang w:eastAsia="ru-RU"/>
    </w:rPr>
  </w:style>
  <w:style w:type="paragraph" w:customStyle="1" w:styleId="113">
    <w:name w:val="Рег. Основной текст уровнеь 1.1 (базовый)"/>
    <w:basedOn w:val="ConsPlusNormal0"/>
    <w:qFormat/>
    <w:rsid w:val="00167872"/>
    <w:pPr>
      <w:widowControl/>
      <w:autoSpaceDE/>
      <w:autoSpaceDN/>
      <w:spacing w:line="276" w:lineRule="auto"/>
      <w:jc w:val="both"/>
    </w:pPr>
    <w:rPr>
      <w:rFonts w:ascii="Times New Roman" w:eastAsia="Calibri" w:hAnsi="Times New Roman"/>
      <w:sz w:val="28"/>
      <w:szCs w:val="28"/>
      <w:lang w:eastAsia="en-US"/>
    </w:rPr>
  </w:style>
  <w:style w:type="character" w:customStyle="1" w:styleId="1b">
    <w:name w:val="Текст концевой сноски Знак1"/>
    <w:uiPriority w:val="99"/>
    <w:rsid w:val="00167872"/>
    <w:rPr>
      <w:rFonts w:ascii="Calibri" w:eastAsia="Calibri" w:hAnsi="Calibri" w:cs="Times New Roman"/>
      <w:sz w:val="24"/>
      <w:szCs w:val="24"/>
    </w:rPr>
  </w:style>
  <w:style w:type="paragraph" w:customStyle="1" w:styleId="aff9">
    <w:name w:val="обычный приложения"/>
    <w:basedOn w:val="a"/>
    <w:qFormat/>
    <w:rsid w:val="00167872"/>
    <w:pPr>
      <w:jc w:val="center"/>
    </w:pPr>
    <w:rPr>
      <w:rFonts w:ascii="Times New Roman" w:eastAsia="Calibri" w:hAnsi="Times New Roman" w:cs="Times New Roman"/>
      <w:b/>
      <w:sz w:val="24"/>
    </w:rPr>
  </w:style>
  <w:style w:type="paragraph" w:customStyle="1" w:styleId="affa">
    <w:name w:val="МУ Обычный стиль"/>
    <w:basedOn w:val="a"/>
    <w:autoRedefine/>
    <w:rsid w:val="00167872"/>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empty">
    <w:name w:val="empty"/>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FontHxMailStyle">
    <w:name w:val="Default Font HxMail Style"/>
    <w:rsid w:val="00167872"/>
    <w:rPr>
      <w:rFonts w:ascii="Times New Roman" w:hAnsi="Times New Roman" w:cs="Times New Roman" w:hint="default"/>
      <w:b w:val="0"/>
      <w:bCs w:val="0"/>
      <w:i w:val="0"/>
      <w:iCs w:val="0"/>
      <w:strike w:val="0"/>
      <w:dstrike w:val="0"/>
      <w:color w:val="5B9BD5"/>
      <w:u w:val="none"/>
      <w:effect w:val="none"/>
    </w:rPr>
  </w:style>
  <w:style w:type="numbering" w:customStyle="1" w:styleId="121">
    <w:name w:val="Нет списка12"/>
    <w:next w:val="a2"/>
    <w:uiPriority w:val="99"/>
    <w:semiHidden/>
    <w:unhideWhenUsed/>
    <w:rsid w:val="00167872"/>
  </w:style>
  <w:style w:type="paragraph" w:customStyle="1" w:styleId="msonormal0">
    <w:name w:val="msonormal"/>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1">
    <w:name w:val="Нет списка21"/>
    <w:next w:val="a2"/>
    <w:uiPriority w:val="99"/>
    <w:semiHidden/>
    <w:unhideWhenUsed/>
    <w:rsid w:val="00167872"/>
  </w:style>
  <w:style w:type="table" w:customStyle="1" w:styleId="160">
    <w:name w:val="Сетка таблицы16"/>
    <w:basedOn w:val="a1"/>
    <w:next w:val="aff1"/>
    <w:uiPriority w:val="99"/>
    <w:rsid w:val="00167872"/>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167872"/>
  </w:style>
  <w:style w:type="table" w:customStyle="1" w:styleId="170">
    <w:name w:val="Сетка таблицы17"/>
    <w:basedOn w:val="a1"/>
    <w:next w:val="aff1"/>
    <w:uiPriority w:val="59"/>
    <w:rsid w:val="00167872"/>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2"/>
    <w:uiPriority w:val="99"/>
    <w:semiHidden/>
    <w:unhideWhenUsed/>
    <w:rsid w:val="00167872"/>
  </w:style>
  <w:style w:type="table" w:customStyle="1" w:styleId="TableNormal">
    <w:name w:val="Table Normal"/>
    <w:uiPriority w:val="2"/>
    <w:semiHidden/>
    <w:unhideWhenUsed/>
    <w:qFormat/>
    <w:rsid w:val="001678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67872"/>
    <w:pPr>
      <w:widowControl w:val="0"/>
      <w:autoSpaceDE w:val="0"/>
      <w:autoSpaceDN w:val="0"/>
      <w:spacing w:after="0" w:line="299" w:lineRule="exact"/>
    </w:pPr>
    <w:rPr>
      <w:rFonts w:ascii="Times New Roman" w:eastAsia="Times New Roman" w:hAnsi="Times New Roman" w:cs="Times New Roman"/>
    </w:rPr>
  </w:style>
  <w:style w:type="numbering" w:customStyle="1" w:styleId="80">
    <w:name w:val="Нет списка8"/>
    <w:next w:val="a2"/>
    <w:semiHidden/>
    <w:rsid w:val="00167872"/>
  </w:style>
  <w:style w:type="numbering" w:customStyle="1" w:styleId="131">
    <w:name w:val="Нет списка13"/>
    <w:next w:val="a2"/>
    <w:uiPriority w:val="99"/>
    <w:semiHidden/>
    <w:unhideWhenUsed/>
    <w:rsid w:val="00167872"/>
  </w:style>
  <w:style w:type="table" w:customStyle="1" w:styleId="180">
    <w:name w:val="Сетка таблицы18"/>
    <w:basedOn w:val="a1"/>
    <w:next w:val="aff1"/>
    <w:uiPriority w:val="59"/>
    <w:rsid w:val="0016787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ff1"/>
    <w:rsid w:val="001678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167872"/>
  </w:style>
  <w:style w:type="table" w:customStyle="1" w:styleId="220">
    <w:name w:val="Сетка таблицы22"/>
    <w:basedOn w:val="a1"/>
    <w:next w:val="aff1"/>
    <w:uiPriority w:val="59"/>
    <w:rsid w:val="0016787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
    <w:basedOn w:val="a1"/>
    <w:next w:val="aff1"/>
    <w:rsid w:val="001678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167872"/>
  </w:style>
  <w:style w:type="table" w:customStyle="1" w:styleId="200">
    <w:name w:val="Сетка таблицы20"/>
    <w:basedOn w:val="a1"/>
    <w:next w:val="aff1"/>
    <w:rsid w:val="0016787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next w:val="aff1"/>
    <w:uiPriority w:val="3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0">
    <w:name w:val="Нет списка9"/>
    <w:next w:val="a2"/>
    <w:uiPriority w:val="99"/>
    <w:semiHidden/>
    <w:unhideWhenUsed/>
    <w:rsid w:val="00167872"/>
  </w:style>
  <w:style w:type="table" w:customStyle="1" w:styleId="240">
    <w:name w:val="Сетка таблицы24"/>
    <w:basedOn w:val="a1"/>
    <w:next w:val="aff1"/>
    <w:uiPriority w:val="59"/>
    <w:rsid w:val="0016787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ff1"/>
    <w:uiPriority w:val="5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ff1"/>
    <w:uiPriority w:val="59"/>
    <w:rsid w:val="001678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Знак"/>
    <w:basedOn w:val="a"/>
    <w:rsid w:val="00167872"/>
    <w:pPr>
      <w:widowControl w:val="0"/>
      <w:adjustRightInd w:val="0"/>
      <w:spacing w:after="160" w:line="240" w:lineRule="exact"/>
      <w:jc w:val="right"/>
    </w:pPr>
    <w:rPr>
      <w:rFonts w:ascii="Arial" w:eastAsia="Times New Roman" w:hAnsi="Arial" w:cs="Arial"/>
      <w:sz w:val="20"/>
      <w:szCs w:val="20"/>
      <w:lang w:val="en-GB"/>
    </w:rPr>
  </w:style>
  <w:style w:type="table" w:customStyle="1" w:styleId="260">
    <w:name w:val="Сетка таблицы26"/>
    <w:basedOn w:val="a1"/>
    <w:next w:val="aff1"/>
    <w:uiPriority w:val="59"/>
    <w:rsid w:val="0016787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c">
    <w:name w:val="Знак"/>
    <w:basedOn w:val="a"/>
    <w:rsid w:val="00167872"/>
    <w:pPr>
      <w:widowControl w:val="0"/>
      <w:adjustRightInd w:val="0"/>
      <w:spacing w:after="160" w:line="240" w:lineRule="exact"/>
      <w:jc w:val="right"/>
    </w:pPr>
    <w:rPr>
      <w:rFonts w:ascii="Arial" w:eastAsia="Times New Roman" w:hAnsi="Arial" w:cs="Arial"/>
      <w:sz w:val="20"/>
      <w:szCs w:val="20"/>
      <w:lang w:val="en-GB"/>
    </w:rPr>
  </w:style>
  <w:style w:type="paragraph" w:customStyle="1" w:styleId="xl171">
    <w:name w:val="xl171"/>
    <w:basedOn w:val="a"/>
    <w:rsid w:val="00167872"/>
    <w:pP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3">
    <w:name w:val="xl173"/>
    <w:basedOn w:val="a"/>
    <w:rsid w:val="0016787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4">
    <w:name w:val="xl174"/>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6">
    <w:name w:val="xl176"/>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8">
    <w:name w:val="xl178"/>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sz w:val="28"/>
      <w:szCs w:val="28"/>
      <w:lang w:eastAsia="ru-RU"/>
    </w:rPr>
  </w:style>
  <w:style w:type="paragraph" w:customStyle="1" w:styleId="xl179">
    <w:name w:val="xl179"/>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1">
    <w:name w:val="xl181"/>
    <w:basedOn w:val="a"/>
    <w:rsid w:val="00167872"/>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2">
    <w:name w:val="xl18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3">
    <w:name w:val="xl183"/>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4">
    <w:name w:val="xl184"/>
    <w:basedOn w:val="a"/>
    <w:rsid w:val="001678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85">
    <w:name w:val="xl185"/>
    <w:basedOn w:val="a"/>
    <w:rsid w:val="001678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6">
    <w:name w:val="xl186"/>
    <w:basedOn w:val="a"/>
    <w:rsid w:val="0016787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87">
    <w:name w:val="xl187"/>
    <w:basedOn w:val="a"/>
    <w:rsid w:val="0016787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textAlignment w:val="center"/>
    </w:pPr>
    <w:rPr>
      <w:rFonts w:ascii="Times New Roman" w:eastAsia="Times New Roman" w:hAnsi="Times New Roman" w:cs="Times New Roman"/>
      <w:b/>
      <w:bCs/>
      <w:sz w:val="28"/>
      <w:szCs w:val="28"/>
      <w:lang w:eastAsia="ru-RU"/>
    </w:rPr>
  </w:style>
  <w:style w:type="paragraph" w:customStyle="1" w:styleId="xl189">
    <w:name w:val="xl189"/>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90">
    <w:name w:val="xl190"/>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1">
    <w:name w:val="xl191"/>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2">
    <w:name w:val="xl192"/>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3">
    <w:name w:val="xl193"/>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
    <w:rsid w:val="00167872"/>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95">
    <w:name w:val="xl195"/>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6">
    <w:name w:val="xl196"/>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7">
    <w:name w:val="xl197"/>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8">
    <w:name w:val="xl198"/>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9">
    <w:name w:val="xl199"/>
    <w:basedOn w:val="a"/>
    <w:rsid w:val="0016787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0">
    <w:name w:val="xl200"/>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1">
    <w:name w:val="xl201"/>
    <w:basedOn w:val="a"/>
    <w:rsid w:val="00167872"/>
    <w:pPr>
      <w:spacing w:before="100" w:beforeAutospacing="1" w:after="100" w:afterAutospacing="1" w:line="240" w:lineRule="auto"/>
      <w:jc w:val="center"/>
    </w:pPr>
    <w:rPr>
      <w:rFonts w:ascii="Times New Roman" w:eastAsia="Times New Roman" w:hAnsi="Times New Roman" w:cs="Times New Roman"/>
      <w:sz w:val="40"/>
      <w:szCs w:val="40"/>
      <w:lang w:eastAsia="ru-RU"/>
    </w:rPr>
  </w:style>
  <w:style w:type="paragraph" w:customStyle="1" w:styleId="xl202">
    <w:name w:val="xl202"/>
    <w:basedOn w:val="a"/>
    <w:rsid w:val="00167872"/>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203">
    <w:name w:val="xl203"/>
    <w:basedOn w:val="a"/>
    <w:rsid w:val="00167872"/>
    <w:pPr>
      <w:spacing w:before="100" w:beforeAutospacing="1" w:after="100" w:afterAutospacing="1" w:line="240" w:lineRule="auto"/>
      <w:jc w:val="center"/>
      <w:textAlignment w:val="center"/>
    </w:pPr>
    <w:rPr>
      <w:rFonts w:ascii="Times New Roman" w:eastAsia="Times New Roman" w:hAnsi="Times New Roman" w:cs="Times New Roman"/>
      <w:sz w:val="40"/>
      <w:szCs w:val="40"/>
      <w:lang w:eastAsia="ru-RU"/>
    </w:rPr>
  </w:style>
  <w:style w:type="paragraph" w:customStyle="1" w:styleId="xl204">
    <w:name w:val="xl204"/>
    <w:basedOn w:val="a"/>
    <w:rsid w:val="00167872"/>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5">
    <w:name w:val="xl205"/>
    <w:basedOn w:val="a"/>
    <w:rsid w:val="00167872"/>
    <w:pP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206">
    <w:name w:val="xl206"/>
    <w:basedOn w:val="a"/>
    <w:rsid w:val="0016787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16787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09">
    <w:name w:val="xl209"/>
    <w:basedOn w:val="a"/>
    <w:rsid w:val="0016787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0">
    <w:name w:val="xl210"/>
    <w:basedOn w:val="a"/>
    <w:rsid w:val="00167872"/>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1">
    <w:name w:val="xl211"/>
    <w:basedOn w:val="a"/>
    <w:rsid w:val="00167872"/>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12">
    <w:name w:val="xl21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13">
    <w:name w:val="xl213"/>
    <w:basedOn w:val="a"/>
    <w:rsid w:val="0016787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
    <w:rsid w:val="0016787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5">
    <w:name w:val="xl215"/>
    <w:basedOn w:val="a"/>
    <w:rsid w:val="0016787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
    <w:rsid w:val="00167872"/>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7">
    <w:name w:val="xl217"/>
    <w:basedOn w:val="a"/>
    <w:rsid w:val="00167872"/>
    <w:pPr>
      <w:pBdr>
        <w:top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8">
    <w:name w:val="xl218"/>
    <w:basedOn w:val="a"/>
    <w:rsid w:val="00167872"/>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219">
    <w:name w:val="xl219"/>
    <w:basedOn w:val="a"/>
    <w:rsid w:val="00167872"/>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16787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16787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223">
    <w:name w:val="xl223"/>
    <w:basedOn w:val="a"/>
    <w:rsid w:val="0016787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4">
    <w:name w:val="xl224"/>
    <w:basedOn w:val="a"/>
    <w:rsid w:val="0016787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5">
    <w:name w:val="xl225"/>
    <w:basedOn w:val="a"/>
    <w:rsid w:val="001678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167872"/>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16787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16787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16787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16787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167872"/>
    <w:pPr>
      <w:spacing w:before="100" w:beforeAutospacing="1" w:after="100" w:afterAutospacing="1" w:line="240" w:lineRule="auto"/>
      <w:jc w:val="right"/>
      <w:textAlignment w:val="center"/>
    </w:pPr>
    <w:rPr>
      <w:rFonts w:ascii="Times New Roman" w:eastAsia="Times New Roman" w:hAnsi="Times New Roman" w:cs="Times New Roman"/>
      <w:sz w:val="40"/>
      <w:szCs w:val="4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62</Pages>
  <Words>10944</Words>
  <Characters>62386</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5</cp:revision>
  <dcterms:created xsi:type="dcterms:W3CDTF">2025-01-20T08:14:00Z</dcterms:created>
  <dcterms:modified xsi:type="dcterms:W3CDTF">2025-01-22T06:10:00Z</dcterms:modified>
</cp:coreProperties>
</file>