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0D" w:rsidRPr="00E17BEE" w:rsidRDefault="0006234D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bCs/>
          <w:i/>
          <w:sz w:val="52"/>
          <w:szCs w:val="52"/>
          <w:u w:val="single"/>
          <w:lang w:eastAsia="ru-RU"/>
        </w:rPr>
      </w:pPr>
      <w:r w:rsidRPr="00E17BEE">
        <w:rPr>
          <w:rFonts w:ascii="Arial" w:eastAsia="Times New Roman" w:hAnsi="Arial" w:cs="Arial"/>
          <w:b/>
          <w:i/>
          <w:noProof/>
          <w:sz w:val="48"/>
          <w:szCs w:val="48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E17BEE">
        <w:rPr>
          <w:rFonts w:ascii="Arial" w:eastAsia="Times New Roman" w:hAnsi="Arial" w:cs="Arial"/>
          <w:b/>
          <w:i/>
          <w:sz w:val="48"/>
          <w:szCs w:val="48"/>
          <w:lang w:eastAsia="ru-RU"/>
        </w:rPr>
        <w:tab/>
      </w:r>
      <w:r w:rsidR="004B680D" w:rsidRPr="00E17BEE">
        <w:rPr>
          <w:rFonts w:ascii="Arial" w:eastAsia="Times New Roman" w:hAnsi="Arial" w:cs="Arial"/>
          <w:b/>
          <w:bCs/>
          <w:i/>
          <w:sz w:val="52"/>
          <w:szCs w:val="52"/>
          <w:u w:val="single"/>
          <w:lang w:eastAsia="ru-RU"/>
        </w:rPr>
        <w:t>ИНФОРМАЦИОННЫЙ</w:t>
      </w: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bCs/>
          <w:sz w:val="52"/>
          <w:szCs w:val="52"/>
          <w:u w:val="single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bCs/>
          <w:sz w:val="52"/>
          <w:szCs w:val="52"/>
          <w:u w:val="single"/>
          <w:lang w:eastAsia="ru-RU"/>
        </w:rPr>
      </w:pPr>
      <w:r w:rsidRPr="00E17BEE">
        <w:rPr>
          <w:rFonts w:ascii="Arial" w:eastAsia="Times New Roman" w:hAnsi="Arial" w:cs="Arial"/>
          <w:b/>
          <w:bCs/>
          <w:sz w:val="52"/>
          <w:szCs w:val="52"/>
          <w:u w:val="single"/>
          <w:lang w:eastAsia="ru-RU"/>
        </w:rPr>
        <w:t>ВЕСТНИК</w:t>
      </w:r>
    </w:p>
    <w:p w:rsidR="004B680D" w:rsidRPr="00E17BEE" w:rsidRDefault="004B680D" w:rsidP="004B680D">
      <w:pPr>
        <w:spacing w:after="0" w:line="240" w:lineRule="auto"/>
        <w:ind w:left="426" w:hanging="69"/>
        <w:rPr>
          <w:rFonts w:ascii="Arial" w:eastAsia="Times New Roman" w:hAnsi="Arial" w:cs="Arial"/>
          <w:sz w:val="48"/>
          <w:szCs w:val="48"/>
          <w:lang w:eastAsia="ru-RU"/>
        </w:rPr>
      </w:pPr>
    </w:p>
    <w:p w:rsid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Arial" w:eastAsia="Times New Roman" w:hAnsi="Arial" w:cs="Arial"/>
          <w:sz w:val="48"/>
          <w:szCs w:val="48"/>
          <w:lang w:eastAsia="ru-RU"/>
        </w:rPr>
      </w:pPr>
      <w:r w:rsidRPr="00E17BEE">
        <w:rPr>
          <w:rFonts w:ascii="Arial" w:eastAsia="Times New Roman" w:hAnsi="Arial" w:cs="Arial"/>
          <w:sz w:val="48"/>
          <w:szCs w:val="48"/>
          <w:lang w:eastAsia="ru-RU"/>
        </w:rPr>
        <w:tab/>
      </w:r>
    </w:p>
    <w:p w:rsidR="00E17BEE" w:rsidRPr="00E17BEE" w:rsidRDefault="00E17BEE" w:rsidP="004B680D">
      <w:pPr>
        <w:tabs>
          <w:tab w:val="left" w:pos="4095"/>
        </w:tabs>
        <w:spacing w:after="0" w:line="240" w:lineRule="auto"/>
        <w:ind w:left="426" w:hanging="69"/>
        <w:rPr>
          <w:rFonts w:ascii="Arial" w:eastAsia="Times New Roman" w:hAnsi="Arial" w:cs="Arial"/>
          <w:sz w:val="48"/>
          <w:szCs w:val="4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  <w:r w:rsidRPr="00E17BEE">
        <w:rPr>
          <w:rFonts w:ascii="Arial" w:eastAsia="Times New Roman" w:hAnsi="Arial" w:cs="Arial"/>
          <w:b/>
          <w:sz w:val="56"/>
          <w:szCs w:val="56"/>
          <w:lang w:eastAsia="ru-RU"/>
        </w:rPr>
        <w:t xml:space="preserve">Совета муниципального района «Корткеросский» </w:t>
      </w: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sz w:val="56"/>
          <w:szCs w:val="56"/>
          <w:lang w:eastAsia="ru-RU"/>
        </w:rPr>
      </w:pPr>
      <w:r w:rsidRPr="00E17BEE">
        <w:rPr>
          <w:rFonts w:ascii="Arial" w:eastAsia="Times New Roman" w:hAnsi="Arial" w:cs="Arial"/>
          <w:b/>
          <w:sz w:val="56"/>
          <w:szCs w:val="56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4B680D">
      <w:pPr>
        <w:spacing w:after="0" w:line="240" w:lineRule="auto"/>
        <w:ind w:left="426" w:hanging="69"/>
        <w:rPr>
          <w:rFonts w:ascii="Arial" w:eastAsia="Times New Roman" w:hAnsi="Arial" w:cs="Arial"/>
          <w:sz w:val="56"/>
          <w:szCs w:val="56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BEE" w:rsidRDefault="00E17BEE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80D" w:rsidRPr="00E17BEE" w:rsidRDefault="00E17BEE" w:rsidP="00E17BE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z w:val="36"/>
          <w:szCs w:val="36"/>
          <w:lang w:eastAsia="ru-RU"/>
        </w:rPr>
        <w:t>№</w:t>
      </w:r>
      <w:r w:rsidR="00816B28" w:rsidRPr="00E17BEE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410</w:t>
      </w:r>
    </w:p>
    <w:p w:rsidR="00CB731E" w:rsidRPr="00E17BEE" w:rsidRDefault="00C859D4" w:rsidP="004B680D">
      <w:pPr>
        <w:spacing w:after="0" w:line="240" w:lineRule="auto"/>
        <w:ind w:left="426" w:hanging="69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E17BEE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>28</w:t>
      </w:r>
      <w:r w:rsidR="004B680D" w:rsidRPr="00E17BEE">
        <w:rPr>
          <w:rFonts w:ascii="Arial" w:eastAsia="Times New Roman" w:hAnsi="Arial" w:cs="Arial"/>
          <w:b/>
          <w:color w:val="000000" w:themeColor="text1"/>
          <w:sz w:val="36"/>
          <w:szCs w:val="36"/>
          <w:lang w:eastAsia="ru-RU"/>
        </w:rPr>
        <w:t xml:space="preserve"> декабря </w:t>
      </w:r>
      <w:r w:rsidR="004B680D" w:rsidRPr="00E17BEE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2023 год</w:t>
      </w:r>
    </w:p>
    <w:p w:rsidR="004B680D" w:rsidRPr="00E17BEE" w:rsidRDefault="004B680D" w:rsidP="00E17BEE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17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муниципального</w:t>
      </w: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  <w:bookmarkStart w:id="0" w:name="_GoBack"/>
      <w:bookmarkEnd w:id="0"/>
    </w:p>
    <w:p w:rsidR="004B680D" w:rsidRPr="00E17BEE" w:rsidRDefault="004B680D" w:rsidP="004B680D">
      <w:pPr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7385"/>
        <w:gridCol w:w="1099"/>
      </w:tblGrid>
      <w:tr w:rsidR="004B680D" w:rsidRPr="00E17BEE" w:rsidTr="00D619A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B680D" w:rsidRPr="00E17BEE" w:rsidTr="00D619A4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B680D" w:rsidRPr="00E17BEE" w:rsidTr="00D619A4">
        <w:trPr>
          <w:trHeight w:val="89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214E9F" w:rsidP="00C859D4">
            <w:p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от 19.12.2023 № 1666 «</w:t>
            </w: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B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муниципального района «Корткеросский» на 2024 год»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80D" w:rsidRPr="00E17BEE" w:rsidRDefault="00C859D4" w:rsidP="00C859D4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3-21</w:t>
            </w:r>
          </w:p>
        </w:tc>
      </w:tr>
      <w:tr w:rsidR="004B680D" w:rsidRPr="00E17BEE" w:rsidTr="00D619A4">
        <w:trPr>
          <w:trHeight w:val="89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4B680D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E17BEE" w:rsidRDefault="00E17BEE" w:rsidP="00E17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Постановление от 20.12.2023 1671 «О подготовке населения муниципального образования муниципального района «Корткеросский» в области гражданской обороны»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80D" w:rsidRPr="00E17BEE" w:rsidRDefault="00E61F6D" w:rsidP="00C859D4">
            <w:pPr>
              <w:tabs>
                <w:tab w:val="left" w:pos="225"/>
                <w:tab w:val="center" w:pos="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</w:t>
            </w:r>
            <w:r w:rsidR="00E17BEE"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E23B2B" w:rsidRPr="00E17BEE" w:rsidTr="00D619A4">
        <w:trPr>
          <w:trHeight w:val="209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2B" w:rsidRPr="00E17BEE" w:rsidRDefault="00E23B2B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2B" w:rsidRPr="00E17BEE" w:rsidRDefault="00E23B2B" w:rsidP="00C859D4">
            <w:p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26.12.2023 № 1738 «</w:t>
            </w: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26.12.2022 № 1882 «Об утверждении цен и нормативов затрат на выращивание не отнесенных к лесным насаждениям деревьев, кустарников и уход за ними на территории муниципального образования муниципального района «Корткеросский» на 2023 год»»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B2B" w:rsidRPr="00E17BEE" w:rsidRDefault="00E17BEE" w:rsidP="00C859D4">
            <w:pPr>
              <w:tabs>
                <w:tab w:val="left" w:pos="225"/>
                <w:tab w:val="center" w:pos="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C859D4" w:rsidRPr="00E17BEE" w:rsidTr="00D619A4">
        <w:trPr>
          <w:trHeight w:val="9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D4" w:rsidRPr="00E17BEE" w:rsidRDefault="00C859D4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D4" w:rsidRPr="00E17BEE" w:rsidRDefault="00C859D4" w:rsidP="00C859D4">
            <w:p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28.12.2023 №1756 «</w:t>
            </w: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района «Корткеросский» от 29.04.2019 № 334 «Об организации и проведении универсальной ярмарки и ярмарки выходного дня на территории муниципального района «Корткеросский»»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9D4" w:rsidRPr="00E17BEE" w:rsidRDefault="00E17BEE" w:rsidP="00C859D4">
            <w:pPr>
              <w:tabs>
                <w:tab w:val="left" w:pos="225"/>
                <w:tab w:val="center" w:pos="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C859D4" w:rsidRPr="00E17BEE" w:rsidTr="00D619A4">
        <w:trPr>
          <w:trHeight w:val="116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D4" w:rsidRPr="00E17BEE" w:rsidRDefault="00C859D4" w:rsidP="00C859D4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D4" w:rsidRPr="00E17BEE" w:rsidRDefault="00C859D4" w:rsidP="00C859D4">
            <w:pPr>
              <w:spacing w:after="0" w:line="240" w:lineRule="auto"/>
              <w:ind w:left="68" w:hanging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28.12.2023 №1757 «</w:t>
            </w: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прекращении работы универсальной ярмарки на прилегающей территории к зданию МБУ «Корткеросский центр культуры и досуга»»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9D4" w:rsidRPr="00E17BEE" w:rsidRDefault="00E17BEE" w:rsidP="00C859D4">
            <w:pPr>
              <w:tabs>
                <w:tab w:val="left" w:pos="225"/>
                <w:tab w:val="center" w:pos="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</w:tbl>
    <w:p w:rsidR="00F36DBA" w:rsidRPr="00E17BEE" w:rsidRDefault="00F36DBA" w:rsidP="00816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49680244"/>
    </w:p>
    <w:p w:rsidR="00214E9F" w:rsidRPr="00E17BEE" w:rsidRDefault="00214E9F" w:rsidP="00214E9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14E9F" w:rsidRPr="00E17BEE" w:rsidRDefault="00214E9F" w:rsidP="00214E9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16B28" w:rsidRPr="00E17BEE" w:rsidRDefault="00816B28" w:rsidP="00816B28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23B2B" w:rsidRPr="00E17BEE" w:rsidRDefault="00E23B2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page"/>
      </w:r>
    </w:p>
    <w:p w:rsidR="004B680D" w:rsidRPr="00E17BEE" w:rsidRDefault="004B680D" w:rsidP="00E23B2B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Раздел второй:</w:t>
      </w:r>
    </w:p>
    <w:bookmarkEnd w:id="1"/>
    <w:p w:rsidR="004B680D" w:rsidRPr="00E17BEE" w:rsidRDefault="00214E9F" w:rsidP="004B680D">
      <w:pPr>
        <w:spacing w:after="0"/>
        <w:ind w:left="426" w:hanging="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>Постановление от 19</w:t>
      </w:r>
      <w:r w:rsidR="009C53D2" w:rsidRPr="00E17B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17BEE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9C53D2" w:rsidRPr="00E17BEE">
        <w:rPr>
          <w:rFonts w:ascii="Times New Roman" w:eastAsia="Calibri" w:hAnsi="Times New Roman" w:cs="Times New Roman"/>
          <w:b/>
          <w:sz w:val="28"/>
          <w:szCs w:val="28"/>
        </w:rPr>
        <w:t xml:space="preserve">.2023 </w:t>
      </w:r>
      <w:r w:rsidRPr="00E17BEE">
        <w:rPr>
          <w:rFonts w:ascii="Times New Roman" w:eastAsia="Calibri" w:hAnsi="Times New Roman" w:cs="Times New Roman"/>
          <w:b/>
          <w:sz w:val="28"/>
          <w:szCs w:val="28"/>
        </w:rPr>
        <w:t>№ 1666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</w:t>
      </w:r>
      <w:r w:rsidRPr="00E17BEE">
        <w:rPr>
          <w:rFonts w:ascii="Times New Roman" w:eastAsia="Calibri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жилищного контроля на территории муниципального района «Корткеросский» на 2024 год»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E9F" w:rsidRPr="00E17BEE" w:rsidRDefault="00214E9F" w:rsidP="0021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ст.20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17BEE">
        <w:rPr>
          <w:rFonts w:ascii="Times New Roman" w:eastAsia="Calibri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муниципального района «Корткеросский» от 20.01.2017 № 17 «Об утверждении административного регламента по исполнению муниципальной функции по осуществлению муниципального жилищного контроля на территории муниципального</w:t>
      </w:r>
      <w:proofErr w:type="gramEnd"/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«Корткеросский», администрация муниципального района «Корткеросский» постановляет:</w:t>
      </w:r>
    </w:p>
    <w:p w:rsidR="00214E9F" w:rsidRPr="00E17BEE" w:rsidRDefault="00214E9F" w:rsidP="0021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E9F" w:rsidRPr="00E17BEE" w:rsidRDefault="00214E9F" w:rsidP="0021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Pr="00E17BEE">
        <w:rPr>
          <w:rFonts w:ascii="Times New Roman" w:eastAsia="Calibri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в рамках муниципального жилищного контроля на территории муниципального района «Корткеросский» на 2024 год</w:t>
      </w:r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приложению.</w:t>
      </w:r>
    </w:p>
    <w:p w:rsidR="00214E9F" w:rsidRPr="00E17BEE" w:rsidRDefault="00214E9F" w:rsidP="0021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принятия и подлежит размещению на официальном сайте администрации муниципального образования муниципального района «Корткеросский».</w:t>
      </w:r>
    </w:p>
    <w:p w:rsidR="00214E9F" w:rsidRPr="00E17BEE" w:rsidRDefault="00214E9F" w:rsidP="00214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(</w:t>
      </w:r>
      <w:proofErr w:type="spellStart"/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Изъюрова</w:t>
      </w:r>
      <w:proofErr w:type="spellEnd"/>
      <w:r w:rsidRPr="00E1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С.Л.). </w:t>
      </w:r>
    </w:p>
    <w:p w:rsidR="00214E9F" w:rsidRPr="00E17BEE" w:rsidRDefault="00214E9F" w:rsidP="0021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К.Сажин</w:t>
      </w:r>
    </w:p>
    <w:p w:rsidR="004B680D" w:rsidRPr="00E17BEE" w:rsidRDefault="004B680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97"/>
        <w:gridCol w:w="4733"/>
      </w:tblGrid>
      <w:tr w:rsidR="00214E9F" w:rsidRPr="00E17BEE" w:rsidTr="00214E9F">
        <w:trPr>
          <w:trHeight w:val="1701"/>
        </w:trPr>
        <w:tc>
          <w:tcPr>
            <w:tcW w:w="4697" w:type="dxa"/>
          </w:tcPr>
          <w:p w:rsidR="00214E9F" w:rsidRPr="00E17BEE" w:rsidRDefault="00214E9F" w:rsidP="0021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</w:tcPr>
          <w:p w:rsidR="00214E9F" w:rsidRPr="00E17BEE" w:rsidRDefault="00214E9F" w:rsidP="0021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214E9F" w:rsidRPr="00E17BEE" w:rsidRDefault="00214E9F" w:rsidP="0021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муниципального района</w:t>
            </w:r>
          </w:p>
          <w:p w:rsidR="00214E9F" w:rsidRPr="00E17BEE" w:rsidRDefault="00214E9F" w:rsidP="0021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«Корткеросский» </w:t>
            </w:r>
          </w:p>
          <w:p w:rsidR="00214E9F" w:rsidRPr="00E17BEE" w:rsidRDefault="00214E9F" w:rsidP="00214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19.12.2023 № 1666</w:t>
            </w:r>
          </w:p>
        </w:tc>
      </w:tr>
    </w:tbl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«Корткеросский» на 2024 год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9"/>
        <w:gridCol w:w="6879"/>
      </w:tblGrid>
      <w:tr w:rsidR="00214E9F" w:rsidRPr="00E17BEE" w:rsidTr="00214E9F">
        <w:tc>
          <w:tcPr>
            <w:tcW w:w="26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в рамках осуществления администрацией МР «Корткеросский» муниципального жилищного контроля на 2024 год (далее – программа профилактики)</w:t>
            </w:r>
          </w:p>
        </w:tc>
      </w:tr>
      <w:tr w:rsidR="00214E9F" w:rsidRPr="00E17BEE" w:rsidTr="00214E9F">
        <w:tc>
          <w:tcPr>
            <w:tcW w:w="26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Вид осуществляемого муниципального контроля</w:t>
            </w:r>
          </w:p>
        </w:tc>
        <w:tc>
          <w:tcPr>
            <w:tcW w:w="687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жилищный контроль (далее – муниципальный контроль)</w:t>
            </w:r>
          </w:p>
        </w:tc>
      </w:tr>
      <w:tr w:rsidR="00214E9F" w:rsidRPr="00E17BEE" w:rsidTr="00214E9F">
        <w:tc>
          <w:tcPr>
            <w:tcW w:w="26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Совета МР «Корткеросский» от 27.10.2021 г. № 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-9/1 «Об утверждении Положения о муниципальном жилищном контроле на территории муниципального района «Корткеросский»</w:t>
            </w:r>
          </w:p>
        </w:tc>
      </w:tr>
    </w:tbl>
    <w:tbl>
      <w:tblPr>
        <w:tblpPr w:leftFromText="180" w:rightFromText="180" w:vertAnchor="text" w:horzAnchor="margin" w:tblpY="-78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9"/>
        <w:gridCol w:w="6879"/>
      </w:tblGrid>
      <w:tr w:rsidR="00816B28" w:rsidRPr="00E17BEE" w:rsidTr="00816B28">
        <w:tc>
          <w:tcPr>
            <w:tcW w:w="261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 (далее – Отдел)</w:t>
            </w:r>
          </w:p>
        </w:tc>
      </w:tr>
      <w:tr w:rsidR="00816B28" w:rsidRPr="00E17BEE" w:rsidTr="00816B28">
        <w:tc>
          <w:tcPr>
            <w:tcW w:w="261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7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</w:tr>
      <w:tr w:rsidR="00816B28" w:rsidRPr="00E17BEE" w:rsidTr="00816B28">
        <w:tc>
          <w:tcPr>
            <w:tcW w:w="261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Бюджет МО МР «Корткеросский»</w:t>
            </w:r>
          </w:p>
        </w:tc>
      </w:tr>
      <w:tr w:rsidR="00816B28" w:rsidRPr="00E17BEE" w:rsidTr="00816B28">
        <w:tc>
          <w:tcPr>
            <w:tcW w:w="261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квалифицированной профилактической работы должностными лицами Отдела жилищной политики администрации МР «Корткеросский»;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деятельности контрольного органа;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обеспечение единообразия понимания предмета контроля;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результативности и эффективности контрольной деятельности</w:t>
            </w:r>
          </w:p>
        </w:tc>
      </w:tr>
      <w:tr w:rsidR="00816B28" w:rsidRPr="00E17BEE" w:rsidTr="00816B28">
        <w:tc>
          <w:tcPr>
            <w:tcW w:w="261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879" w:type="dxa"/>
          </w:tcPr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Раздел 1. Общие положения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Раздел 2. Анализ текущего состояния осуществления муниципального контроля, описание текущего развития профилактической деятельности Отдела, характеристика проблем, на решение которых направлена программа профилактики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Раздел 3. Цели и задачи реализации программы профилактики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Раздел 4. Перечень профилактических мероприятий, сроки (периодичность) их проведения</w:t>
            </w:r>
          </w:p>
          <w:p w:rsidR="00816B28" w:rsidRPr="00E17BEE" w:rsidRDefault="00816B28" w:rsidP="00816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Раздел 5. Показатели результативности и эффективности программы профилактики</w:t>
            </w:r>
          </w:p>
        </w:tc>
      </w:tr>
    </w:tbl>
    <w:p w:rsidR="00214E9F" w:rsidRPr="00E17BEE" w:rsidRDefault="00214E9F" w:rsidP="00816B2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E17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1.1. Настоящая программа предусматривает комплекс мероприятий по профилактике нарушений обязательных требований законодательства в поднадзорной сфере, оценка соблюдения которых является предметом муниципального жилищного контроля (далее – муниципальный контроль), осуществляемого Отделом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Основной задачей муниципального контроля является предупреждение, выявление и пресечение нарушений гражданами и организациями обязательных требований в области муниципального жилищного фонда, установленных правовыми актами Российской Федерации, в том числе 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</w:t>
      </w:r>
      <w:proofErr w:type="gram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существовавшего до возникновения таких нарушений.</w:t>
      </w:r>
      <w:proofErr w:type="gramEnd"/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Контрольным органом, уполномоченным на осуществление муниципального контроля является</w:t>
      </w:r>
      <w:proofErr w:type="gram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Отдел. Непосредственно контрольные полномочия реализуются муниципальными служащими Отдела - инспекторами.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1.4.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>Объектами муниципального контроля являются деятельность контролируемых лиц в отношении жилых помещений, относящиеся к муниципальному жилищному фонду и находящиеся на территории муниципального образования муниципального района «Корткеросский».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1.8.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контрольных органов, создаваемые в соответствии с требованиями статьи 17 Федерального закона </w:t>
      </w:r>
      <w:r w:rsidRPr="00E17BEE">
        <w:rPr>
          <w:rFonts w:ascii="Times New Roman" w:eastAsia="Calibri" w:hAnsi="Times New Roman" w:cs="Times New Roman"/>
          <w:sz w:val="28"/>
          <w:szCs w:val="28"/>
        </w:rPr>
        <w:br/>
        <w:t>№ 248-ФЗ.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>Раздел 2. Анализ текущего состояния осуществления муниципального контроля, описание текущего развития профилактической деятельности Отдела, характеристика проблем, на решение которых направлена программа профилактики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2.1. В период с 01.01.2023 по 31.12.2023 муниципальный контроль осуществляется Отделом жилищной политики администрации МР «Корткеросский» в соответствии с Положением о муниципальном жилищном контроле на территории муниципального района «Корткеросский», утвержденном решением Совета МР «Корткеросский» от 27.10.2021 г. № </w:t>
      </w:r>
      <w:r w:rsidRPr="00E17BE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E17BEE">
        <w:rPr>
          <w:rFonts w:ascii="Times New Roman" w:eastAsia="Calibri" w:hAnsi="Times New Roman" w:cs="Times New Roman"/>
          <w:sz w:val="28"/>
          <w:szCs w:val="28"/>
        </w:rPr>
        <w:t>-9/1.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lastRenderedPageBreak/>
        <w:t>2.2. По состоянию на 01.10.2023 на учете объекты контроля не числятся.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2.3. В 2023 году (по состоянию на 01.10.2023) должностными лицами Отдела жилищной политики фактически не осуществлялись в связи с отсутствием объектов контроля.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применяется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риск-ориентированный</w:t>
      </w:r>
      <w:proofErr w:type="gram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подход.</w:t>
      </w:r>
    </w:p>
    <w:p w:rsidR="00214E9F" w:rsidRPr="00E17BEE" w:rsidRDefault="00214E9F" w:rsidP="00214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2.4. Разработано и утверждено Положение о муниципальном жилищном контроле на территории муниципального района «Корткеросский» (решение Совета МР «Корткеросский» от 27.10.2021 № </w:t>
      </w:r>
      <w:r w:rsidRPr="00E17BE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E17BEE">
        <w:rPr>
          <w:rFonts w:ascii="Times New Roman" w:eastAsia="Calibri" w:hAnsi="Times New Roman" w:cs="Times New Roman"/>
          <w:sz w:val="28"/>
          <w:szCs w:val="28"/>
        </w:rPr>
        <w:t>-9/1), которое размещено на официальном сайте администрации МР «Корткеросский» (kortkeros-r11.gosweb.gosuslugi.ru).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2.5. Обобщения правоприменительной практики осуществления в соответствующей сфере деятельности муниципального контроля, с указанием наиболее часто встречающихся случаев нарушений обязательных и принятых мерах по устранению выявленных нарушений, не осуществлялось, так как фактически контрольные мероприятия в 2023 году не осуществлялись. 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2.6. План проверок юридических лиц и индивидуальных предпринимателей на 2023 год не утверждался, в связи с отсутствием объектов контроля.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2.7.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подконтрольных субъектов при осуществлении в их отношении мероприятий по контролю.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2.8.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2.9. В целях повышения квалификации инспекторского состава Отдела проводятся лекции с последующей проверкой знаний законодательства в области муниципального контроля и административного законодательства.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Программа профилактики нарушений на 2024 год направлена на решение проблемы своевременного предупреждения нарушений обязательных требований, приводящих к возникновению причинения вреда жизни, здоровью граждан, вреда животным, растениям, окружающей среде, либо к угрозе причинения вреда, а также повышения правовой грамотности подконтрольных субъектов, что в свою очередь должно привести к общему уменьшению контрольных мероприятий.</w:t>
      </w:r>
      <w:proofErr w:type="gramEnd"/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816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>Раздел 3. Цели и задачи реализации программы профилактики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3.1.Основными целями программы профилактики являются: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3.1.1. Повышение прозрачности системы контрольной деятельности.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3.1.2. Предупреждение нарушений обязательных требований (снижение числа нарушений обязательных требований) подконтрольными субъектами.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3.1.3. Предотвращение риска причинения вреда и снижение уровня ущерба охраняемым законом ценностям вследствие нарушений обязательных требований.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lastRenderedPageBreak/>
        <w:t>3.1.4.Снижение уровня административной нагрузки на подконтрольные субъекты.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3.1.5. 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вреда</w:t>
      </w:r>
      <w:proofErr w:type="gram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3.1.6. Формирование моделей социально ответственного, добросовестного, правового поведения подконтрольных субъектов.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3.1.7. Создание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3.1.8.Стимулирование добросовестного соблюдения обязательных требований контролируемыми лицами.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3.1.9. Создание условий для информирования контролируемых лиц об обязательных требованиях и способах их соблюдения.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3.2. Основными задачами программы профилактики являются: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3.2.1.Формирование и внедрение новых средств коммуникации и методов взаимодействия с субъектами контроля при осуществлении контрольной деятельности.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3.2.2. Формирование одинакового понимания обязательных требований у всех участников контрольной деятельности.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3.2.3. Выявление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снижения рисков их возникновения.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3.2.4 Установление зависимости видов, форм и интенсивности профилактических мероприятий от особенностей конкретных субъектов контроля и присвоенного им уровня риска (класса опасности).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3.2.5. Планирование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3.2.6. Определение перечня видов и сбор статистических данных, необходимых для организации профилактической работы.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3.2.7. Повышение квалификации кадрового состава контрольного органа.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3.2.8. Создание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3.2.9. Проработка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возможности создания инфраструктуры профилактики нарушений обязательных требований</w:t>
      </w:r>
      <w:proofErr w:type="gram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214E9F" w:rsidRPr="00E17BEE" w:rsidRDefault="00214E9F" w:rsidP="00214E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F6D" w:rsidRPr="00E17BEE" w:rsidRDefault="00E61F6D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F6D" w:rsidRPr="00E17BEE" w:rsidRDefault="00E61F6D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>сроки (периодичность) их проведения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4.1. Реализация программы предусматривает следующие направления деятельности: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4.1.1. Правовое просвещение.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4.1.2. Информационно-аналитическая деятельность.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4.1.3. Консультационная деятельность.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4.2. В целях обеспечения осуществления профилактической деятельности Отделом в поднадзорной сфере предпринимаются следующие организационные и правовые меры: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4.2.1. Подготовка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деятельности в поднадзорной сфере.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4.2.2.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Обобщение (опубликование на официальном сайте Администрации МР «Корткеросский»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лицами в целях недопущения нарушений.</w:t>
      </w:r>
      <w:proofErr w:type="gramEnd"/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4.2.3. Развитие института общественного контроля.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4.3. В соответствии с Положением о муниципальном жилищном контроле на территории муниципального района «Корткеросский», утвержденным решением Совета МР «Корткеросский» от 27.10.2021 № </w:t>
      </w:r>
      <w:r w:rsidRPr="00E17BE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E17BEE">
        <w:rPr>
          <w:rFonts w:ascii="Times New Roman" w:eastAsia="Calibri" w:hAnsi="Times New Roman" w:cs="Times New Roman"/>
          <w:sz w:val="28"/>
          <w:szCs w:val="28"/>
        </w:rPr>
        <w:t>-9/2 Отделом проводятся следующие виды профилактических мероприятий: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4.3.1.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>Информирование.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4.3.2.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4.3.3.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>Объявление предостережения.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4.3.4.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>Профилактический визит.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4.3.5.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>Консультирование.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>Информирование осуществляется посредством размещения и поддерживания в актуальном состоянии на официальном сайте Администрации МР «Корткеросский» в информационно-телекоммуникационной сети Интернет по адресу kortkeros-r11.gosweb.gosuslugi.ru.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4.5.1.Текстов нормативных правовых актов, регулирующих осуществление муниципального контроля.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lastRenderedPageBreak/>
        <w:t>4.5.3.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4.5.4. Утвержденных проверочных листов в формате, допускающем их использование для </w:t>
      </w:r>
      <w:proofErr w:type="spellStart"/>
      <w:r w:rsidRPr="00E17BEE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E17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4.5.5.Перечня индикаторов риска нарушения обязательных требований, порядок отнесения объектов контроля к категориям риска.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4.5.6. Перечня объектов контроля, учитываемых в рамках формирования ежегодного плана контрольных мероприятий, с указанием категории риска.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4.5.7. Программы профилактики.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4.5.8. Плана проведения плановых контрольных мероприятий.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4.5.9. Исчерпывающего перечня сведений, которые могут запрашиваться контрольным органом у контролируемого лица.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4.5.10. Сведений о способах получения консультаций по вопросам соблюдения обязательных требований.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4.5.11. Сведений о применении контрольным (надзорным) органом мер стимулирования добросовестности контролируемых лиц.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4.5.12.Сведений о порядке досудебного обжалования решений Отдела, действий (бездействия) его должностных лиц.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4.5.13. Доклады, содержащие результаты обобщения правоприменительной практики Отдела.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4.5.14. Доклады о муниципальном контроле.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4.6.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 xml:space="preserve">Обобщение правоприменительной практики проводится Отделом 1 раз в год в целях обеспечения единства практики применения обязательных требований.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Ежегодно по итогам обобщения правоприменительной практики в срок до 01 марта года, следующего за отчетным, Отдел подготавливает доклад, содержащий результаты осуществления муниципального контроля (далее - доклад о правоприменительной практике).</w:t>
      </w:r>
      <w:proofErr w:type="gram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Доклад о правоприменительной практике размещается в срок до 1 апреля за предыдущий календарный год, на официальном сайте администрации МР «Корткеросский» в сети «Интернет» (kortkeros-r11.gosweb.gosuslugi.ru).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4.7.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Объявление предостережения о недопустимости нарушения обязательных требований в случае наличия у Отдела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4.8.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4.9.</w:t>
      </w:r>
      <w:r w:rsidRPr="00E17BEE">
        <w:rPr>
          <w:rFonts w:ascii="Times New Roman" w:eastAsia="Calibri" w:hAnsi="Times New Roman" w:cs="Times New Roman"/>
          <w:sz w:val="28"/>
          <w:szCs w:val="28"/>
        </w:rPr>
        <w:tab/>
        <w:t xml:space="preserve">Консультирование (разъяснение по вопросам, связанным с организацией и осуществлением муниципального контроля) осуществляется Отделом без </w:t>
      </w:r>
      <w:r w:rsidRPr="00E17BEE">
        <w:rPr>
          <w:rFonts w:ascii="Times New Roman" w:eastAsia="Calibri" w:hAnsi="Times New Roman" w:cs="Times New Roman"/>
          <w:sz w:val="28"/>
          <w:szCs w:val="28"/>
        </w:rPr>
        <w:lastRenderedPageBreak/>
        <w:t>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контрольных мероприятий по следующим вопросам: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4.9.1. Соблюдение обязательных требований.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4.9.2. Проведение контрольных мероприятий в рамках регионального контроля.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4.9.3. Применение мер ответственности за нарушение обязательных требований.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МР «Корткеросский» в сети «Интернет» (kortkeros-r11.gosweb.gosuslugi.ru), письменного разъяснения, подписанного уполномоченным должностным лицом отдела.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Реализация программы осуществляется в соответствии с Планом-графиком мероприятий, направленных на профилактику рисков причинения вреда (ущерба) охраняемым законом ценностям.</w:t>
      </w:r>
    </w:p>
    <w:p w:rsidR="00214E9F" w:rsidRPr="00E17BEE" w:rsidRDefault="00214E9F" w:rsidP="00214E9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14E9F" w:rsidRPr="00E17BEE" w:rsidSect="002B0FC5">
          <w:headerReference w:type="default" r:id="rId8"/>
          <w:headerReference w:type="first" r:id="rId9"/>
          <w:pgSz w:w="11906" w:h="16838"/>
          <w:pgMar w:top="1134" w:right="850" w:bottom="1134" w:left="1560" w:header="0" w:footer="708" w:gutter="0"/>
          <w:cols w:space="708"/>
          <w:titlePg/>
          <w:docGrid w:linePitch="360"/>
        </w:sect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>охраняемым законом ценностям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224"/>
        <w:gridCol w:w="2835"/>
        <w:gridCol w:w="2126"/>
        <w:gridCol w:w="2835"/>
        <w:gridCol w:w="2694"/>
      </w:tblGrid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24" w:type="dxa"/>
          </w:tcPr>
          <w:p w:rsidR="00214E9F" w:rsidRPr="00E17BEE" w:rsidRDefault="00214E9F" w:rsidP="00214E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вида профилактического мероприятия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профилактического мероприятия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 проведения мероприятия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2694" w:type="dxa"/>
          </w:tcPr>
          <w:p w:rsidR="00214E9F" w:rsidRPr="00E17BEE" w:rsidRDefault="00214E9F" w:rsidP="00214E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4714" w:type="dxa"/>
            <w:gridSpan w:val="5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Информирование</w:t>
            </w:r>
          </w:p>
        </w:tc>
      </w:tr>
      <w:tr w:rsidR="00214E9F" w:rsidRPr="00E17BEE" w:rsidTr="00214E9F">
        <w:trPr>
          <w:trHeight w:val="3292"/>
        </w:trPr>
        <w:tc>
          <w:tcPr>
            <w:tcW w:w="738" w:type="dxa"/>
          </w:tcPr>
          <w:p w:rsidR="00214E9F" w:rsidRPr="00E17BEE" w:rsidRDefault="00214E9F" w:rsidP="00214E9F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контроля, сведение о внесенных изменениях, сроках и порядке их вступления в силу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69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2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информацией о мерах ответственности, применяемых при нарушении обязательных 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 мере внесения изменений в законодательство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69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</w:tbl>
    <w:p w:rsidR="00214E9F" w:rsidRPr="00E17BEE" w:rsidRDefault="00214E9F" w:rsidP="00214E9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657"/>
        <w:gridCol w:w="2977"/>
        <w:gridCol w:w="2126"/>
        <w:gridCol w:w="2835"/>
        <w:gridCol w:w="3119"/>
      </w:tblGrid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Тексты нормативных правовых актов, устанавливающих обязательные требования в области жилищных отношений в действующей редакции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и поддержание в актуальном состоянии проверочных листов в формате, допускающем их использование для </w:t>
            </w:r>
            <w:proofErr w:type="spellStart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, утвержденных в установленном порядке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 мере внесения изменений в законодательство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прозрачности системы муниципального контроля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риска.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прозрачности системы муниципального контроля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программы профилактики 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 до 20 декабря года, предшествующего году реализации программы профилактики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информированности подконтрольных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План проведения плановых контрольных мероприятий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прозрачности системы муниципального контроля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Исчерпывающий перечень сведений, которые могут запрашиваться контрольным органом у 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контролируемого лица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Размещение информации на официальном сайте администрации МР 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прозрачности системы муниципального 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контроля, повышение информированности подконтрольных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прозрачности системы муниципального контроля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прозрачности системы муниципального контроля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порядке досудебного обжалования решений Отдела, действий (бездействия) его должностных лиц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информированности подконтрольных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Доклады, содержащие результаты обобщения правоприменительной практики Отдела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Ежегодно, не позднее 01 апреля года, следующего за </w:t>
            </w:r>
            <w:proofErr w:type="gramStart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прозрачности системы муниципального контроля, повышение информированности подконтрольных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Доклады о муниципальном контроле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Ежегодно, не позднее 01 апреля года, следующего за </w:t>
            </w:r>
            <w:proofErr w:type="gramStart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прозрачности системы муниципального контроля, повышение информированности подконтрольных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4714" w:type="dxa"/>
            <w:gridSpan w:val="5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Обобщение правоприменительной практики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на официальном сайте администрации МР «Корткеросский» (kortkeros-r11.gosweb.gosuslugi.ru)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прозрачности системы муниципального контроля, повышение информированности подконтрольных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</w:tbl>
    <w:p w:rsidR="00214E9F" w:rsidRPr="00E17BEE" w:rsidRDefault="00214E9F" w:rsidP="00214E9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657"/>
        <w:gridCol w:w="2977"/>
        <w:gridCol w:w="2126"/>
        <w:gridCol w:w="2835"/>
        <w:gridCol w:w="3119"/>
      </w:tblGrid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обсуждений результатов правоприменительной практики при осуществлении контрольно-надзорной деятельности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обсуждения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прозрачности системы муниципального контроля, повышение информированности подконтрольных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организационной и кадровой работы администрации МР «Корткеросский»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4714" w:type="dxa"/>
            <w:gridSpan w:val="5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Объявление предостережений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поступления сведений 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Ведение учета объявленных предостережений о недопустимости нарушения обязательных требований, результатов их обжалования, информации об исполнении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реестра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поступления сведений 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Минимизация возможных рисков нарушений обязательных требований, повышение прозрачности системы муниципального контроля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4E9F" w:rsidRPr="00E17BEE" w:rsidTr="00214E9F">
        <w:trPr>
          <w:trHeight w:val="268"/>
        </w:trPr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4714" w:type="dxa"/>
            <w:gridSpan w:val="5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Профилактические визиты</w:t>
            </w:r>
          </w:p>
        </w:tc>
      </w:tr>
      <w:tr w:rsidR="00214E9F" w:rsidRPr="00E17BEE" w:rsidTr="00214E9F">
        <w:trPr>
          <w:trHeight w:val="2344"/>
        </w:trPr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год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4E9F" w:rsidRPr="00E17BEE" w:rsidRDefault="00214E9F" w:rsidP="00214E9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657"/>
        <w:gridCol w:w="2977"/>
        <w:gridCol w:w="2126"/>
        <w:gridCol w:w="2835"/>
        <w:gridCol w:w="3119"/>
      </w:tblGrid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14714" w:type="dxa"/>
            <w:gridSpan w:val="5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Консультирование</w:t>
            </w: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разъяснительной работы, консультирование по вопросам соблюдения обязательных требований, проведения контрольных мероприятий в рамках муниципального контроля, применения мер ответственности за нарушение обязательных требований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Совещания, семинары, участие в тематических конференциях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правовой грамотности хозяйствующих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4E9F" w:rsidRPr="00E17BEE" w:rsidTr="00214E9F"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Общероссийский день приема граждан по вопросам соблюдения обязательных требований, проведения контрольных мероприятий в рамках муниципального контроля, применения мер ответственности за нарушение обязательных требований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приема граждан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информированности подконтрольных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4E9F" w:rsidRPr="00E17BEE" w:rsidTr="00214E9F">
        <w:trPr>
          <w:trHeight w:val="1682"/>
        </w:trPr>
        <w:tc>
          <w:tcPr>
            <w:tcW w:w="738" w:type="dxa"/>
          </w:tcPr>
          <w:p w:rsidR="00214E9F" w:rsidRPr="00E17BEE" w:rsidRDefault="00214E9F" w:rsidP="00214E9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365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Личный прием граждан по вопросам соблюдения обязательных требований, проведения контрольных мероприятий в рамках муниципального контроля, применения мер ответственности за нарушение обязательных требований</w:t>
            </w:r>
          </w:p>
        </w:tc>
        <w:tc>
          <w:tcPr>
            <w:tcW w:w="2977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приема граждан</w:t>
            </w:r>
          </w:p>
        </w:tc>
        <w:tc>
          <w:tcPr>
            <w:tcW w:w="2126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утвержденным графиком приема</w:t>
            </w:r>
          </w:p>
        </w:tc>
        <w:tc>
          <w:tcPr>
            <w:tcW w:w="28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информированности подконтрольных субъектов</w:t>
            </w:r>
          </w:p>
        </w:tc>
        <w:tc>
          <w:tcPr>
            <w:tcW w:w="3119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 администрации МР «Корткеросский»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4E9F" w:rsidRPr="00E17BEE" w:rsidRDefault="00214E9F" w:rsidP="00214E9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14E9F" w:rsidRPr="00E17BEE" w:rsidSect="00214E9F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lastRenderedPageBreak/>
        <w:t>4.11. Механизм реализации программы профилактики представлен ниже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543"/>
        <w:gridCol w:w="3261"/>
      </w:tblGrid>
      <w:tr w:rsidR="00214E9F" w:rsidRPr="00E17BEE" w:rsidTr="00214E9F">
        <w:tc>
          <w:tcPr>
            <w:tcW w:w="269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3543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администрации МР «Корткеросский», курирующий деятельность Отдела жилищной политики</w:t>
            </w:r>
          </w:p>
        </w:tc>
        <w:tc>
          <w:tcPr>
            <w:tcW w:w="3261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профилактической работы Отдела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4E9F" w:rsidRPr="00E17BEE" w:rsidTr="00214E9F">
        <w:tc>
          <w:tcPr>
            <w:tcW w:w="269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 жилищной политики</w:t>
            </w:r>
          </w:p>
        </w:tc>
        <w:tc>
          <w:tcPr>
            <w:tcW w:w="3261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Ежегодная подготовка докладов о ходе реализации программы профилактики и по соблюдению обязательных требований.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4E9F" w:rsidRPr="00E17BEE" w:rsidTr="00214E9F">
        <w:tc>
          <w:tcPr>
            <w:tcW w:w="269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заведующего отделом жилищной политики</w:t>
            </w:r>
          </w:p>
        </w:tc>
        <w:tc>
          <w:tcPr>
            <w:tcW w:w="3261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координация деятельности профилактической работы по вопросам муниципального контроля, деятельности по анализу актуальности обязательных требований.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координация профилактической работы по вопросам муниципального контроля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Ведение отчетности по реализации программы профилактики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реализации Программы</w:t>
            </w:r>
          </w:p>
        </w:tc>
      </w:tr>
      <w:tr w:rsidR="00214E9F" w:rsidRPr="00E17BEE" w:rsidTr="00214E9F">
        <w:tc>
          <w:tcPr>
            <w:tcW w:w="269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Отдел жилищной политики</w:t>
            </w:r>
          </w:p>
        </w:tc>
      </w:tr>
      <w:tr w:rsidR="00214E9F" w:rsidRPr="00E17BEE" w:rsidTr="00214E9F">
        <w:tc>
          <w:tcPr>
            <w:tcW w:w="269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 Отдела</w:t>
            </w:r>
          </w:p>
        </w:tc>
        <w:tc>
          <w:tcPr>
            <w:tcW w:w="6804" w:type="dxa"/>
            <w:gridSpan w:val="2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фактического местонахождения: 168020, Республика Коми, Корткеросский район, с. Корткерос, ул. Советская, д. 225, </w:t>
            </w:r>
            <w:proofErr w:type="spellStart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. 10 (1 этаж)</w:t>
            </w:r>
            <w:proofErr w:type="gramEnd"/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Телефон: (882136) 9 – 29 – 70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Факс: (882137)9 – 25 – 51 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E17B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mokortkeros</w:t>
            </w:r>
            <w:proofErr w:type="spellEnd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E17B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Адрес официального интернет-сайта: kortkeros-r11.gosweb.gosuslugi.ru</w:t>
            </w:r>
          </w:p>
        </w:tc>
      </w:tr>
    </w:tbl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 xml:space="preserve">Раздел 5. Показатели результативности и эффективности 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>программы профилактики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5.1. Основным механизмом оценки эффективности проводимых профилактических мероприятий является: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оценка удовлетворенности контролируемых лиц качеством мероприятий (анализ обращения, жалоб и т.п.).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оценка снижения количества нарушений подконтрольных субъектов;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анализ развития системы профилактических мероприятий Отдела;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анализ обеспечения квалифицированной профилактической работы должностными лицами Отдела;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оценка повышения прозрачности деятельности Отдела;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анализ административной нагрузки на подконтрольные субъекты после применения программы профилактики нарушений;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lastRenderedPageBreak/>
        <w:t>- анализ динамики мотивации подконтрольных субъектов к добросовестному поведению.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В рамках анализа эффективность и результативность профилактических мероприятий следует учитывать следующие показатели: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степень информированность контролируемых лиц об обязательных требованиях, подлежащих муниципальному контролю, порядке проведения контрольных мероприятий, правах контролируемых лиц;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- однозначное толкование контролируемыми лицами и контрольным органом обязательных требований;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вовлечение </w:t>
      </w:r>
      <w:r w:rsidRPr="00E17BEE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E17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регулярное взаимодействие с контрольным органом.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профилактики.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52"/>
        <w:gridCol w:w="4085"/>
        <w:gridCol w:w="1639"/>
      </w:tblGrid>
      <w:tr w:rsidR="00214E9F" w:rsidRPr="00E17BEE" w:rsidTr="00214E9F">
        <w:tc>
          <w:tcPr>
            <w:tcW w:w="561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33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64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Формула расчета фактического исполнения показателя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Комментарий,</w:t>
            </w:r>
          </w:p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интерпретация значений</w:t>
            </w:r>
          </w:p>
        </w:tc>
        <w:tc>
          <w:tcPr>
            <w:tcW w:w="1435" w:type="dxa"/>
          </w:tcPr>
          <w:p w:rsidR="00214E9F" w:rsidRPr="00E17BEE" w:rsidRDefault="00214E9F" w:rsidP="00214E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Плановый показатель</w:t>
            </w:r>
          </w:p>
        </w:tc>
      </w:tr>
      <w:tr w:rsidR="00214E9F" w:rsidRPr="00E17BEE" w:rsidTr="00214E9F">
        <w:tc>
          <w:tcPr>
            <w:tcW w:w="561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3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мероприятий, предусмотренных программой профилактики, в части информирования контролируемых лиц</w:t>
            </w:r>
          </w:p>
        </w:tc>
        <w:tc>
          <w:tcPr>
            <w:tcW w:w="4264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C = (a / b) x 100%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a –количество исполненных мероприятий по разделу, предусмотренных программой профилактики;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b –общее количество предусмотренных мероприятий по разделу программы профилактики</w:t>
            </w:r>
          </w:p>
        </w:tc>
        <w:tc>
          <w:tcPr>
            <w:tcW w:w="1435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214E9F" w:rsidRPr="00E17BEE" w:rsidRDefault="00214E9F" w:rsidP="00214E9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233"/>
        <w:gridCol w:w="4264"/>
        <w:gridCol w:w="1435"/>
      </w:tblGrid>
      <w:tr w:rsidR="00214E9F" w:rsidRPr="00E17BEE" w:rsidTr="00214E9F">
        <w:tc>
          <w:tcPr>
            <w:tcW w:w="561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3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мероприятий, предусмотренных программой профилактики, в части обобщения правоприменительной практики</w:t>
            </w:r>
          </w:p>
        </w:tc>
        <w:tc>
          <w:tcPr>
            <w:tcW w:w="4264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C = (a / b) x 100%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a –количество исполненных мероприятий по разделу, предусмотренных программой профилактики;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b –общее количество предусмотренных мероприятий по разделу программы профилактики</w:t>
            </w:r>
          </w:p>
        </w:tc>
        <w:tc>
          <w:tcPr>
            <w:tcW w:w="1435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214E9F" w:rsidRPr="00E17BEE" w:rsidTr="00214E9F">
        <w:trPr>
          <w:trHeight w:val="641"/>
        </w:trPr>
        <w:tc>
          <w:tcPr>
            <w:tcW w:w="561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3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мероприятий, предусмотренных программой 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профилактики, в части объявления предостережений</w:t>
            </w:r>
          </w:p>
        </w:tc>
        <w:tc>
          <w:tcPr>
            <w:tcW w:w="4264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 = (a / b) x 100%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 –количество исполненных мероприятий по разделу, предусмотренных программой 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профилактики;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b –общее количество предусмотренных мероприятий по разделу программы профилактики</w:t>
            </w:r>
          </w:p>
        </w:tc>
        <w:tc>
          <w:tcPr>
            <w:tcW w:w="1435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214E9F" w:rsidRPr="00E17BEE" w:rsidTr="00214E9F">
        <w:tc>
          <w:tcPr>
            <w:tcW w:w="561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33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4264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C = (a / b) x 100%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a –количество исполненных мероприятий по разделу, предусмотренных программой профилактики;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b –общее количество предусмотренных мероприятий по разделу программы профилактики</w:t>
            </w:r>
          </w:p>
        </w:tc>
        <w:tc>
          <w:tcPr>
            <w:tcW w:w="1435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214E9F" w:rsidRPr="00E17BEE" w:rsidTr="00214E9F">
        <w:tc>
          <w:tcPr>
            <w:tcW w:w="561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3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4264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C = (a / b) x 100%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a –количество исполненных мероприятий по разделу, предусмотренных программой профилактики;</w:t>
            </w:r>
          </w:p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b –общее количество предусмотренных мероприятий по разделу программы профилактики</w:t>
            </w:r>
          </w:p>
        </w:tc>
        <w:tc>
          <w:tcPr>
            <w:tcW w:w="1435" w:type="dxa"/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программы профилактики рассчитывается ежегодно (по итогам календарного года до 1 марта года, следующего </w:t>
      </w:r>
      <w:proofErr w:type="gramStart"/>
      <w:r w:rsidRPr="00E17BE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отчетным) по следующей формуле: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7BEE">
        <w:rPr>
          <w:rFonts w:ascii="Times New Roman" w:eastAsia="Calibri" w:hAnsi="Times New Roman" w:cs="Times New Roman"/>
          <w:sz w:val="28"/>
          <w:szCs w:val="28"/>
        </w:rPr>
        <w:t>П</w:t>
      </w:r>
      <w:r w:rsidRPr="00E17BEE">
        <w:rPr>
          <w:rFonts w:ascii="Times New Roman" w:eastAsia="Calibri" w:hAnsi="Times New Roman" w:cs="Times New Roman"/>
          <w:sz w:val="28"/>
          <w:szCs w:val="28"/>
          <w:vertAlign w:val="subscript"/>
        </w:rPr>
        <w:t>эффект</w:t>
      </w:r>
      <w:proofErr w:type="spell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= ∑</w:t>
      </w:r>
      <w:r w:rsidRPr="00E17BEE">
        <w:rPr>
          <w:rFonts w:ascii="Times New Roman" w:eastAsia="Calibri" w:hAnsi="Times New Roman" w:cs="Times New Roman"/>
          <w:sz w:val="28"/>
          <w:szCs w:val="28"/>
          <w:vertAlign w:val="subscript"/>
        </w:rPr>
        <w:t>показ</w:t>
      </w: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E17BEE">
        <w:rPr>
          <w:rFonts w:ascii="Times New Roman" w:eastAsia="Calibri" w:hAnsi="Times New Roman" w:cs="Times New Roman"/>
          <w:sz w:val="28"/>
          <w:szCs w:val="28"/>
        </w:rPr>
        <w:t>О</w:t>
      </w:r>
      <w:r w:rsidRPr="00E17BEE">
        <w:rPr>
          <w:rFonts w:ascii="Times New Roman" w:eastAsia="Calibri" w:hAnsi="Times New Roman" w:cs="Times New Roman"/>
          <w:sz w:val="28"/>
          <w:szCs w:val="28"/>
          <w:vertAlign w:val="subscript"/>
        </w:rPr>
        <w:t>показ</w:t>
      </w:r>
      <w:proofErr w:type="spell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Х 100 %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∑</w:t>
      </w:r>
      <w:r w:rsidRPr="00E17BEE">
        <w:rPr>
          <w:rFonts w:ascii="Times New Roman" w:eastAsia="Calibri" w:hAnsi="Times New Roman" w:cs="Times New Roman"/>
          <w:sz w:val="28"/>
          <w:szCs w:val="28"/>
          <w:vertAlign w:val="subscript"/>
        </w:rPr>
        <w:t>показ</w:t>
      </w:r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7BEE">
        <w:rPr>
          <w:rFonts w:ascii="Times New Roman" w:eastAsia="Calibri" w:hAnsi="Times New Roman" w:cs="Times New Roman"/>
          <w:sz w:val="28"/>
          <w:szCs w:val="28"/>
        </w:rPr>
        <w:t>О</w:t>
      </w:r>
      <w:r w:rsidRPr="00E17BEE">
        <w:rPr>
          <w:rFonts w:ascii="Times New Roman" w:eastAsia="Calibri" w:hAnsi="Times New Roman" w:cs="Times New Roman"/>
          <w:sz w:val="28"/>
          <w:szCs w:val="28"/>
          <w:vertAlign w:val="subscript"/>
        </w:rPr>
        <w:t>показ</w:t>
      </w:r>
      <w:proofErr w:type="spellEnd"/>
      <w:r w:rsidRPr="00E17BEE">
        <w:rPr>
          <w:rFonts w:ascii="Times New Roman" w:eastAsia="Calibri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 xml:space="preserve">ОЦЕНКА РЕЗУЛЬТАТИВНОСТИ </w:t>
      </w:r>
    </w:p>
    <w:p w:rsidR="00214E9F" w:rsidRPr="00E17BEE" w:rsidRDefault="00214E9F" w:rsidP="00214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t>ПРОФИЛАКТИЧЕСКОЙ РАБОТЫ</w:t>
      </w: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894"/>
        <w:gridCol w:w="1411"/>
        <w:gridCol w:w="1827"/>
        <w:gridCol w:w="1985"/>
      </w:tblGrid>
      <w:tr w:rsidR="00214E9F" w:rsidRPr="00E17BEE" w:rsidTr="00214E9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90 – 100 %</w:t>
            </w:r>
          </w:p>
        </w:tc>
      </w:tr>
      <w:tr w:rsidR="00214E9F" w:rsidRPr="00E17BEE" w:rsidTr="00214E9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17BE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эффект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9F" w:rsidRPr="00E17BEE" w:rsidRDefault="00214E9F" w:rsidP="00214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eastAsia="Calibri" w:hAnsi="Times New Roman" w:cs="Times New Roman"/>
                <w:sz w:val="28"/>
                <w:szCs w:val="28"/>
              </w:rPr>
              <w:t>Уровень лидерства</w:t>
            </w:r>
          </w:p>
        </w:tc>
      </w:tr>
    </w:tbl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214E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Calibri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результативности контрольной деятельности в целом, так и инспекторского состава.</w:t>
      </w: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816B28" w:rsidRPr="00E17BEE" w:rsidRDefault="00816B28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816B28" w:rsidRPr="00E17BEE" w:rsidRDefault="00816B28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Pr="00E17BEE" w:rsidRDefault="00214E9F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7E544D" w:rsidRPr="00E17BEE" w:rsidRDefault="007E544D" w:rsidP="00E61F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Постановление  от 20.12.2023 № 1671</w:t>
      </w:r>
    </w:p>
    <w:p w:rsidR="006448AB" w:rsidRPr="00E17BEE" w:rsidRDefault="006448AB" w:rsidP="006448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  <w:r w:rsidRPr="00E17BE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«О подготовке населения муниципального образования муниципального района «Корткеросский» в области гражданской обороны»</w:t>
      </w:r>
    </w:p>
    <w:p w:rsidR="006448AB" w:rsidRPr="00E17BEE" w:rsidRDefault="006448AB" w:rsidP="006448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</w:p>
    <w:p w:rsidR="006448AB" w:rsidRPr="00E17BEE" w:rsidRDefault="006448AB" w:rsidP="006448AB">
      <w:pPr>
        <w:pStyle w:val="14"/>
        <w:ind w:firstLine="567"/>
        <w:rPr>
          <w:color w:val="000000" w:themeColor="text1"/>
          <w:sz w:val="28"/>
          <w:szCs w:val="28"/>
        </w:rPr>
      </w:pPr>
      <w:proofErr w:type="gramStart"/>
      <w:r w:rsidRPr="00E17BEE">
        <w:rPr>
          <w:color w:val="000000" w:themeColor="text1"/>
          <w:sz w:val="28"/>
          <w:szCs w:val="28"/>
        </w:rPr>
        <w:t>Во исполнение требований Федеральных законов от 12 февраля 1998 года № 28-ФЗ «О гражданской обороне», от 21.12.1994 № 68-ФЗ «О защите населения и территорий от чрезвычайных ситуаций природного и техногенного характера, от 21.12.1994 № 69-ФЗ «О пожарной безопасности», Постановлений Правительства Российской Федерации от 02.11.2000 года      № 841 «Об утверждении Положения о подготовке населения в области гражданской обороны», от 18.09.2020 № 1485 «Об утверждении Положения о</w:t>
      </w:r>
      <w:proofErr w:type="gramEnd"/>
      <w:r w:rsidRPr="00E17BEE">
        <w:rPr>
          <w:color w:val="000000" w:themeColor="text1"/>
          <w:sz w:val="28"/>
          <w:szCs w:val="28"/>
        </w:rPr>
        <w:t xml:space="preserve"> </w:t>
      </w:r>
      <w:proofErr w:type="gramStart"/>
      <w:r w:rsidRPr="00E17BEE">
        <w:rPr>
          <w:color w:val="000000" w:themeColor="text1"/>
          <w:sz w:val="28"/>
          <w:szCs w:val="28"/>
        </w:rPr>
        <w:t>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законом Республики Коми от 19.10.1999 № 48-РЗ «О защите населения и территорий Республики Коми от чрезвычайных ситуаций природного и техногенного характера», руководствуясь Уставом муниципального образования муниципального района «Корткеросский» и в целях организации и подготовки населения муниципального образования муниципального района «Корткеросский» в</w:t>
      </w:r>
      <w:proofErr w:type="gramEnd"/>
      <w:r w:rsidRPr="00E17BEE">
        <w:rPr>
          <w:color w:val="000000" w:themeColor="text1"/>
          <w:sz w:val="28"/>
          <w:szCs w:val="28"/>
        </w:rPr>
        <w:t xml:space="preserve"> области гражданской обороны, и защиты от чрезвычайных ситуаций природного и техногенного характера, администрация муниципального района «Корткеросский» постановляет:</w:t>
      </w:r>
    </w:p>
    <w:p w:rsidR="006448AB" w:rsidRPr="00E17BEE" w:rsidRDefault="006448AB" w:rsidP="006448AB">
      <w:pPr>
        <w:pStyle w:val="14"/>
        <w:ind w:firstLine="567"/>
        <w:rPr>
          <w:color w:val="000000" w:themeColor="text1"/>
          <w:sz w:val="28"/>
          <w:szCs w:val="28"/>
        </w:rPr>
      </w:pP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Утвердить: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Порядок подготовки населения </w:t>
      </w:r>
      <w:bookmarkStart w:id="2" w:name="_Hlk92976805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муниципального района «Корткеросский» </w:t>
      </w:r>
      <w:bookmarkEnd w:id="2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МО МР «Корткеросский») в области гражданской обороны, защиты от чрезвычайных ситуаций природного и техногенного характера (далее – Порядок подготовки в области ГО и защиты от ЧС) согласно приложению 1 к настоящему постановлению</w:t>
      </w:r>
      <w:r w:rsidRPr="00E17BEE">
        <w:rPr>
          <w:rFonts w:ascii="Times New Roman" w:hAnsi="Times New Roman" w:cs="Times New Roman"/>
          <w:sz w:val="28"/>
          <w:szCs w:val="28"/>
        </w:rPr>
        <w:t>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2) Положение об организации курсового обучения в области гражданской обороны на территории МО МР «Корткеросский» согласно приложению 2 к настоящему постановлению.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2. Управлению по делам гражданской обороны, чрезвычайных ситуаций и специальной работе, руководителям структурных подразделений, муниципальных учреждений и их подведомственных организаций, Главам сельских поселений МО МР «Корткеросский»: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организовывать, проводить и контролировать подготовку своих работников, а также работников подведомственных учреждений, в области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и защиты от ЧС в соответствии с требованиями действующих федеральных и региональных нормативных правовых актов, порядком подготовки в области ГО и защиты от ЧС;</w:t>
      </w:r>
      <w:proofErr w:type="gramEnd"/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обеспечить контроль проведения с работниками вводного инструктажа по ГО и инструктажа по ЧС;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3) осуществлять мероприятия по созданию, поддержанию и дальнейшему совершенствованию учебно-материальной базы, необходимой для организации процесса подготовки в области ГО и защиты от ЧС;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4) размещать в организациях уголки по гражданской обороне и чрезвычайным ситуациям (далее – уголки ГО и ЧС), периодически обновлять представленную в уголках ГОЧС информацию;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5) принимать меры по созданию и активизации деятельности существующих учебно-консультационных по гражданской обороне и чрезвычайным ситуациям (далее – УКП по ГО и ЧС) для подготовки физических лиц, не состоящих в трудовых отношениях с работодателем (далее - неработающее население),</w:t>
      </w: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оказания консультационных услуг другим группам населения в области ГО и защиты от ЧС;</w:t>
      </w:r>
      <w:proofErr w:type="gramEnd"/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6) оказывать практическую помощь кадетским классам в процессе их подготовки;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7) осуществлять пропаганду знаний в области ГО и защиты от ЧС, в том числе с использованием всех современных средств массовой информации;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8) обеспечить направление Управлению по делам ГО, ЧС и СР МО МР «Корткеросский»: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а) заявки на повышение квалификации должностных лиц и работников в области гражданской обороны и защиты от чрезвычайных ситуаций в образовательном подразделении «Учебно-методический центр по гражданской обороне, чрезвычайным ситуациям и пожарной безопасности» государственного казенного учреждения Республики Коми «Управление противопожарной службы и гражданской защиты» (далее - «УМЦ» ГКУ РК «УППС и ГЗ») на очередной календарный год до 1 августа текущего года;</w:t>
      </w:r>
      <w:proofErr w:type="gramEnd"/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б) доклада об организации и итогах подготовки населения (работников учреждения/организации) в области ГО и защиты от ЧС по форме 1/ОБУЧ-П ежегодно до 15 января по состоянию на 1 января текущего года и до 15 июня по состоянию на 1 июня текущего года;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в) отчета о результатах проведения учений и тренировок не позднее 2 дней со времени проведения.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Рекомендовать к исполнению пункт 2 настоящего постановления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руководителям организаций, независимо от форм собственности и ведомственной принадлежности, осуществляющих деятельность на территории МО МР «Корткеросский».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4. Управлению по делам ГО, ЧС и СР МО МР «Корткеросский»: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осуществлять организационно-методическое руководство и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подготовкой населения МО МР «Корткеросский» в области ГО и защиты от ЧС;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обеспечить: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а) контроль проведения с работниками администрации МО МР «Корткеросский» вводного инструктажа по ГО и инструктажа по ЧС;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б) направление в установленном порядке отчетов о результатах проведения учений и тренировок;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направление в Комитет Республики Коми гражданской обороны и чрезвычайных ситуаций: 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заявки на повышение квалификации должностных лиц и работников администрации МО МР «Корткеросский», муниципальных учреждений и их подведомственных организаций в области гражданской обороны и защиты от чрезвычайных ситуаций в УМЦ ГКУ РК «УППС и ГЗ» на очередной календарный год до 1 сентября текущего года;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доклада об организации и итогах подготовки населения МО МР «Корткеросский» в области ГО и защиты от ЧС по форме 1/ОБУЧ-П ежегодно до 20 января по состоянию на 1 января текущего года и до 20 июня по состоянию на 1 июня текущего года;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донесения об организации подготовки населения МО МР «Корткеросский» в области ГО и защиты от ЧС (доклад установленной формы) ежеквартально нарастающим итогом, к 27 числу последнего месяца отчетного квартала;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г)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направление в </w:t>
      </w: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Главное управление МЧС России по Республике Коми: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- отчета о выполнении Комплексного плана мероприятий по подготовке неработающего населения МО МР «Корткеросский» в области гражданской защиты ежегодно к 18 декабря;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- отчета о выполнении Плана мероприятий по подготовке населения МО МР «Корткеросский» в области ГО и защиты от ЧС ежегодно к 18 декабря;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proofErr w:type="spellStart"/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д</w:t>
      </w:r>
      <w:proofErr w:type="spellEnd"/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) планирование и рассмотрение на заседаниях комиссии по предупреждению и ликвидации чрезвычайных ситуаций и обеспечению пожарной безопасности МО МР «Корткеросский» не реже одного раза в год вопросов, связанных с подготовкой населения в области ГО и защиты от ЧС;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lastRenderedPageBreak/>
        <w:t>е)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</w:t>
      </w: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азработку планирующих документов, методических, учебных, справочных и информационных материалов по подготовке населения в области ГО и защиты от ЧС;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ж) внедрение новых методов пропагандистской и информационной работы с населением в области ГО и защиты от ЧС;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3) организовать и осуществлять: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 xml:space="preserve">а) проведение мероприятий (тренингов, лекций, встреч с гражданами и иных мероприятий) в целях </w:t>
      </w:r>
      <w:proofErr w:type="gramStart"/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формирования культуры безопасности жизнедеятельности населения</w:t>
      </w:r>
      <w:proofErr w:type="gramEnd"/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 xml:space="preserve"> на территории муниципального образования;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б) ведение персонального учета подготовки руководителей, должностных лиц, работников администрации МО МР «Корткеросский» в области ГО и защиты от ЧС;</w:t>
      </w:r>
    </w:p>
    <w:p w:rsidR="006448AB" w:rsidRPr="00E17BEE" w:rsidRDefault="006448AB" w:rsidP="00E17BEE">
      <w:pPr>
        <w:widowControl w:val="0"/>
        <w:spacing w:after="0"/>
        <w:ind w:firstLine="567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</w:pPr>
      <w:r w:rsidRPr="00E17BEE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</w:rPr>
        <w:t>4) принимать меры по созданию и активизации деятельности существующих УКП по ГО и ЧС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ГО и защиты от ЧС.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5. Управлению образования администрации МО МР «Корткеросский</w:t>
      </w:r>
      <w:r w:rsidRPr="00E17BEE">
        <w:rPr>
          <w:rFonts w:ascii="Times New Roman" w:hAnsi="Times New Roman" w:cs="Times New Roman"/>
          <w:sz w:val="28"/>
          <w:szCs w:val="28"/>
        </w:rPr>
        <w:t xml:space="preserve">» в подведомственных учреждениях обеспечить: 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 xml:space="preserve">1) работу по внедрению требований федеральных государственных образовательных стандартов и примерных основных образовательных программ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предмета «Основы безопасности жизнедеятельности» (с 01.09.2024 </w:t>
      </w:r>
      <w:r w:rsidRPr="00E17B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слова «примерных основных образовательных программ учебного предмета «Основы безопасности жизнедеятельности» заменить словами «федеральных рабочих программ учебного предмета «Основы безопасности и защиты Родины»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своевременное планирование и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дополнительным профессиональным образованием преподавателей-организаторов учебного предмета «Основы безопасности жизнедеятельности» по вопросам ГО и защиты от ЧС (с 01.09.2024 </w:t>
      </w:r>
      <w:r w:rsidRPr="00E17B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слова «Основы безопасности жизнедеятельности» заменить словами «Основы безопасности и защиты Родины»);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проводить работу по созданию и оснащению кабинетов учебного </w:t>
      </w:r>
      <w:r w:rsidRPr="00E17B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предмета «Основы безопасности жизнедеятельности»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01.09.2024 </w:t>
      </w:r>
      <w:r w:rsidRPr="00E17B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слова «Основы безопасности жизнедеятельности»» заменить словами «Основы безопасности и защиты Родины»)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действующих федеральных и региональных нормативных правовых актов;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4) подготовку обучающихся и воспитанников в рамках Всероссийского детско-юношеского движения «Школа безопасности» через работу различных кружков, секций и клубов, организацию оборонно-спортивных лагерей, лагерей юных спасателей, туристских походов, слетов и соревнований;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5) направление в Министерство образования и науки Республики Коми донесения о работе с подрастающим поколением по форме 1/ДЕТИ ежегодно до 15 июня за 6 месяцев текущего календарного года и до 15 декабря за 12 месяцев текущего календарного года.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6. Финансирование мероприятий по организации подготовки населения в области ГО и защиты от ЧС осуществлять в порядке, установленном федеральным законодательством.</w:t>
      </w:r>
    </w:p>
    <w:p w:rsidR="006448AB" w:rsidRPr="00E17BEE" w:rsidRDefault="006448AB" w:rsidP="00E17BE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7. Признать утратившим силу постановление администрации муниципального района «Корткеросский» от 26.01.2021 № 179 «О подготовке населения муниципального образования муниципального района «Корткеросский» в области гражданской обороны».</w:t>
      </w:r>
    </w:p>
    <w:p w:rsidR="006448AB" w:rsidRPr="00E17BEE" w:rsidRDefault="006448AB" w:rsidP="00E17B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8. Настоящее постановление вступает в силу со дня его принятия и подлежит официальному опубликованию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одпункты 5.1, 5.2, 5.3 настоящего постановления в части наименования учебного предмета «Основы безопасности жизнедеятельности» и </w:t>
      </w:r>
      <w:r w:rsidRPr="00E17BE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примерных основных образовательных программ учебного предмета «Основы безопасности жизнедеятельности вступают в силу с 1 сентября 2024 года.</w:t>
      </w:r>
    </w:p>
    <w:p w:rsidR="006448AB" w:rsidRPr="00E17BEE" w:rsidRDefault="006448AB" w:rsidP="00E17BE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17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7B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48AB" w:rsidRPr="00E17BEE" w:rsidRDefault="006448AB" w:rsidP="006448AB">
      <w:pPr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BEE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«Корткеросский»- </w:t>
      </w:r>
    </w:p>
    <w:p w:rsidR="006448AB" w:rsidRPr="00E17BEE" w:rsidRDefault="00E17BEE" w:rsidP="006448AB">
      <w:pPr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b/>
          <w:sz w:val="28"/>
          <w:szCs w:val="28"/>
        </w:rPr>
        <w:t>руководитель </w:t>
      </w:r>
      <w:r w:rsidR="006448AB" w:rsidRPr="00E17BEE">
        <w:rPr>
          <w:rFonts w:ascii="Times New Roman" w:hAnsi="Times New Roman" w:cs="Times New Roman"/>
          <w:b/>
          <w:sz w:val="28"/>
          <w:szCs w:val="28"/>
        </w:rPr>
        <w:t xml:space="preserve">администрации                                                 </w:t>
      </w:r>
      <w:r w:rsidRPr="00E17BE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448AB" w:rsidRPr="00E17BEE">
        <w:rPr>
          <w:rFonts w:ascii="Times New Roman" w:hAnsi="Times New Roman" w:cs="Times New Roman"/>
          <w:b/>
          <w:sz w:val="28"/>
          <w:szCs w:val="28"/>
        </w:rPr>
        <w:t>К.Сажин</w:t>
      </w:r>
    </w:p>
    <w:p w:rsidR="006448AB" w:rsidRPr="00E17BEE" w:rsidRDefault="006448AB" w:rsidP="006448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widowControl w:val="0"/>
        <w:ind w:left="-1134" w:firstLine="708"/>
        <w:jc w:val="both"/>
        <w:rPr>
          <w:rFonts w:ascii="Times New Roman" w:eastAsia="DejaVu Sans" w:hAnsi="Times New Roman" w:cs="Times New Roman"/>
          <w:color w:val="00B050"/>
          <w:kern w:val="2"/>
          <w:sz w:val="28"/>
          <w:szCs w:val="28"/>
        </w:rPr>
      </w:pPr>
    </w:p>
    <w:p w:rsidR="006448AB" w:rsidRPr="00E17BEE" w:rsidRDefault="006448AB" w:rsidP="006448AB">
      <w:pPr>
        <w:widowControl w:val="0"/>
        <w:ind w:left="-1134" w:firstLine="708"/>
        <w:jc w:val="both"/>
        <w:rPr>
          <w:rFonts w:ascii="Times New Roman" w:eastAsia="DejaVu Sans" w:hAnsi="Times New Roman" w:cs="Times New Roman"/>
          <w:color w:val="00B050"/>
          <w:kern w:val="2"/>
          <w:sz w:val="28"/>
          <w:szCs w:val="28"/>
        </w:rPr>
      </w:pPr>
    </w:p>
    <w:p w:rsidR="00E17BEE" w:rsidRPr="00E17BEE" w:rsidRDefault="00E17BEE" w:rsidP="00E17BEE">
      <w:pPr>
        <w:overflowPunct w:val="0"/>
        <w:autoSpaceDE w:val="0"/>
        <w:autoSpaceDN w:val="0"/>
        <w:adjustRightInd w:val="0"/>
        <w:rPr>
          <w:rFonts w:ascii="Times New Roman" w:eastAsia="DejaVu Sans" w:hAnsi="Times New Roman" w:cs="Times New Roman"/>
          <w:color w:val="00B050"/>
          <w:kern w:val="2"/>
          <w:sz w:val="28"/>
          <w:szCs w:val="28"/>
        </w:rPr>
      </w:pPr>
    </w:p>
    <w:p w:rsidR="006448AB" w:rsidRPr="00E17BEE" w:rsidRDefault="006448AB" w:rsidP="00E17BEE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48AB" w:rsidRPr="00E17BEE" w:rsidRDefault="006448AB" w:rsidP="00E17BEE">
      <w:pPr>
        <w:overflowPunct w:val="0"/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448AB" w:rsidRPr="00E17BEE" w:rsidRDefault="006448AB" w:rsidP="00E17BEE">
      <w:pPr>
        <w:overflowPunct w:val="0"/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48AB" w:rsidRPr="00E17BEE" w:rsidRDefault="006448AB" w:rsidP="00E17BEE">
      <w:pPr>
        <w:overflowPunct w:val="0"/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6448AB" w:rsidRPr="00E17BEE" w:rsidRDefault="006448AB" w:rsidP="00E17BEE">
      <w:pPr>
        <w:overflowPunct w:val="0"/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20.12.2023 № 1671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подготовки населения муниципального образования муниципального района «Корткеросский» в области гражданской обороны, защиты от чрезвычайных ситуаций</w:t>
      </w:r>
    </w:p>
    <w:p w:rsidR="006448AB" w:rsidRPr="00E17BEE" w:rsidRDefault="006448AB" w:rsidP="00E17BE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природного и техногенного характера.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задачи, формы и порядок подготовки населения муниципального образования муниципального района «Корткеросский» (далее – МО МР «Корткеросский») в области гражданской обороны, защиты от чрезвычайных ситуаций природного и техногенного характера (далее - в области ГО и защиты от ЧС). 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Главной задачей по подготовке населения МО МР «Корткеросский» в области ГО и защиты от ЧС считать повышение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подготовки должностных лиц органов местного самоуправления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организаций, населения к выполнению мероприятий гражданской обороны и защиты от чрезвычайных ситуаций.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задачами подготовки населения в области </w:t>
      </w:r>
      <w:r w:rsidRPr="00E17BEE">
        <w:rPr>
          <w:rFonts w:ascii="Times New Roman" w:hAnsi="Times New Roman" w:cs="Times New Roman"/>
          <w:sz w:val="28"/>
          <w:szCs w:val="28"/>
        </w:rPr>
        <w:t>ГО и защиты от ЧС являются: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lastRenderedPageBreak/>
        <w:t>б) совершенствование навыков по организации и проведению мероприятий по гражданской обороне;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в) совершенствование знаний, умений и навыков населения, в области гражданской обороны и защиты от чрезвычайных ситуаций в ходе проведения учений и тренировок;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BEE">
        <w:rPr>
          <w:rFonts w:ascii="Times New Roman" w:hAnsi="Times New Roman" w:cs="Times New Roman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— нештатные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B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7BEE">
        <w:rPr>
          <w:rFonts w:ascii="Times New Roman" w:hAnsi="Times New Roman" w:cs="Times New Roman"/>
          <w:sz w:val="28"/>
          <w:szCs w:val="28"/>
        </w:rPr>
        <w:t>) развитие и совершенствование комплексных систем информирования населения об угрозе возникновения и о возникновении ЧС;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е) повышение эффективности использования современных методик и технических средств обучения, а также средств массовой информации и современных информационных технологий;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ж) привлечение общественных объединений и некоммерческих организаций, добровольцев (волонтеров) к мероприятиям по подготовке населения в области ГО и защиты от ЧС, в том числе пропагандистского и обучающего характера;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BE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7BEE">
        <w:rPr>
          <w:rFonts w:ascii="Times New Roman" w:hAnsi="Times New Roman" w:cs="Times New Roman"/>
          <w:sz w:val="28"/>
          <w:szCs w:val="28"/>
        </w:rPr>
        <w:t>) внедрение новых методов пропагандистской и информационной работы с населением по вопросам ГО и защиты от ЧС;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 xml:space="preserve">и) проведение мероприятий (тренингов, лекций, встреч с гражданами и иных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мероприятий) в целях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культуры безопасности жизнедеятельности населения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населения МО МР «Корткеросский» в области ГО и защиты от ЧС является обязательной и осуществляется в соответствии с требованиями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характера, постановлений Правительства Российской Федерации от 02.11.2000 № 841 «Об утверждении Положения о подготовке населения в области гражданской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обороны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приказом МЧС России от 24.04.2020 № 262, Рекомендациями МЧС России по организации и проведению курсового обучения в области гражданской обороны и защиты от чрезвычайных ситуаций от 01.12.2015 г. № 2-4-87-46-11 и Положения об организации курсового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в области гражданской обороны и защиты от чрезвычайных ситуаций в Республике Коми, утвержденного Председателем Комитета Республики Коми гражданской обороны и чрезвычайных ситуаций 17.01.2017. 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4. Подготовка в области ГО и защиты от ЧС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 к настоящему Порядку.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5. Подготовкой в области ГО и защиты от ЧС охватываются следующие группы населения МО МР «Корткеросский»: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5.1. Глава муниципального района – руководитель администрации, главы (руководители администраций) сельских поселений, руководители муниципальных учреждений и организаций, вне зависимости от форм собственности, осуществляющих свою деятельность на территории МО МР «Корткеросский» (далее - руководители).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Работники администрации МР «Корткеросский», администраций сельских поселений, организаций, в полномочия которых входит решение задач в области гражданской обороны, по защите населения и территорий от чрезвычайных ситуаций (далее - уполномоченные работники).  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Работники администрации МР «Корткеросский», администраций сельских поселений, организаций, входящие в состав комиссий по предупреждению </w:t>
      </w:r>
      <w:r w:rsidRPr="00E17BEE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обеспечению пожарной безопасности, повышению устойчивости функционирования, эвакуационных комиссий, сборных и приемных эвакуационных пунктов, промежуточных пунктов эвакуации (далее - должностные лица).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5.4. Должностные лица, осуществляющие подготовку в области ГО и ЧС.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lastRenderedPageBreak/>
        <w:t>5.5. Руководящий и личный состав спасательных служб, нештатных аварийно-спасательных формирований, нештатных формирований по обеспечению выполнения мероприятий по гражданской обороне.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5.6. Физические лица, состоящие в трудовых отношениях с работодателем (далее - работающее население).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5.7. Физические лица, не состоящие в трудовых отношениях с работодателем (дале</w:t>
      </w:r>
      <w:proofErr w:type="gramStart"/>
      <w:r w:rsidRPr="00E17BE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17BEE">
        <w:rPr>
          <w:rFonts w:ascii="Times New Roman" w:hAnsi="Times New Roman" w:cs="Times New Roman"/>
          <w:sz w:val="28"/>
          <w:szCs w:val="28"/>
        </w:rPr>
        <w:t xml:space="preserve"> неработающее население).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5.8. Физические лица, осваивающие основные образовательные программы, образовательные программы среднего профессионального образования и образовательные программы высшего образования (далее - обучающиеся).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6. Подготовку в области ГО и защиты от ЧС в форме дополнительного профессионального образования и (или) курсового обучения проходят: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6.1. Глава муниципального района – руководитель администрации, главы (руководители администраций) сельских поселений, руководители организаций всех форм собственности, осуществляющих свою деятельность на территории МО МР «Корткеросский» (далее - организаций);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6.2. Председатель и члены комиссии по предупреждению и ликвидации чрезвычайных ситуаций и обеспечению пожарной безопасности МО МР «Корткеросский», председатели и члены комиссий по предупреждению и ликвидации чрезвычайных ситуаций и обеспечению пожарной безопасности организаций.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Председатели (руководители) и члены </w:t>
      </w:r>
      <w:proofErr w:type="spell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Эвакоприемной</w:t>
      </w:r>
      <w:proofErr w:type="spell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МО МР «Корткеросский», приемных эвакуационных пунктов.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6.4. Председатели и члены комиссий по устойчивости функционирования МО МР «Корткеросский» и организаций, отнесенных к категориям по гражданской обороне, а также продолжающих работу в военное время.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6.5. Работники органов местного самоуправления и организаций, специально уполномоченные на решение задач в области гражданской обороны 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lastRenderedPageBreak/>
        <w:t>6.6. Должностные лица, осуществляющие подготовку в области ГО и ЧС: руководители и консультанты учебно-консультационных пунктов по гражданской обороне и чрезвычайным ситуациям.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6.7. Руководители спасательных служб, нештатных аварийно-спасательных формирований, нештатных формирований по обеспечению выполнения мероприятий по гражданской обороне.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6.8.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профессиональное образование в области ГО и защиты от ЧС и курсовое указанных категорий лиц проводится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(далее по тексту – МЧС России), других федеральных органов исполнительной власти, в других организациях, осуществляющих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по дополнительным профессиональным </w:t>
      </w:r>
      <w:r w:rsidRPr="00E17BEE">
        <w:rPr>
          <w:rFonts w:ascii="Times New Roman" w:hAnsi="Times New Roman" w:cs="Times New Roman"/>
          <w:sz w:val="28"/>
          <w:szCs w:val="28"/>
        </w:rPr>
        <w:t>программам в области ГО и защиты от ЧС, в том числе в «УМЦ» ГКУ РК «УППС и ГЗ» или на курсах ГО.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6.9. Дополнительное профессиональное образование или курсовое обучение в области ГО и защиты от ЧС указанных категорий лиц проводится с периодичностью не реже одного раза в 5 лет.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Для указанных категорий лиц,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кроме руководителей формирований и служб, впервые назначенных либо избранных на должность, повышение квалификации или курсовое обучение в области ГО и защиты от ЧС проводится в течение первого года работы.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7. Подготовку в области ГО и защиты от ЧС в форме дополнительного профессионального образования проходят преподаватели учебного предмета «Основы безопасности жизнедеятельности» (с 01.09.2024 - «Основы безопасности и защиты Родины») и дисциплины «Безопасность жизнедеятельности».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8. Подготовку в области ГО и защиты от ЧС в форме курсового обучения проходят: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Личный состав спасательных служб, нештатных аварийно-спасательных формирований, нештатных формирований по обеспечению выполнения мероприятий гражданской обороны.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lastRenderedPageBreak/>
        <w:t>Курсовое обучение указанной категории лиц осуществляется по месту работы по программам, разработанным и утвержденным организациями, создающими указанные службы и формирования, в соответствии с примерными программами курсового обучения личного состава служб и формирований, утвержденными МЧС, в объемах: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не менее 30 часов учебного времени (из них не менее 18 учебных часов базовой подготовки, не менее 12 часов модуль специальной подготовки) в течение календарного года - для личного состава спасательных служб;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не менее 20 часов учебного времени (из них не менее 14 учебных часов базовой подготовки, не менее 6 часов модуль специальной подготовки) в течение календарного года - для личного состава нештатных аварийно-спасательных формирований;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не менее 15 часов учебного времени (из них не менее 9 учебных часов базовой подготовки, не менее 6 часов модуль специальной подготовки) в течение календарного года - для личного состава нештатных формирований по обеспечению выполнения мероприятий по гражданской обороне.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ассистентуры-стажировки</w:t>
      </w:r>
      <w:proofErr w:type="spell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) (далее именуются - обучающиеся), проходят подготовку в области ГО и защиты от ЧС в виде обучения (в учебное время) по учебному предмету «Основы безопасности жизнедеятельности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» (с 01.09.2024 - «Основы безопасности и защиты Родины») и дисциплине «Безопасность жизнедеятельности» в своих образовательных организациях в объеме, определяемом учебными планами и образовательными стандартами.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10. Проведение курсового обучения, разработка программ обучения для неработающего населения МО МР «Корткеросский», в соответствии с действующим федеральным законодательством, по вопросам подготовки населения в области ГО и защиты от ЧС не предусматривается.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Подготовка неработающего населения МО МР «Корткеросский» в области ГО и защиты от ЧС осуществляется на основании Комплексного плана мероприятий по подготовке неработающего населения (физических лиц, не состоящих в трудовых отношениях с работодателем) МО МР «Корткеросский» в области гражданской защиты в учебно-консультационных пунктах </w:t>
      </w:r>
      <w:r w:rsidRPr="00E17BEE">
        <w:rPr>
          <w:rFonts w:ascii="Times New Roman" w:hAnsi="Times New Roman" w:cs="Times New Roman"/>
          <w:sz w:val="28"/>
          <w:szCs w:val="28"/>
        </w:rPr>
        <w:t>по гражданской обороне и чрезвычайным ситуациям (далее - УКП по ГО и ЧС) в соответствии с Рекомендуемой тематикой подготовки</w:t>
      </w:r>
      <w:proofErr w:type="gramEnd"/>
      <w:r w:rsidRPr="00E17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BEE">
        <w:rPr>
          <w:rFonts w:ascii="Times New Roman" w:hAnsi="Times New Roman" w:cs="Times New Roman"/>
          <w:sz w:val="28"/>
          <w:szCs w:val="28"/>
        </w:rPr>
        <w:t>неработающего населения МО МР «Корткеросский»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путем проведения бесед, лекций, консультаций, показа учебных фильмов, распространения пособий, памяток, листовок, буклетов, а также путем привлечения на учения и тренировки по вопросам ГО и защиты от ЧС.</w:t>
      </w:r>
      <w:proofErr w:type="gramEnd"/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11. Учреждения, предприятия, организации, иные юридические лица, независимо от их организационно-правовых форм и форм собственности, расположенные на территории МО МР «Корткеросский», в обязательном порядке проводят: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вводный инструктаж по гражданской обороне (далее - вводный инструктаж по ГО);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 инструктаж по действиям в чрезвычайных ситуациях (далее - инструктаж по ЧС).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Вводный инструктаж по ГО и инструктаж по ЧС – это формы подготовки работающего населения в области гражданской обороны и защиты от чрезвычайных ситуаций природного и техногенного характера, осуществляемые работодателем, направленные на ознакомление нанимаемых работников с информацией о наиболее вероятных опасностях, возникающих при военных конфликтах или вследствие этих конфликтов, при ЧС природного и техногенного характера, с учетом </w:t>
      </w:r>
      <w:r w:rsidRPr="00E17BEE">
        <w:rPr>
          <w:rFonts w:ascii="Times New Roman" w:hAnsi="Times New Roman" w:cs="Times New Roman"/>
          <w:sz w:val="28"/>
          <w:szCs w:val="28"/>
        </w:rPr>
        <w:t>особенностей деятельности и месторасположения организации</w:t>
      </w:r>
      <w:proofErr w:type="gramEnd"/>
      <w:r w:rsidRPr="00E17BEE">
        <w:rPr>
          <w:rFonts w:ascii="Times New Roman" w:hAnsi="Times New Roman" w:cs="Times New Roman"/>
          <w:sz w:val="28"/>
          <w:szCs w:val="28"/>
        </w:rPr>
        <w:t xml:space="preserve"> работодателя, а также основ защиты от этих опасностей, установленных в организации. 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Вводный инструктаж по ГО и инструктаж по ЧС проходят: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- вновь принятые на работу лица, независимо от их образования, трудового стажа по профессии (должности), гражданства;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lastRenderedPageBreak/>
        <w:t>- лица, командированные в организацию на срок более 30 календарных дней.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 xml:space="preserve">Вводный инструктаж по ГО и инструктаж по ЧС проводятся в период, не превышающий 30 календарных дней </w:t>
      </w:r>
      <w:proofErr w:type="gramStart"/>
      <w:r w:rsidRPr="00E17BE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17BEE">
        <w:rPr>
          <w:rFonts w:ascii="Times New Roman" w:hAnsi="Times New Roman" w:cs="Times New Roman"/>
          <w:sz w:val="28"/>
          <w:szCs w:val="28"/>
        </w:rPr>
        <w:t xml:space="preserve"> фактического начала трудовой деятельности (пребывания в организации) работника (командированного лица).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 xml:space="preserve">Повторные или иные инструктажи по гражданской обороне, кроме </w:t>
      </w:r>
      <w:proofErr w:type="gramStart"/>
      <w:r w:rsidRPr="00E17BEE">
        <w:rPr>
          <w:rFonts w:ascii="Times New Roman" w:hAnsi="Times New Roman" w:cs="Times New Roman"/>
          <w:sz w:val="28"/>
          <w:szCs w:val="28"/>
        </w:rPr>
        <w:t>вводного</w:t>
      </w:r>
      <w:proofErr w:type="gramEnd"/>
      <w:r w:rsidRPr="00E17BEE">
        <w:rPr>
          <w:rFonts w:ascii="Times New Roman" w:hAnsi="Times New Roman" w:cs="Times New Roman"/>
          <w:sz w:val="28"/>
          <w:szCs w:val="28"/>
        </w:rPr>
        <w:t>, действующим законодательством не предусмотрены.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Инструктаж по ЧС проводится не реже одного раза в год.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Вводный инструктаж по ГО и инструктаж по ЧС проводятся по программам, разрабатываемым и утверждаемым организацией самостоятельно, с фиксацией в журналах установленной формы.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Вводный инструктаж по ГО и инструктаж по ЧС проводит руководитель, работник, уполномоченный на решение задач гражданской обороны и (или) защиты от чрезвычайных ситуаций организации или иное лицо, ответственное за проведение инструктажа, назначенное приказом (распоряжением) руководителя, при условии прохождения им соответствующей подготовки.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Порядок организации, проведения, фиксации, планируемых результатов прохождения определены письмами МЧС России: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вводного инструктажа по ГО - от 27.02.2020 № 11-7-605.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инструктажа по ЧС - от 27.10.2020 № ИВ-11-85.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подготовки и курсового обучения населения в области ГО и защиты от ЧС УКП по ГО и ЧС, организации, осуществляющие образовательную деятельность, учреждения, предприятия, организации, иные юридические лица, независимо от их организационно-правовых форм и форм собственности, расположенные на территории МО МР «Корткеросский» создают учебно-материальную базу по ГО и ЧС (далее - УМБ).</w:t>
      </w:r>
      <w:proofErr w:type="gramEnd"/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УМБ – комплекс учебных объектов, оснащённых средствами обеспечения учебного процесса, предназначенных для эффективного осуществления подготовки населения в области ГО и защиты от ЧС.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lastRenderedPageBreak/>
        <w:t xml:space="preserve"> К учебным объектам относятся специально оборудованные и оснащенные помещения, сооружения, учебные площадки, натурные участки местности, предназначенные для проведения занятий. 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Средства обеспечения учебного процесса включают в себя: приборы, оборудование, инструменты,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Порядок определения состава УМБ определен письмом МЧС России 27.02.2020 № 11-7-604.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Перспективный план развития и совершенствования УМБ разрабатывается и утверждается сроком до 5 лет.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Мониторинг состояния УМБ организаций по подготовке в области ГО и защиты от ЧС осуществляется в ходе проведения смотров-конкурсов на лучшую учебно-материальную базу по ГО и защите от ЧС.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58"/>
        <w:gridCol w:w="5856"/>
      </w:tblGrid>
      <w:tr w:rsidR="006448AB" w:rsidRPr="00E17BEE" w:rsidTr="006448AB">
        <w:tc>
          <w:tcPr>
            <w:tcW w:w="3358" w:type="dxa"/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   к Порядку подготовки населения муниципального района «Корткеросский» в области гражданской обороны, защиты от чрезвычайных ситуаций природного и техногенного характера</w:t>
            </w:r>
          </w:p>
        </w:tc>
      </w:tr>
    </w:tbl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Формы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подготовки в области гражданской обороны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и защиты от чрезвычайных ситуаций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45"/>
        <w:gridCol w:w="3686"/>
      </w:tblGrid>
      <w:tr w:rsidR="006448AB" w:rsidRPr="00E17BEE" w:rsidTr="006448AB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Формы подготовки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Группы, подлежащие подготовке по указанным формам</w:t>
            </w:r>
          </w:p>
        </w:tc>
      </w:tr>
      <w:tr w:rsidR="006448AB" w:rsidRPr="00E17BEE" w:rsidTr="006448AB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1. Организованное обучение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Прохождение вводного инструктажа по гражданской обороне по месту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Работающее население: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при приеме на работу в течение 30 календарных </w:t>
            </w:r>
            <w:r w:rsidRPr="00E1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действиям в чрезвычайных ситуациях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Работающее население: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 - при приеме на работу в течение 30 календарных дней;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далее-не</w:t>
            </w:r>
            <w:proofErr w:type="spellEnd"/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 реже 1 раза в год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профессиональное образование по программам повышения квалификации и (или) курсовое обучение в области гражданской обороны, защиты от чрезвычайных ситуаций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Руководители, уполномоченные работники, должностные лица ГО и РСЧС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Курсовое обучение по месту работы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Личный состав спасательных служб и формирований;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(в учебное время) по программам учебного предмета «Основы безопасности жизнедеятельности» (с 01.09.2024 – «Основы безопасности и защиты Родины») и учебной дисциплины «Безопасность жизнедеятельности»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</w:p>
        </w:tc>
      </w:tr>
      <w:tr w:rsidR="006448AB" w:rsidRPr="00E17BEE" w:rsidTr="006448AB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Самостоятельное изучение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мероприятий, проводимых по тематике гражданской обороны и защиты от ЧС (беседы, лекции, вечера вопросов и ответов, консультации, показ учебных </w:t>
            </w: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фильмов, прослушивание радиопередач и просмотр телепрограмм по соответствующей тематике)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Работающее население;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неработающее население;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обучающиеся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изучение нормативных документов по вопросам организации, планирования и осуществления мероприятий по гражданской обороне, защите от чрезвычайных ситуаций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Руководители, уполномоченные работники, должностные лица ГО и РСЧС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Изучение своих функциональных обязанностей по гражданской обороне и защите от чрезвычайных ситуаций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Руководители всех уровней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Индивидуальное самостоятельное изучение способов защиты от опасностей, возникающих при военных конфликтах или вследствие этих конфликтов; порядка действий в чрезвычайных ситуациях с последующим закреплением полученных знаний и навыков на учениях и тренировках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Работающее население</w:t>
            </w:r>
          </w:p>
        </w:tc>
      </w:tr>
      <w:tr w:rsidR="006448AB" w:rsidRPr="00E17BEE" w:rsidTr="006448AB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3. Мероприятия практической направленности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и проблемных обучающих семинарах (</w:t>
            </w:r>
            <w:proofErr w:type="spellStart"/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) по гражданской обороне, проводимых под руководством вышестоящих органов, осуществляющих управление гражданской обороной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Руководители всех уровней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Участие в учебно-методических сборах, учениях, тренировках и других плановых мероприятиях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Руководители, уполномоченные работники, должностные лица ГО и РСЧС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учениях, тренировках и других плановых мероприятиях по 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Личный состав спасательных служб и формирований;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работающее население;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</w:t>
            </w:r>
          </w:p>
        </w:tc>
      </w:tr>
      <w:tr w:rsidR="006448AB" w:rsidRPr="00E17BEE" w:rsidTr="006448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Привлечение на учения и тренировки по месту жительства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Неработающее население</w:t>
            </w:r>
          </w:p>
        </w:tc>
      </w:tr>
    </w:tbl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47"/>
        <w:gridCol w:w="5467"/>
      </w:tblGrid>
      <w:tr w:rsidR="006448AB" w:rsidRPr="00E17BEE" w:rsidTr="006448AB">
        <w:tc>
          <w:tcPr>
            <w:tcW w:w="3747" w:type="dxa"/>
            <w:shd w:val="clear" w:color="auto" w:fill="auto"/>
          </w:tcPr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7" w:type="dxa"/>
            <w:shd w:val="clear" w:color="auto" w:fill="auto"/>
          </w:tcPr>
          <w:p w:rsidR="006448AB" w:rsidRDefault="006448AB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EE" w:rsidRDefault="00E17BEE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EE" w:rsidRDefault="00E17BEE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EE" w:rsidRDefault="00E17BEE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EE" w:rsidRDefault="00E17BEE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EE" w:rsidRDefault="00E17BEE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EE" w:rsidRDefault="00E17BEE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BEE" w:rsidRPr="00E17BEE" w:rsidRDefault="00E17BEE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left="1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left="1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left="1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left="1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«Корткеросский»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ind w:left="1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sz w:val="28"/>
                <w:szCs w:val="28"/>
              </w:rPr>
              <w:t>20.12.2023 № 1671</w:t>
            </w:r>
          </w:p>
          <w:p w:rsidR="006448AB" w:rsidRPr="00E17BEE" w:rsidRDefault="006448AB" w:rsidP="006448AB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E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EE">
        <w:rPr>
          <w:rFonts w:ascii="Times New Roman" w:hAnsi="Times New Roman" w:cs="Times New Roman"/>
          <w:b/>
          <w:sz w:val="28"/>
          <w:szCs w:val="28"/>
        </w:rPr>
        <w:t xml:space="preserve">об организации курсового обучения в области гражданской обороны </w:t>
      </w:r>
    </w:p>
    <w:p w:rsidR="006448AB" w:rsidRPr="00E17BEE" w:rsidRDefault="006448AB" w:rsidP="00E17BE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b/>
          <w:sz w:val="28"/>
          <w:szCs w:val="28"/>
        </w:rPr>
        <w:t>на территории МО МР «Корткеросский»</w:t>
      </w:r>
    </w:p>
    <w:p w:rsidR="006448AB" w:rsidRPr="00E17BEE" w:rsidRDefault="006448AB" w:rsidP="00E17BE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об организации курсового обучения в области гражданской обороны (далее - курсовое обучение) на территории МО МР «Корткеросский» (далее - Положение) определяет перечень лиц, проходящих курсовое обучение, а также порядок его организации и осуществления на территории МО МР «Корткеросский».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1.2. Курсовое обучение, как вид подготовки, отнесенной к полномочиям органов местного самоуправления, определено постановлением Правительства Российской Федерации от 02.11.2000 № 841 «Об утверждении Положения о подготовке населения в области гражданской обороны».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Курсовое обучение - целенаправленный процесс организации деятельности по овладению соответствующими группами населения знаниями и умениями </w:t>
      </w:r>
      <w:r w:rsidRPr="00E17BEE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 чрезвычайных ситуаций, а также приобретению опыта их применения в интересах личной защиты от опасностей, возникающих при военных конфликтах и чрезвычайных ситуациях, а также выполнения возлагаемых на них обязанностей в области гражданской обороны и защиты от чрезвычайных ситуаций.</w:t>
      </w:r>
      <w:proofErr w:type="gramEnd"/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8AB" w:rsidRPr="00E17BEE" w:rsidRDefault="006448AB" w:rsidP="00E17BE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Организация и осуществление курсового обучения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2.1. Курсовое обучение не является образовательной деятельностью и лицензированию не подлежит.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2.2. Места и периодичность прохождения курсового обучения: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2.2.1. В организациях и учреждениях по месту работы с личным составом формирований и служб.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2.2.2. Личный состав формирований и служб проходит курсовое обучение ежегодно.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2.3. Порядок организации курсового обучения личного состава формирований и служб.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Организации и учреждения ежегодно в срок до 25 декабря текущего календарного года издают приказ об организации курсового обучения личного состава формирований и слу</w:t>
      </w:r>
      <w:proofErr w:type="gramStart"/>
      <w:r w:rsidRPr="00E17BEE">
        <w:rPr>
          <w:rFonts w:ascii="Times New Roman" w:hAnsi="Times New Roman" w:cs="Times New Roman"/>
          <w:sz w:val="28"/>
          <w:szCs w:val="28"/>
        </w:rPr>
        <w:t>жб в сл</w:t>
      </w:r>
      <w:proofErr w:type="gramEnd"/>
      <w:r w:rsidRPr="00E17BEE">
        <w:rPr>
          <w:rFonts w:ascii="Times New Roman" w:hAnsi="Times New Roman" w:cs="Times New Roman"/>
          <w:sz w:val="28"/>
          <w:szCs w:val="28"/>
        </w:rPr>
        <w:t>едующем календарном году.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Продолжительность обучения определяется соответствующими программами, разрабатываемыми организациями, учреждениями (для - личного состава формирований и служб) на основе примерных программ курсового обучения в области гражданской обороны и защиты от чрезвычайных ситуаций, утверждаемых МЧС России.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2.4. Комплектование учебных групп.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курсового обучения личного состава формирований и служб комплектуются группы численностью не более 25 человек с учетом видов создаваемых формирований и служб.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>2.5. Списки учебных групп личного состава формирований и служб, руководитель учебной группы и расписание проведения занятий определяются распорядительным документом организации, учреждения.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 xml:space="preserve">2.6. 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Учёт проведения занятий и присутствия на них обучающихся осуществляют руководители учебных групп журналах установленной формы, которые заводятся на каждую учебную группу</w:t>
      </w:r>
      <w:r w:rsidRPr="00E17BEE">
        <w:rPr>
          <w:rFonts w:ascii="Times New Roman" w:hAnsi="Times New Roman" w:cs="Times New Roman"/>
          <w:color w:val="000000" w:themeColor="text1"/>
          <w:kern w:val="3"/>
          <w:sz w:val="28"/>
          <w:szCs w:val="28"/>
        </w:rPr>
        <w:t xml:space="preserve"> согласно приложению 2 к настоящему положению.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 xml:space="preserve">Журнал учёта занятий по курсовому обучению и расписание занятий составляются на каждую учебную группу, являются основными </w:t>
      </w:r>
      <w:r w:rsidRPr="00E17BEE">
        <w:rPr>
          <w:rFonts w:ascii="Times New Roman" w:hAnsi="Times New Roman" w:cs="Times New Roman"/>
          <w:sz w:val="28"/>
          <w:szCs w:val="28"/>
        </w:rPr>
        <w:lastRenderedPageBreak/>
        <w:t>документами, отражающими выполнение учебной программы, посещаемость занятий и результаты контрольного занятия, и подлежат хранению в течение года после завершения обучения группы.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t xml:space="preserve">До начала занятий руководитель учебной группы уточняет информацию по </w:t>
      </w:r>
      <w:proofErr w:type="gramStart"/>
      <w:r w:rsidRPr="00E17BE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17BEE">
        <w:rPr>
          <w:rFonts w:ascii="Times New Roman" w:hAnsi="Times New Roman" w:cs="Times New Roman"/>
          <w:sz w:val="28"/>
          <w:szCs w:val="28"/>
        </w:rPr>
        <w:t xml:space="preserve"> и вносит ее в соответствующие графы журнала учёта занятий по курсовому обучению.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2.7. Курсовое обучение завершается контрольным занятием.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48AB" w:rsidRPr="00E17BEE" w:rsidRDefault="00E17BEE" w:rsidP="00E17BEE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\</w:t>
      </w:r>
    </w:p>
    <w:p w:rsidR="00E17BEE" w:rsidRDefault="00E17BEE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курсового обучения 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гражданской обороны </w:t>
      </w:r>
    </w:p>
    <w:p w:rsidR="006448AB" w:rsidRPr="00E17BEE" w:rsidRDefault="006448AB" w:rsidP="006448AB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МО МР «Корткеросский»</w:t>
      </w:r>
    </w:p>
    <w:p w:rsidR="006448AB" w:rsidRPr="00E17BEE" w:rsidRDefault="006448AB" w:rsidP="006448AB">
      <w:pPr>
        <w:spacing w:after="240"/>
        <w:jc w:val="right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48AB" w:rsidRPr="00E17BEE" w:rsidRDefault="006448AB" w:rsidP="006448AB">
      <w:pPr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4"/>
      </w:tblGrid>
      <w:tr w:rsidR="006448AB" w:rsidRPr="00E17BEE" w:rsidTr="006448AB">
        <w:trPr>
          <w:trHeight w:val="15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</w:tr>
    </w:tbl>
    <w:p w:rsidR="006448AB" w:rsidRPr="00E17BEE" w:rsidRDefault="006448AB" w:rsidP="006448AB">
      <w:pPr>
        <w:spacing w:after="24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</w:t>
      </w: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ЖУРНАЛ</w:t>
      </w: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учета занятий по курсовому обучению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4"/>
      </w:tblGrid>
      <w:tr w:rsidR="006448AB" w:rsidRPr="00E17BEE" w:rsidTr="006448AB">
        <w:trPr>
          <w:trHeight w:val="15"/>
          <w:jc w:val="center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rPr>
          <w:jc w:val="center"/>
        </w:trPr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rPr>
          <w:jc w:val="center"/>
        </w:trPr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учебной группы)</w:t>
            </w:r>
          </w:p>
        </w:tc>
      </w:tr>
    </w:tbl>
    <w:p w:rsidR="006448AB" w:rsidRPr="00E17BEE" w:rsidRDefault="006448AB" w:rsidP="006448AB">
      <w:pPr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Приказ о зачислении на обучение N ___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</w:p>
    <w:p w:rsidR="006448AB" w:rsidRPr="00E17BEE" w:rsidRDefault="006448AB" w:rsidP="006448AB">
      <w:pPr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9"/>
        <w:gridCol w:w="2337"/>
        <w:gridCol w:w="3078"/>
      </w:tblGrid>
      <w:tr w:rsidR="006448AB" w:rsidRPr="00E17BEE" w:rsidTr="006448AB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начато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окончено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48AB" w:rsidRPr="00E17BEE" w:rsidRDefault="006448AB" w:rsidP="006448AB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6448AB" w:rsidRPr="00E17BEE" w:rsidRDefault="006448AB" w:rsidP="006448AB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</w:t>
      </w: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Сведения о личном составе группы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1"/>
        <w:gridCol w:w="2390"/>
        <w:gridCol w:w="2510"/>
        <w:gridCol w:w="1538"/>
        <w:gridCol w:w="2055"/>
      </w:tblGrid>
      <w:tr w:rsidR="006448AB" w:rsidRPr="00E17BEE" w:rsidTr="006448A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N/N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имя, отчество </w:t>
            </w: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Место жительства, </w:t>
            </w: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Место работы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работника по </w:t>
            </w: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 и ЧС</w:t>
            </w: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48AB" w:rsidRPr="00E17BEE" w:rsidRDefault="006448AB" w:rsidP="006448AB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6448AB" w:rsidRPr="00E17BEE" w:rsidRDefault="006448AB" w:rsidP="006448AB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Учет посещаемости занятий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0"/>
        <w:gridCol w:w="3557"/>
        <w:gridCol w:w="461"/>
        <w:gridCol w:w="461"/>
        <w:gridCol w:w="461"/>
        <w:gridCol w:w="461"/>
        <w:gridCol w:w="577"/>
        <w:gridCol w:w="461"/>
        <w:gridCol w:w="461"/>
        <w:gridCol w:w="461"/>
        <w:gridCol w:w="1123"/>
      </w:tblGrid>
      <w:tr w:rsidR="006448AB" w:rsidRPr="00E17BEE" w:rsidTr="006448A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N/N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учащихся</w:t>
            </w:r>
          </w:p>
        </w:tc>
        <w:tc>
          <w:tcPr>
            <w:tcW w:w="5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Посещаемость</w:t>
            </w:r>
          </w:p>
        </w:tc>
      </w:tr>
      <w:tr w:rsidR="006448AB" w:rsidRPr="00E17BEE" w:rsidTr="006448AB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</w:t>
            </w:r>
            <w:proofErr w:type="spellEnd"/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оценка</w:t>
            </w: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48AB" w:rsidRPr="00E17BEE" w:rsidRDefault="006448AB" w:rsidP="006448AB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6448AB" w:rsidRPr="00E17BEE" w:rsidRDefault="006448AB" w:rsidP="006448AB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</w:t>
      </w: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Учет изучаемого материала, фамилия и инициалы преподавателя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1067"/>
        <w:gridCol w:w="2923"/>
        <w:gridCol w:w="1947"/>
        <w:gridCol w:w="2567"/>
      </w:tblGrid>
      <w:tr w:rsidR="006448AB" w:rsidRPr="00E17BEE" w:rsidTr="006448A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N/N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 подпись преподавателя</w:t>
            </w: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48AB" w:rsidRPr="00E17BEE" w:rsidRDefault="006448AB" w:rsidP="006448AB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6448AB" w:rsidRPr="00E17BEE" w:rsidRDefault="006448AB" w:rsidP="006448AB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</w:t>
      </w: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48AB" w:rsidRPr="00E17BEE" w:rsidRDefault="006448AB" w:rsidP="006448AB">
      <w:pPr>
        <w:spacing w:after="240"/>
        <w:jc w:val="center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Замечания и предложения проверяющего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2"/>
        <w:gridCol w:w="1440"/>
        <w:gridCol w:w="2056"/>
        <w:gridCol w:w="3124"/>
        <w:gridCol w:w="1892"/>
      </w:tblGrid>
      <w:tr w:rsidR="006448AB" w:rsidRPr="00E17BEE" w:rsidTr="006448AB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N/N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проверки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занятия, руководитель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занятия, замечания и предложения проверяющего. Должность и подпись </w:t>
            </w:r>
            <w:proofErr w:type="gramStart"/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7B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Принятые меры</w:t>
            </w: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8AB" w:rsidRPr="00E17BEE" w:rsidTr="006448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48AB" w:rsidRPr="00E17BEE" w:rsidRDefault="006448AB" w:rsidP="006448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448AB" w:rsidRPr="00E17BEE" w:rsidRDefault="006448AB" w:rsidP="006448AB">
      <w:pPr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     </w:t>
      </w:r>
    </w:p>
    <w:p w:rsidR="006448AB" w:rsidRPr="00E17BEE" w:rsidRDefault="006448AB" w:rsidP="00E17BEE">
      <w:pPr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17B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Указания по ведению журнала</w:t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Журнал является основным первичным документом, его ведение вменяется в обязанность каждому преподавателю.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Журнал должен быть всегда на месте занятий и храниться только в помещении курсов.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Журнал рассчитан на одну группу на весь период обучения, причем данные о составе группы (стр.2) заполняются до начала обучения, а все остальные разделы журнала заполняются преподавателем в процессе проведения учебных занятий.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Учет посещаемости занятий ведется преподавателем. Причина отсутствия, если она известна, отмечается: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"Б" -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болен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"О" - </w:t>
      </w:r>
      <w:proofErr w:type="gramStart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освобожден</w:t>
      </w:r>
      <w:proofErr w:type="gramEnd"/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занятий;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"К" - командировка;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"НП" - по неуважительным и неизвестным причинам.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Все проведенные преподавателем занятия в тот же день записываются в журнале в соответствующем разделе.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На стр.5 журнала отмечаются замечания и предложения старших начальников и проверяющих, проводивших проверку занятий.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Все записи в журнале должны вестись аккуратно, без помарок.</w:t>
      </w: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448AB" w:rsidRPr="00E17BEE" w:rsidRDefault="006448AB" w:rsidP="00E17BEE">
      <w:pPr>
        <w:spacing w:after="0"/>
        <w:ind w:firstLine="48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EE">
        <w:rPr>
          <w:rFonts w:ascii="Times New Roman" w:hAnsi="Times New Roman" w:cs="Times New Roman"/>
          <w:color w:val="000000" w:themeColor="text1"/>
          <w:sz w:val="28"/>
          <w:szCs w:val="28"/>
        </w:rPr>
        <w:t>- По окончании занятий журнал сдается и хранится в течение года после завершения обучения группы.</w:t>
      </w:r>
    </w:p>
    <w:p w:rsidR="006448AB" w:rsidRPr="00E17BEE" w:rsidRDefault="006448AB" w:rsidP="006448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448AB" w:rsidRPr="00E17BEE" w:rsidRDefault="006448AB" w:rsidP="00644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61F6D" w:rsidRPr="00E17BEE" w:rsidRDefault="00E61F6D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214E9F" w:rsidRDefault="00214E9F" w:rsidP="007E544D">
      <w:pPr>
        <w:rPr>
          <w:rFonts w:ascii="Times New Roman" w:eastAsia="Calibri" w:hAnsi="Times New Roman" w:cs="Times New Roman"/>
          <w:sz w:val="28"/>
          <w:szCs w:val="28"/>
        </w:rPr>
      </w:pPr>
    </w:p>
    <w:p w:rsidR="00E17BEE" w:rsidRDefault="00E17BEE" w:rsidP="007E544D">
      <w:pPr>
        <w:rPr>
          <w:rFonts w:ascii="Times New Roman" w:eastAsia="Calibri" w:hAnsi="Times New Roman" w:cs="Times New Roman"/>
          <w:sz w:val="28"/>
          <w:szCs w:val="28"/>
        </w:rPr>
      </w:pPr>
    </w:p>
    <w:p w:rsidR="00E17BEE" w:rsidRPr="00E17BEE" w:rsidRDefault="00E17BEE" w:rsidP="007E544D">
      <w:pPr>
        <w:rPr>
          <w:rFonts w:ascii="Times New Roman" w:eastAsia="Calibri" w:hAnsi="Times New Roman" w:cs="Times New Roman"/>
          <w:sz w:val="28"/>
          <w:szCs w:val="28"/>
        </w:rPr>
      </w:pPr>
    </w:p>
    <w:p w:rsidR="007E544D" w:rsidRPr="00E17BEE" w:rsidRDefault="007E544D" w:rsidP="007E544D">
      <w:pPr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E23B2B">
      <w:pPr>
        <w:spacing w:after="0" w:line="240" w:lineRule="auto"/>
        <w:ind w:hanging="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Постановление от 26.12.2023 №  1738</w:t>
      </w:r>
    </w:p>
    <w:p w:rsidR="00E23B2B" w:rsidRPr="00E17BEE" w:rsidRDefault="00E23B2B" w:rsidP="00E2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«Корткеросский» от 26.12.2022 № 1882 «Об утверждении цен и нормативов затрат на выращивание не отнесенных к лесным насаждениям деревьев, кустарников и уход за ними на территории муниципального образования муниципального района «Корткеросский» на 2023 год»</w:t>
      </w:r>
    </w:p>
    <w:p w:rsidR="00E23B2B" w:rsidRPr="00E17BEE" w:rsidRDefault="00E23B2B" w:rsidP="00E23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2B" w:rsidRPr="00E17BEE" w:rsidRDefault="00E23B2B" w:rsidP="00E2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администрация муниципального района «Корткеросский» постановляет:</w:t>
      </w:r>
    </w:p>
    <w:p w:rsidR="00E23B2B" w:rsidRPr="00E17BEE" w:rsidRDefault="00E23B2B" w:rsidP="00E2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2B" w:rsidRPr="00E17BEE" w:rsidRDefault="00E23B2B" w:rsidP="00E2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района «Корткеросский» от 26.12.2022 № 1882 «Об утверждении цен и нормативов затрат на выращивание не отнесенных к лесным насаждениям деревьев, кустарников и уход за ними на территории муниципального образования муниципального района «Корткеросский» на 2023 год» следующее изменение: в названии и в пункте 1 слова «на 2023 год» заменить словами «на 2023-2024 годы».</w:t>
      </w:r>
      <w:proofErr w:type="gramEnd"/>
    </w:p>
    <w:p w:rsidR="00E23B2B" w:rsidRPr="00E17BEE" w:rsidRDefault="00E23B2B" w:rsidP="00E2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принятия.</w:t>
      </w:r>
    </w:p>
    <w:p w:rsidR="00E23B2B" w:rsidRPr="00E17BEE" w:rsidRDefault="00E23B2B" w:rsidP="00E23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2B" w:rsidRPr="00E17BEE" w:rsidRDefault="00E23B2B" w:rsidP="00E23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2B" w:rsidRPr="00E17BEE" w:rsidRDefault="00E23B2B" w:rsidP="00E23B2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E23B2B" w:rsidRPr="00E17BEE" w:rsidRDefault="00E23B2B" w:rsidP="00E23B2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К.Сажин</w:t>
      </w:r>
    </w:p>
    <w:p w:rsidR="00E23B2B" w:rsidRPr="00E17BEE" w:rsidRDefault="00E23B2B" w:rsidP="00E23B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E17BEE">
      <w:pPr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Постановление от 28.12.2023 № 1756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«Корткеросский» от 29.04.2019 № 334 «Об организации и проведении универсальной ярмарки и ярмарки выходного дня на территории муниципального района «Корткеросский» </w:t>
      </w:r>
    </w:p>
    <w:p w:rsidR="00C859D4" w:rsidRPr="00E17BEE" w:rsidRDefault="00C859D4" w:rsidP="00C8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E17B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Коми от 11 октября 2011 года № 456 «Об утверждении Порядка организации ярмарок и продажи товаров (выполнения работ, оказания услуг) на них на территории Республики Коми» и на основании заявления ООО «Гермес» от 28.12.2023, администрация муниципального района «Корткеросский» постановляет: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муниципального района «Корткеросский» от 29.04.2019 № 334 «Об организации и проведении универсальной ярмарки и ярмарки выходного дня на территории муниципального района «Корткеросский» (далее – постановление) следующие изменения: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постановления изложить в следующей редакции: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и проведении ярмарки выходного дня на территории с</w:t>
      </w:r>
      <w:proofErr w:type="gramStart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 Корткеросского района»;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2 пункта 1 исключить;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подпункт 2 пункта 2 исключить;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5 исключить;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пункте 6 слова «универсальных ярмарок и» исключить;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приложение 2 к постановлению исключить.</w:t>
      </w:r>
    </w:p>
    <w:p w:rsidR="00C859D4" w:rsidRPr="00E17BEE" w:rsidRDefault="00C859D4" w:rsidP="00C85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и распространяет свое действие на правоотношения, возникшие с 01 января 2024 года. </w:t>
      </w:r>
    </w:p>
    <w:p w:rsidR="00C859D4" w:rsidRPr="00E17BEE" w:rsidRDefault="00C859D4" w:rsidP="00C85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(Андрееву Е.Н.).</w:t>
      </w:r>
    </w:p>
    <w:p w:rsidR="00C859D4" w:rsidRPr="00E17BEE" w:rsidRDefault="00C859D4" w:rsidP="00C859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D4" w:rsidRPr="00E17BEE" w:rsidRDefault="00C859D4" w:rsidP="00C85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E23B2B" w:rsidRPr="00E17BEE" w:rsidRDefault="00C859D4" w:rsidP="00C859D4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                       К.Сажин                                   </w:t>
      </w: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C859D4">
      <w:pPr>
        <w:spacing w:after="0" w:line="240" w:lineRule="auto"/>
        <w:ind w:left="426" w:hanging="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Постановление от 28.12.2023 № 1757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прекращении работы универсальной ярмарки на прилегающей территории к зданию МБУ «Корткеросский центр культуры и досуга»</w:t>
      </w:r>
    </w:p>
    <w:p w:rsidR="00C859D4" w:rsidRPr="00E17BEE" w:rsidRDefault="00C859D4" w:rsidP="00C8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 муниципального района «Корткеросский» от 28.12.2023 № 1756 «О внесении изменений в постановление администрации муниципального района «Корткеросский» от 29.04.2019 № 334 «Об организации и проведении универсальной ярмарки и ярмарки выходного дня на территории муниципального района «Корткеросский», администрация муниципального района «Корткеросский» постановляет:</w:t>
      </w: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D4" w:rsidRPr="00E17BEE" w:rsidRDefault="00C859D4" w:rsidP="00C85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Прекратить деятельность универсальной ярмарки на прилегающей территории к зданию МБУ «Корткеросский центр культуры и досуга» (Республика Коми, Корткеросский район, с</w:t>
      </w:r>
      <w:proofErr w:type="gramStart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орткерос, ул.Набережная, д.2) с 01 января 2024 года. </w:t>
      </w:r>
    </w:p>
    <w:p w:rsidR="00C859D4" w:rsidRPr="00E17BEE" w:rsidRDefault="00C859D4" w:rsidP="00C85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опубликованию.</w:t>
      </w:r>
    </w:p>
    <w:p w:rsidR="00C859D4" w:rsidRPr="00E17BEE" w:rsidRDefault="00C859D4" w:rsidP="00C85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(Андрееву Е.Н.).</w:t>
      </w:r>
    </w:p>
    <w:p w:rsidR="00C859D4" w:rsidRPr="00E17BEE" w:rsidRDefault="00C859D4" w:rsidP="00C8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D4" w:rsidRPr="00E17BEE" w:rsidRDefault="00C859D4" w:rsidP="00C859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D4" w:rsidRPr="00E17BEE" w:rsidRDefault="00C859D4" w:rsidP="00C85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района «Корткеросский»-</w:t>
      </w:r>
    </w:p>
    <w:p w:rsidR="00C859D4" w:rsidRPr="00E17BEE" w:rsidRDefault="00C859D4" w:rsidP="00C85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К.Сажин</w:t>
      </w:r>
    </w:p>
    <w:p w:rsidR="00C859D4" w:rsidRPr="00E17BEE" w:rsidRDefault="00C859D4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C859D4">
      <w:pPr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C859D4">
      <w:pPr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C859D4">
      <w:pPr>
        <w:rPr>
          <w:rFonts w:ascii="Times New Roman" w:eastAsia="Calibri" w:hAnsi="Times New Roman" w:cs="Times New Roman"/>
          <w:sz w:val="28"/>
          <w:szCs w:val="28"/>
        </w:rPr>
      </w:pPr>
    </w:p>
    <w:p w:rsidR="00C859D4" w:rsidRPr="00E17BEE" w:rsidRDefault="00C859D4" w:rsidP="00C859D4">
      <w:pPr>
        <w:rPr>
          <w:rFonts w:ascii="Times New Roman" w:eastAsia="Calibri" w:hAnsi="Times New Roman" w:cs="Times New Roman"/>
          <w:sz w:val="28"/>
          <w:szCs w:val="28"/>
        </w:rPr>
      </w:pPr>
    </w:p>
    <w:p w:rsidR="00E23B2B" w:rsidRPr="00E17BEE" w:rsidRDefault="00E23B2B" w:rsidP="004B680D">
      <w:pPr>
        <w:ind w:left="426" w:hanging="69"/>
        <w:rPr>
          <w:rFonts w:ascii="Times New Roman" w:eastAsia="Calibri" w:hAnsi="Times New Roman" w:cs="Times New Roman"/>
          <w:sz w:val="28"/>
          <w:szCs w:val="28"/>
        </w:rPr>
      </w:pPr>
    </w:p>
    <w:p w:rsidR="004B680D" w:rsidRPr="00E17BEE" w:rsidRDefault="0006234D" w:rsidP="004B680D">
      <w:pPr>
        <w:tabs>
          <w:tab w:val="left" w:pos="330"/>
          <w:tab w:val="left" w:pos="810"/>
          <w:tab w:val="center" w:pos="4677"/>
        </w:tabs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460.2pt;margin-top:-27.6pt;width:37.5pt;height:2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4B680D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4B680D" w:rsidRPr="00E17BEE" w:rsidRDefault="004B680D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(9-23-44)  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– Крапивина Н.В..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редколлегии: Деменко Т.И., Захаренко М.В.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: 168020, Республика Коми, с</w:t>
      </w:r>
      <w:proofErr w:type="gramStart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орткерос, ул.Советская, д.225.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B8549B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B731E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года.</w:t>
      </w: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4B680D" w:rsidRPr="00E17BEE" w:rsidRDefault="004B680D" w:rsidP="004B680D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0D" w:rsidRPr="00E17BEE" w:rsidRDefault="004B680D" w:rsidP="004B680D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4B680D" w:rsidRPr="00E17BEE" w:rsidRDefault="004B680D" w:rsidP="00AA20E1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680D" w:rsidRPr="00E17BEE">
          <w:head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  <w:r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168020, Республика Коми,</w:t>
      </w:r>
      <w:r w:rsidR="00E23B2B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3B2B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23B2B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E23B2B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откерос</w:t>
      </w:r>
      <w:proofErr w:type="spellEnd"/>
      <w:r w:rsidR="00E23B2B" w:rsidRPr="00E17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ул.Советская, д.225</w:t>
      </w:r>
    </w:p>
    <w:p w:rsidR="00D44C30" w:rsidRPr="00E17BEE" w:rsidRDefault="00E23B2B" w:rsidP="00E23B2B">
      <w:pPr>
        <w:tabs>
          <w:tab w:val="left" w:pos="1198"/>
        </w:tabs>
        <w:rPr>
          <w:rFonts w:ascii="Times New Roman" w:hAnsi="Times New Roman" w:cs="Times New Roman"/>
          <w:sz w:val="28"/>
          <w:szCs w:val="28"/>
        </w:rPr>
      </w:pPr>
      <w:r w:rsidRPr="00E17BEE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D44C30" w:rsidRPr="00E17BEE" w:rsidSect="0006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785" w:rsidRDefault="00D60785" w:rsidP="00CB731E">
      <w:pPr>
        <w:spacing w:after="0" w:line="240" w:lineRule="auto"/>
      </w:pPr>
      <w:r>
        <w:separator/>
      </w:r>
    </w:p>
  </w:endnote>
  <w:endnote w:type="continuationSeparator" w:id="0">
    <w:p w:rsidR="00D60785" w:rsidRDefault="00D60785" w:rsidP="00CB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785" w:rsidRDefault="00D60785" w:rsidP="00CB731E">
      <w:pPr>
        <w:spacing w:after="0" w:line="240" w:lineRule="auto"/>
      </w:pPr>
      <w:r>
        <w:separator/>
      </w:r>
    </w:p>
  </w:footnote>
  <w:footnote w:type="continuationSeparator" w:id="0">
    <w:p w:rsidR="00D60785" w:rsidRDefault="00D60785" w:rsidP="00CB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493044"/>
      <w:docPartObj>
        <w:docPartGallery w:val="Page Numbers (Top of Page)"/>
        <w:docPartUnique/>
      </w:docPartObj>
    </w:sdtPr>
    <w:sdtContent>
      <w:p w:rsidR="006448AB" w:rsidRDefault="006448AB">
        <w:pPr>
          <w:pStyle w:val="ab"/>
          <w:jc w:val="right"/>
        </w:pPr>
        <w:fldSimple w:instr="PAGE   \* MERGEFORMAT">
          <w:r w:rsidR="00E17BEE" w:rsidRPr="00E17BEE">
            <w:rPr>
              <w:noProof/>
              <w:lang w:val="ru-RU"/>
            </w:rPr>
            <w:t>2</w:t>
          </w:r>
        </w:fldSimple>
      </w:p>
    </w:sdtContent>
  </w:sdt>
  <w:p w:rsidR="006448AB" w:rsidRDefault="006448A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AB" w:rsidRPr="00AD4D28" w:rsidRDefault="006448AB">
    <w:pPr>
      <w:pStyle w:val="ab"/>
      <w:jc w:val="right"/>
      <w:rPr>
        <w:lang w:val="ru-RU"/>
      </w:rPr>
    </w:pPr>
    <w:r>
      <w:rPr>
        <w:lang w:val="ru-RU"/>
      </w:rPr>
      <w:t>1</w:t>
    </w:r>
  </w:p>
  <w:p w:rsidR="006448AB" w:rsidRDefault="006448AB" w:rsidP="00214E9F">
    <w:pPr>
      <w:pStyle w:val="ab"/>
      <w:tabs>
        <w:tab w:val="clear" w:pos="4677"/>
        <w:tab w:val="clear" w:pos="9355"/>
        <w:tab w:val="left" w:pos="520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97015"/>
      <w:docPartObj>
        <w:docPartGallery w:val="Page Numbers (Top of Page)"/>
        <w:docPartUnique/>
      </w:docPartObj>
    </w:sdtPr>
    <w:sdtContent>
      <w:p w:rsidR="006448AB" w:rsidRDefault="006448AB">
        <w:pPr>
          <w:pStyle w:val="ab"/>
          <w:jc w:val="right"/>
        </w:pPr>
        <w:fldSimple w:instr="PAGE   \* MERGEFORMAT">
          <w:r w:rsidR="00E17BEE" w:rsidRPr="00E17BEE">
            <w:rPr>
              <w:noProof/>
              <w:lang w:val="ru-RU"/>
            </w:rPr>
            <w:t>57</w:t>
          </w:r>
        </w:fldSimple>
      </w:p>
    </w:sdtContent>
  </w:sdt>
  <w:p w:rsidR="006448AB" w:rsidRDefault="006448AB" w:rsidP="00CB731E">
    <w:pPr>
      <w:pStyle w:val="ab"/>
      <w:tabs>
        <w:tab w:val="clear" w:pos="4677"/>
        <w:tab w:val="clear" w:pos="9355"/>
        <w:tab w:val="left" w:pos="116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6EEC"/>
    <w:multiLevelType w:val="hybridMultilevel"/>
    <w:tmpl w:val="3C32AD04"/>
    <w:lvl w:ilvl="0" w:tplc="DE40E1DC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D06098"/>
    <w:multiLevelType w:val="hybridMultilevel"/>
    <w:tmpl w:val="F3CC60C6"/>
    <w:lvl w:ilvl="0" w:tplc="99CCA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8458E"/>
    <w:multiLevelType w:val="multilevel"/>
    <w:tmpl w:val="18D403E8"/>
    <w:lvl w:ilvl="0">
      <w:start w:val="7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91A66"/>
    <w:multiLevelType w:val="hybridMultilevel"/>
    <w:tmpl w:val="6B366282"/>
    <w:lvl w:ilvl="0" w:tplc="D95079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369EF"/>
    <w:multiLevelType w:val="multilevel"/>
    <w:tmpl w:val="029EC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0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9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1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4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2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520" w:hanging="2160"/>
      </w:pPr>
      <w:rPr>
        <w:rFonts w:hint="default"/>
        <w:b/>
      </w:rPr>
    </w:lvl>
  </w:abstractNum>
  <w:abstractNum w:abstractNumId="6">
    <w:nsid w:val="26D61D2B"/>
    <w:multiLevelType w:val="hybridMultilevel"/>
    <w:tmpl w:val="08B0A2B6"/>
    <w:lvl w:ilvl="0" w:tplc="246ED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324AF3"/>
    <w:multiLevelType w:val="hybridMultilevel"/>
    <w:tmpl w:val="2AEAB272"/>
    <w:lvl w:ilvl="0" w:tplc="99CCABF6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8">
    <w:nsid w:val="2CE17595"/>
    <w:multiLevelType w:val="hybridMultilevel"/>
    <w:tmpl w:val="98A6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232D3"/>
    <w:multiLevelType w:val="multilevel"/>
    <w:tmpl w:val="D9529B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C990798"/>
    <w:multiLevelType w:val="hybridMultilevel"/>
    <w:tmpl w:val="F2600D66"/>
    <w:lvl w:ilvl="0" w:tplc="00000003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26675EB"/>
    <w:multiLevelType w:val="hybridMultilevel"/>
    <w:tmpl w:val="C84819CA"/>
    <w:lvl w:ilvl="0" w:tplc="0D2803CA">
      <w:start w:val="1"/>
      <w:numFmt w:val="decimal"/>
      <w:lvlText w:val="%1."/>
      <w:lvlJc w:val="left"/>
      <w:pPr>
        <w:ind w:left="4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>
    <w:nsid w:val="451C7CA2"/>
    <w:multiLevelType w:val="hybridMultilevel"/>
    <w:tmpl w:val="28189E3C"/>
    <w:lvl w:ilvl="0" w:tplc="99CCA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95CD5"/>
    <w:multiLevelType w:val="hybridMultilevel"/>
    <w:tmpl w:val="BE683850"/>
    <w:lvl w:ilvl="0" w:tplc="7AEA03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40798F"/>
    <w:multiLevelType w:val="hybridMultilevel"/>
    <w:tmpl w:val="522CBC1C"/>
    <w:lvl w:ilvl="0" w:tplc="D750C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E6D67"/>
    <w:multiLevelType w:val="multilevel"/>
    <w:tmpl w:val="FB08FE82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  <w:b/>
      </w:rPr>
    </w:lvl>
  </w:abstractNum>
  <w:abstractNum w:abstractNumId="17">
    <w:nsid w:val="5C5739EC"/>
    <w:multiLevelType w:val="hybridMultilevel"/>
    <w:tmpl w:val="809665CA"/>
    <w:lvl w:ilvl="0" w:tplc="32BCA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FA18C4"/>
    <w:multiLevelType w:val="multilevel"/>
    <w:tmpl w:val="C30E6B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8814F16"/>
    <w:multiLevelType w:val="hybridMultilevel"/>
    <w:tmpl w:val="28B0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C01A3"/>
    <w:multiLevelType w:val="hybridMultilevel"/>
    <w:tmpl w:val="03F8A812"/>
    <w:lvl w:ilvl="0" w:tplc="99CCABF6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3"/>
  </w:num>
  <w:num w:numId="6">
    <w:abstractNumId w:val="1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19"/>
  </w:num>
  <w:num w:numId="14">
    <w:abstractNumId w:val="9"/>
  </w:num>
  <w:num w:numId="15">
    <w:abstractNumId w:val="20"/>
  </w:num>
  <w:num w:numId="16">
    <w:abstractNumId w:val="7"/>
  </w:num>
  <w:num w:numId="17">
    <w:abstractNumId w:val="12"/>
  </w:num>
  <w:num w:numId="18">
    <w:abstractNumId w:val="3"/>
  </w:num>
  <w:num w:numId="19">
    <w:abstractNumId w:val="18"/>
  </w:num>
  <w:num w:numId="20">
    <w:abstractNumId w:val="14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680D"/>
    <w:rsid w:val="0006234D"/>
    <w:rsid w:val="00072916"/>
    <w:rsid w:val="00137F1B"/>
    <w:rsid w:val="001A7DB4"/>
    <w:rsid w:val="00214E9F"/>
    <w:rsid w:val="00280C46"/>
    <w:rsid w:val="00282674"/>
    <w:rsid w:val="002B0FC5"/>
    <w:rsid w:val="003A65D1"/>
    <w:rsid w:val="0045347D"/>
    <w:rsid w:val="00471193"/>
    <w:rsid w:val="004B680D"/>
    <w:rsid w:val="004F2CD0"/>
    <w:rsid w:val="0052386C"/>
    <w:rsid w:val="00574230"/>
    <w:rsid w:val="005A5E1F"/>
    <w:rsid w:val="005D2F9D"/>
    <w:rsid w:val="006438BC"/>
    <w:rsid w:val="006448AB"/>
    <w:rsid w:val="006B7131"/>
    <w:rsid w:val="007C7DE2"/>
    <w:rsid w:val="007E544D"/>
    <w:rsid w:val="00816B28"/>
    <w:rsid w:val="0083656F"/>
    <w:rsid w:val="00984630"/>
    <w:rsid w:val="009C53D2"/>
    <w:rsid w:val="00A20CC4"/>
    <w:rsid w:val="00AA20E1"/>
    <w:rsid w:val="00AC1992"/>
    <w:rsid w:val="00AC73D8"/>
    <w:rsid w:val="00AD4D28"/>
    <w:rsid w:val="00B5183C"/>
    <w:rsid w:val="00B8549B"/>
    <w:rsid w:val="00C859D4"/>
    <w:rsid w:val="00CB3C4D"/>
    <w:rsid w:val="00CB731E"/>
    <w:rsid w:val="00D44C30"/>
    <w:rsid w:val="00D60785"/>
    <w:rsid w:val="00D619A4"/>
    <w:rsid w:val="00D83FEC"/>
    <w:rsid w:val="00DC0B00"/>
    <w:rsid w:val="00E17BEE"/>
    <w:rsid w:val="00E23B2B"/>
    <w:rsid w:val="00E61F6D"/>
    <w:rsid w:val="00F3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4D"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semiHidden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4B680D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4B680D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4B680D"/>
    <w:rPr>
      <w:rFonts w:ascii="Times New Roman" w:eastAsia="Times New Roman" w:hAnsi="Times New Roman" w:cs="Times New Roman"/>
      <w:sz w:val="28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semiHidden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80D"/>
    <w:rPr>
      <w:rFonts w:ascii="Courier New" w:eastAsia="Times New Roman" w:hAnsi="Courier New" w:cs="Times New Roman"/>
      <w:sz w:val="20"/>
      <w:szCs w:val="20"/>
      <w:lang/>
    </w:rPr>
  </w:style>
  <w:style w:type="paragraph" w:styleId="a6">
    <w:name w:val="Normal (Web)"/>
    <w:basedOn w:val="a"/>
    <w:uiPriority w:val="99"/>
    <w:semiHidden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8">
    <w:name w:val="Текст сноски Знак"/>
    <w:basedOn w:val="a0"/>
    <w:link w:val="a7"/>
    <w:uiPriority w:val="99"/>
    <w:semiHidden/>
    <w:rsid w:val="004B680D"/>
    <w:rPr>
      <w:rFonts w:ascii="Calibri" w:eastAsia="Calibri" w:hAnsi="Calibri" w:cs="Times New Roman"/>
      <w:sz w:val="20"/>
      <w:szCs w:val="20"/>
      <w:lang/>
    </w:rPr>
  </w:style>
  <w:style w:type="paragraph" w:styleId="a9">
    <w:name w:val="annotation text"/>
    <w:basedOn w:val="a"/>
    <w:link w:val="aa"/>
    <w:uiPriority w:val="99"/>
    <w:semiHidden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680D"/>
    <w:rPr>
      <w:rFonts w:ascii="Calibri" w:eastAsia="Calibri" w:hAnsi="Calibri" w:cs="Times New Roman"/>
      <w:sz w:val="20"/>
      <w:szCs w:val="20"/>
      <w:lang/>
    </w:rPr>
  </w:style>
  <w:style w:type="paragraph" w:styleId="ab">
    <w:name w:val="header"/>
    <w:basedOn w:val="a"/>
    <w:link w:val="ac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4B680D"/>
    <w:rPr>
      <w:rFonts w:ascii="Calibri" w:eastAsia="Calibri" w:hAnsi="Calibri" w:cs="Times New Roman"/>
      <w:lang/>
    </w:rPr>
  </w:style>
  <w:style w:type="paragraph" w:styleId="ad">
    <w:name w:val="footer"/>
    <w:basedOn w:val="a"/>
    <w:link w:val="ae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0">
    <w:name w:val="Название Знак"/>
    <w:basedOn w:val="a0"/>
    <w:link w:val="af"/>
    <w:uiPriority w:val="99"/>
    <w:rsid w:val="004B680D"/>
    <w:rPr>
      <w:rFonts w:ascii="Times New Roman" w:eastAsia="Times New Roman" w:hAnsi="Times New Roman" w:cs="Times New Roman"/>
      <w:sz w:val="28"/>
      <w:szCs w:val="20"/>
      <w:lang/>
    </w:rPr>
  </w:style>
  <w:style w:type="paragraph" w:styleId="af1">
    <w:name w:val="Body Text"/>
    <w:basedOn w:val="a"/>
    <w:link w:val="af2"/>
    <w:uiPriority w:val="99"/>
    <w:semiHidden/>
    <w:unhideWhenUsed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B680D"/>
    <w:rPr>
      <w:rFonts w:ascii="Times New Roman" w:eastAsia="Times New Roman" w:hAnsi="Times New Roman" w:cs="Times New Roman"/>
      <w:sz w:val="20"/>
      <w:szCs w:val="20"/>
      <w:lang/>
    </w:rPr>
  </w:style>
  <w:style w:type="paragraph" w:styleId="af3">
    <w:name w:val="Body Text Indent"/>
    <w:basedOn w:val="a"/>
    <w:link w:val="af4"/>
    <w:uiPriority w:val="99"/>
    <w:semiHidden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B680D"/>
    <w:rPr>
      <w:rFonts w:ascii="Calibri" w:eastAsia="Times New Roman" w:hAnsi="Calibri" w:cs="Times New Roman"/>
      <w:sz w:val="20"/>
      <w:szCs w:val="20"/>
      <w:lang/>
    </w:rPr>
  </w:style>
  <w:style w:type="paragraph" w:styleId="31">
    <w:name w:val="Body Text 3"/>
    <w:basedOn w:val="a"/>
    <w:link w:val="32"/>
    <w:uiPriority w:val="99"/>
    <w:semiHidden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80D"/>
    <w:rPr>
      <w:rFonts w:ascii="Calibri" w:eastAsia="Calibri" w:hAnsi="Calibri" w:cs="Times New Roman"/>
      <w:sz w:val="16"/>
      <w:szCs w:val="16"/>
      <w:lang/>
    </w:rPr>
  </w:style>
  <w:style w:type="paragraph" w:styleId="21">
    <w:name w:val="Body Text Indent 2"/>
    <w:basedOn w:val="a"/>
    <w:link w:val="22"/>
    <w:uiPriority w:val="99"/>
    <w:semiHidden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680D"/>
    <w:rPr>
      <w:rFonts w:ascii="Times New Roman" w:eastAsia="Times New Roman" w:hAnsi="Times New Roman" w:cs="Times New Roman"/>
      <w:sz w:val="24"/>
      <w:szCs w:val="24"/>
      <w:lang/>
    </w:rPr>
  </w:style>
  <w:style w:type="paragraph" w:styleId="33">
    <w:name w:val="Body Text Indent 3"/>
    <w:basedOn w:val="a"/>
    <w:link w:val="34"/>
    <w:uiPriority w:val="99"/>
    <w:semiHidden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680D"/>
    <w:rPr>
      <w:rFonts w:ascii="Calibri" w:eastAsia="Calibri" w:hAnsi="Calibri" w:cs="Times New Roman"/>
      <w:sz w:val="16"/>
      <w:szCs w:val="16"/>
      <w:lang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4B680D"/>
    <w:rPr>
      <w:rFonts w:ascii="Calibri" w:eastAsia="Calibri" w:hAnsi="Calibri" w:cs="Times New Roman"/>
      <w:b/>
      <w:bCs/>
      <w:sz w:val="20"/>
      <w:szCs w:val="20"/>
      <w:lang/>
    </w:rPr>
  </w:style>
  <w:style w:type="paragraph" w:styleId="af7">
    <w:name w:val="Balloon Text"/>
    <w:basedOn w:val="a"/>
    <w:link w:val="af8"/>
    <w:uiPriority w:val="99"/>
    <w:semiHidden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80D"/>
    <w:rPr>
      <w:rFonts w:ascii="Tahoma" w:eastAsia="Calibri" w:hAnsi="Tahoma" w:cs="Times New Roman"/>
      <w:sz w:val="16"/>
      <w:szCs w:val="16"/>
      <w:lang/>
    </w:rPr>
  </w:style>
  <w:style w:type="character" w:customStyle="1" w:styleId="af9">
    <w:name w:val="Абзац списка Знак"/>
    <w:aliases w:val="Абзац списка для документа Знак"/>
    <w:link w:val="afa"/>
    <w:uiPriority w:val="34"/>
    <w:locked/>
    <w:rsid w:val="004B680D"/>
    <w:rPr>
      <w:rFonts w:ascii="Calibri" w:eastAsia="Calibri" w:hAnsi="Calibri" w:cs="Times New Roman"/>
      <w:lang/>
    </w:rPr>
  </w:style>
  <w:style w:type="paragraph" w:styleId="afa">
    <w:name w:val="List Paragraph"/>
    <w:aliases w:val="Абзац списка для документа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  <w:lang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semiHidden/>
    <w:unhideWhenUsed/>
    <w:rsid w:val="004B680D"/>
    <w:rPr>
      <w:vertAlign w:val="superscript"/>
    </w:rPr>
  </w:style>
  <w:style w:type="character" w:styleId="afc">
    <w:name w:val="annotation reference"/>
    <w:uiPriority w:val="99"/>
    <w:semiHidden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14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semiHidden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B680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4B680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4B68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semiHidden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8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4B68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a"/>
    <w:uiPriority w:val="99"/>
    <w:semiHidden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680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rsid w:val="004B680D"/>
    <w:rPr>
      <w:rFonts w:ascii="Calibri" w:eastAsia="Calibri" w:hAnsi="Calibri" w:cs="Times New Roman"/>
      <w:lang w:val="x-none"/>
    </w:rPr>
  </w:style>
  <w:style w:type="paragraph" w:styleId="ad">
    <w:name w:val="footer"/>
    <w:basedOn w:val="a"/>
    <w:link w:val="ae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4B680D"/>
    <w:rPr>
      <w:rFonts w:ascii="Times New Roman" w:eastAsia="Times New Roman" w:hAnsi="Times New Roman" w:cs="Times New Roman"/>
      <w:sz w:val="24"/>
      <w:szCs w:val="24"/>
      <w:lang w:val="en-AU" w:eastAsia="x-none"/>
    </w:rPr>
  </w:style>
  <w:style w:type="paragraph" w:styleId="af">
    <w:name w:val="Title"/>
    <w:basedOn w:val="a"/>
    <w:link w:val="af0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4B68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B680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semiHidden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B680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80D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68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680D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4B680D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80D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9">
    <w:name w:val="Абзац списка Знак"/>
    <w:aliases w:val="Абзац списка для документа Знак"/>
    <w:link w:val="afa"/>
    <w:uiPriority w:val="34"/>
    <w:locked/>
    <w:rsid w:val="004B680D"/>
    <w:rPr>
      <w:rFonts w:ascii="Calibri" w:eastAsia="Calibri" w:hAnsi="Calibri" w:cs="Times New Roman"/>
      <w:lang w:val="x-none"/>
    </w:rPr>
  </w:style>
  <w:style w:type="paragraph" w:styleId="afa">
    <w:name w:val="List Paragraph"/>
    <w:aliases w:val="Абзац списка для документа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semiHidden/>
    <w:unhideWhenUsed/>
    <w:rsid w:val="004B680D"/>
    <w:rPr>
      <w:vertAlign w:val="superscript"/>
    </w:rPr>
  </w:style>
  <w:style w:type="character" w:styleId="afc">
    <w:name w:val="annotation reference"/>
    <w:uiPriority w:val="99"/>
    <w:semiHidden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21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C45E16491BFE346E77FD0956D084FF9D20959F0CE099F8D325CAE6E096E9BAb807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01ED-A73D-46EE-B235-09761CF1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57</Pages>
  <Words>11180</Words>
  <Characters>63728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home</cp:lastModifiedBy>
  <cp:revision>43</cp:revision>
  <cp:lastPrinted>2024-01-12T13:03:00Z</cp:lastPrinted>
  <dcterms:created xsi:type="dcterms:W3CDTF">2023-12-11T13:43:00Z</dcterms:created>
  <dcterms:modified xsi:type="dcterms:W3CDTF">2024-01-19T13:05:00Z</dcterms:modified>
</cp:coreProperties>
</file>