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289B" w:rsidRPr="0000538D" w:rsidRDefault="00A1289B" w:rsidP="00A1289B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CF70B" wp14:editId="70BE2B2C">
                <wp:simplePos x="0" y="0"/>
                <wp:positionH relativeFrom="column">
                  <wp:posOffset>5787390</wp:posOffset>
                </wp:positionH>
                <wp:positionV relativeFrom="paragraph">
                  <wp:posOffset>-361950</wp:posOffset>
                </wp:positionV>
                <wp:extent cx="285750" cy="2667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EFF3AF" id="Прямоугольник 1" o:spid="_x0000_s1026" style="position:absolute;margin-left:455.7pt;margin-top:-28.5pt;width:22.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" fillcolor="window" strokecolor="window" strokeweight="2pt"/>
            </w:pict>
          </mc:Fallback>
        </mc:AlternateContent>
      </w:r>
      <w:r>
        <w:tab/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A1289B" w:rsidRPr="0000538D" w:rsidRDefault="00A1289B" w:rsidP="00A1289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Pr="0000538D" w:rsidRDefault="00A1289B" w:rsidP="00A1289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A1289B" w:rsidRPr="0000538D" w:rsidRDefault="00A1289B" w:rsidP="00A1289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289B" w:rsidRPr="0000538D" w:rsidRDefault="00A1289B" w:rsidP="00A1289B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A1289B" w:rsidRPr="0000538D" w:rsidRDefault="00A1289B" w:rsidP="00A1289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Pr="0000538D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1289B" w:rsidRDefault="00A1289B" w:rsidP="00A1289B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7AF9" w:rsidRDefault="00A1289B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 w:rsidR="00241B9E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405</w:t>
      </w:r>
    </w:p>
    <w:p w:rsidR="00A1289B" w:rsidRDefault="00FC4365" w:rsidP="00A1289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C436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</w:t>
      </w:r>
      <w:r w:rsidR="00A1289B" w:rsidRPr="00FC436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1681D" w:rsidRPr="00FC4365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октября</w:t>
      </w:r>
      <w:r w:rsidR="00A1289B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2023</w:t>
      </w:r>
      <w:r w:rsidR="00A1289B"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7B6236" w:rsidRPr="00166846" w:rsidRDefault="00846FA0" w:rsidP="007B62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</w:t>
      </w:r>
      <w:r w:rsidR="00BE3EE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том</w:t>
      </w:r>
      <w:r w:rsidR="007B6236" w:rsidRPr="00166846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br w:type="page"/>
      </w:r>
    </w:p>
    <w:p w:rsidR="00A1289B" w:rsidRPr="00ED5031" w:rsidRDefault="00A1289B" w:rsidP="00A128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A1289B" w:rsidRPr="00ED5031" w:rsidRDefault="00A1289B" w:rsidP="00A12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A1289B" w:rsidRPr="00ED5031" w:rsidRDefault="00A1289B" w:rsidP="00A128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A1289B" w:rsidRPr="00D214B9" w:rsidRDefault="00A1289B" w:rsidP="00A1289B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418"/>
      </w:tblGrid>
      <w:tr w:rsidR="00A1289B" w:rsidRPr="00711F5C" w:rsidTr="00D60D56">
        <w:tc>
          <w:tcPr>
            <w:tcW w:w="803" w:type="dxa"/>
          </w:tcPr>
          <w:p w:rsidR="00A1289B" w:rsidRPr="00711F5C" w:rsidRDefault="00A1289B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7385" w:type="dxa"/>
          </w:tcPr>
          <w:p w:rsidR="00A1289B" w:rsidRPr="00711F5C" w:rsidRDefault="00A1289B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418" w:type="dxa"/>
          </w:tcPr>
          <w:p w:rsidR="00A1289B" w:rsidRPr="00711F5C" w:rsidRDefault="00A1289B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Стр.</w:t>
            </w:r>
          </w:p>
        </w:tc>
      </w:tr>
      <w:tr w:rsidR="00A1289B" w:rsidRPr="00711F5C" w:rsidTr="00D60D56">
        <w:tc>
          <w:tcPr>
            <w:tcW w:w="803" w:type="dxa"/>
          </w:tcPr>
          <w:p w:rsidR="00A1289B" w:rsidRPr="00711F5C" w:rsidRDefault="00A1289B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85" w:type="dxa"/>
          </w:tcPr>
          <w:p w:rsidR="00A1289B" w:rsidRPr="00711F5C" w:rsidRDefault="00A1289B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</w:tcPr>
          <w:p w:rsidR="00A1289B" w:rsidRPr="00711F5C" w:rsidRDefault="00A1289B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A1289B" w:rsidRPr="00711F5C" w:rsidTr="00D60D56">
        <w:trPr>
          <w:trHeight w:val="1048"/>
        </w:trPr>
        <w:tc>
          <w:tcPr>
            <w:tcW w:w="803" w:type="dxa"/>
          </w:tcPr>
          <w:p w:rsidR="00A1289B" w:rsidRPr="00711F5C" w:rsidRDefault="00D63811" w:rsidP="00711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85" w:type="dxa"/>
          </w:tcPr>
          <w:p w:rsidR="00A1289B" w:rsidRPr="00711F5C" w:rsidRDefault="00C67AF9" w:rsidP="00846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Постановление </w:t>
            </w:r>
            <w:r w:rsidR="00C06033"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.10</w:t>
            </w:r>
            <w:r w:rsidR="002637BC"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.2023 № </w:t>
            </w:r>
            <w:r w:rsidR="006238A5"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  <w:r w:rsidR="006238A5"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C06033" w:rsidRPr="00711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06033" w:rsidRPr="00711F5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46FA0" w:rsidRPr="00846FA0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«Корткеросский» от 26.11.2021</w:t>
            </w:r>
            <w:r w:rsidR="00846F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6FA0" w:rsidRPr="00846FA0">
              <w:rPr>
                <w:rFonts w:ascii="Times New Roman" w:hAnsi="Times New Roman" w:cs="Times New Roman"/>
                <w:sz w:val="26"/>
                <w:szCs w:val="26"/>
              </w:rPr>
              <w:t>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</w:t>
            </w:r>
            <w:r w:rsidR="00C06033" w:rsidRPr="00711F5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  <w:shd w:val="clear" w:color="auto" w:fill="FFFFFF" w:themeFill="background1"/>
          </w:tcPr>
          <w:p w:rsidR="00A1289B" w:rsidRPr="00711F5C" w:rsidRDefault="00001DC8" w:rsidP="00711F5C">
            <w:pPr>
              <w:tabs>
                <w:tab w:val="left" w:pos="225"/>
                <w:tab w:val="center" w:pos="44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34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63811" w:rsidRPr="00D34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D340EB" w:rsidRPr="00D34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C869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D85128" w:rsidRDefault="00D85128">
      <w:pPr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br w:type="page"/>
      </w:r>
    </w:p>
    <w:p w:rsidR="004B641C" w:rsidRDefault="000B67C5" w:rsidP="00D6464B">
      <w:pPr>
        <w:jc w:val="center"/>
      </w:pPr>
      <w:r w:rsidRPr="000B67C5">
        <w:rPr>
          <w:rFonts w:ascii="Times New Roman" w:hAnsi="Times New Roman" w:cs="Times New Roman"/>
          <w:b/>
          <w:sz w:val="32"/>
          <w:u w:val="single"/>
        </w:rPr>
        <w:lastRenderedPageBreak/>
        <w:t>Раздел второй:</w:t>
      </w:r>
    </w:p>
    <w:p w:rsidR="00846FA0" w:rsidRPr="00846FA0" w:rsidRDefault="00846FA0" w:rsidP="00036294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26.11.2021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№ 1753 «Об утверждении муниципальной программы муниципального образования муниципального 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района «Корткеросский» «Развитие жилищно-коммунального хозяйства муниципального района «Корткеросский» 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«Корткеросский» постановляет:</w:t>
      </w:r>
    </w:p>
    <w:p w:rsidR="00846FA0" w:rsidRPr="00846FA0" w:rsidRDefault="00846FA0" w:rsidP="00846FA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FA0" w:rsidRPr="00846FA0" w:rsidRDefault="00846FA0" w:rsidP="00846FA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1. Внести в постановление администрации муниципального района «Корткеросский» от 26.11.2021 № 1753 «Об утверждении муниципальной программы муниципального образования муниципального района «Корткеросский» «Развитие жилищно-коммунального хозяйства муниципального района «Корткеросский» следующие изменения: муниципальную программу муниципального образования муниципального района «Корткеросский» «Развитие жилищно-коммунального хозяйства муниципального района «Корткеросский» изложить в редакции согласно приложению к настоящему постановлению.</w:t>
      </w:r>
    </w:p>
    <w:p w:rsidR="00846FA0" w:rsidRPr="00846FA0" w:rsidRDefault="00846FA0" w:rsidP="00846FA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информационно-телекоммуникационной сети «Интернет».</w:t>
      </w:r>
    </w:p>
    <w:p w:rsidR="00846FA0" w:rsidRPr="00846FA0" w:rsidRDefault="00846FA0" w:rsidP="00846FA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 (Изъюрова С.Л.).</w:t>
      </w:r>
    </w:p>
    <w:p w:rsidR="00846FA0" w:rsidRPr="00846FA0" w:rsidRDefault="00846FA0" w:rsidP="0084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FA0" w:rsidRPr="00846FA0" w:rsidRDefault="00846FA0" w:rsidP="00846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FA0" w:rsidRPr="00846FA0" w:rsidRDefault="00846FA0" w:rsidP="00846F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846FA0" w:rsidRPr="00846FA0" w:rsidRDefault="00846FA0" w:rsidP="00846FA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344FCE" w:rsidRDefault="00344FC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A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A0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 муниципального района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A0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«Корткеросский»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Arial" w:eastAsia="Calibri" w:hAnsi="Arial" w:cs="Times New Roman"/>
          <w:sz w:val="28"/>
          <w:szCs w:val="28"/>
        </w:rPr>
      </w:pPr>
      <w:r w:rsidRPr="00846FA0">
        <w:rPr>
          <w:rFonts w:ascii="Times New Roman" w:eastAsia="Times New Roman" w:hAnsi="Times New Roman" w:cs="Times New Roman"/>
          <w:sz w:val="26"/>
          <w:szCs w:val="26"/>
          <w:lang w:eastAsia="ru-RU"/>
        </w:rPr>
        <w:t>20.10.2023 № 1363</w:t>
      </w: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846FA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«Развитие жилищно-коммунального хозяйства муниципального района «Корткеросский» 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846FA0">
        <w:rPr>
          <w:rFonts w:ascii="Times New Roman" w:eastAsia="Calibri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проекта «16» октября 2023 г.</w:t>
      </w:r>
    </w:p>
    <w:p w:rsidR="00846FA0" w:rsidRPr="00846FA0" w:rsidRDefault="00846FA0" w:rsidP="00846FA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начальник Управления жилищно-коммунального, </w:t>
      </w: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дорожного хозяйства и транспорта </w:t>
      </w: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Мишарина Ирина Анатольевна (8 (82136) 9-24-95; 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g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>kh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kortkeros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846FA0" w:rsidRPr="00846FA0" w:rsidRDefault="00846FA0" w:rsidP="00846FA0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(должность, фамилия, имя отчество, номер телефона и электронный адрес)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FA0" w:rsidRPr="00846FA0" w:rsidRDefault="00846FA0" w:rsidP="00846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Заместитель </w:t>
      </w:r>
      <w:r w:rsidRPr="00846FA0">
        <w:rPr>
          <w:rFonts w:ascii="Times New Roman" w:eastAsia="Times New Roman" w:hAnsi="Times New Roman" w:cs="Times New Roman"/>
          <w:sz w:val="28"/>
          <w:szCs w:val="28"/>
          <w:u w:val="single"/>
        </w:rPr>
        <w:t>Главы муниципального района «Корткеросский» - руководителя администрации С.Л. Изъюров</w:t>
      </w:r>
    </w:p>
    <w:p w:rsidR="00846FA0" w:rsidRPr="00846FA0" w:rsidRDefault="00846FA0" w:rsidP="00846FA0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(органа власти - ответственного исполнителя)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6294" w:rsidRDefault="00036294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«Развитие жилищно-коммунального</w:t>
      </w:r>
    </w:p>
    <w:p w:rsid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муниципального района «Корткеросский»</w:t>
      </w:r>
    </w:p>
    <w:p w:rsidR="00036294" w:rsidRPr="00846FA0" w:rsidRDefault="00036294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Комплексное развитие систем коммунальной инфраструктуры муниципального образования муниципального района «Корткеросский»; 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Разработка документов территориального планирования;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Создание условий для обеспечения доступным и комфортным жильем населения;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Отходы</w:t>
            </w:r>
          </w:p>
        </w:tc>
      </w:tr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Сбалансированно развитое пространство жизнедеятельности, комфортная жилая среда, инфраструктурная обеспеченность</w:t>
            </w:r>
          </w:p>
        </w:tc>
      </w:tr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Обеспечение комплексного развития систем коммунальной инфраструктуры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Создание условий для обеспечения доступным и комфортным жильем населения;</w:t>
            </w:r>
          </w:p>
          <w:p w:rsidR="00846FA0" w:rsidRPr="00846FA0" w:rsidRDefault="00846FA0" w:rsidP="00036294">
            <w:pPr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Сохранение экологического баланса и благоприятной окружающей среды</w:t>
            </w:r>
          </w:p>
        </w:tc>
      </w:tr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 показатели программы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036294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удовлетворенности населения организацией теплоснабжения, %</w:t>
            </w:r>
          </w:p>
          <w:p w:rsidR="00846FA0" w:rsidRPr="00846FA0" w:rsidRDefault="00846FA0" w:rsidP="00036294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80" w:firstLine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удовлетворенности населения организацией водоснабжения, водоотведения %</w:t>
            </w:r>
          </w:p>
          <w:p w:rsidR="00846FA0" w:rsidRPr="00846FA0" w:rsidRDefault="00846FA0" w:rsidP="00036294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ind w:left="80" w:firstLine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</w:tr>
    </w:tbl>
    <w:p w:rsidR="00846FA0" w:rsidRPr="00846FA0" w:rsidRDefault="00846FA0" w:rsidP="00846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FA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Программы – 2022-2025 гг.</w:t>
            </w:r>
          </w:p>
        </w:tc>
      </w:tr>
      <w:tr w:rsidR="00846FA0" w:rsidRPr="00846FA0" w:rsidTr="00036294">
        <w:tc>
          <w:tcPr>
            <w:tcW w:w="1985" w:type="dxa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программы</w:t>
            </w:r>
          </w:p>
        </w:tc>
        <w:tc>
          <w:tcPr>
            <w:tcW w:w="8080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Программы на 2022 - 2025 годы предусматривается в размере 1 344 730,00309 тыс. рублей, в том числе: 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657 712,75476тыс.рублей;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642 490,10258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33 721,39875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10 805,74700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2784,75101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2874,59683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5433,903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5825,506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121386,73577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123 612,90808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4 786,98360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3 487,24100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12 103,92806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12 123,97878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1 932,67169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1493,00000.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Фонда ЖКХ: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521 437,33992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503 869,61889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21567,84046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9,00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- 0,00 тыс. рублей.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846FA0" w:rsidRPr="00846FA0" w:rsidTr="000362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Уровень удовлетворенности населения организацией теплоснабжения - 50 %;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Уровень удовлетворенности населения организацией водоснабжения, водоотведения – 52%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Индекс физического объема работ, выполненных по виду деятельности «Строительство», к уровню 2020 года - 100 %</w:t>
            </w:r>
          </w:p>
        </w:tc>
      </w:tr>
    </w:tbl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6294" w:rsidRDefault="00036294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 w:type="page"/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ПРИОРИТЕТЫ И ЦЕЛИ РЕАЛИЗУЕМОЙ МУНИЦИПАЛЬНОЙ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ПОЛИТИКИ В СООТВЕТСТВУЮЩЕЙ СФЕРЕ СОЦИАЛЬНО-ЭКОНОМИЧЕСКОГО РАЗВИТИЯ 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Приоритеты в сфере жилищно-коммунального хозяйства муниципального образования муниципального района «Корткеросский» определены </w:t>
      </w:r>
      <w:hyperlink r:id="rId7" w:history="1">
        <w:r w:rsidRPr="00846FA0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Стратегией</w:t>
        </w:r>
      </w:hyperlink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846FA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-3/8.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6FA0">
        <w:rPr>
          <w:rFonts w:ascii="Times New Roman" w:eastAsia="Calibri" w:hAnsi="Times New Roman" w:cs="Times New Roman"/>
          <w:bCs/>
          <w:sz w:val="28"/>
          <w:szCs w:val="28"/>
        </w:rPr>
        <w:t xml:space="preserve">Главной целью Программы в сфере </w:t>
      </w: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жилищно-коммунального хозяйства </w:t>
      </w:r>
      <w:r w:rsidRPr="00846FA0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района «Корткеросский» является </w:t>
      </w:r>
      <w:r w:rsidRPr="00846FA0">
        <w:rPr>
          <w:rFonts w:ascii="Times New Roman" w:eastAsia="Calibri" w:hAnsi="Times New Roman" w:cs="Times New Roman"/>
          <w:sz w:val="28"/>
          <w:szCs w:val="28"/>
        </w:rPr>
        <w:t xml:space="preserve">обеспечение сбалансированно развитого пространства жизнедеятельности, комфортной жилой среды инфраструктурной обеспеченности. 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цель и задачи Программы соответствуют приоритетам политики  развития жилищно-коммунальной сферы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Приоритетами в сфере реализации Программы являются:</w:t>
      </w:r>
    </w:p>
    <w:p w:rsidR="00846FA0" w:rsidRPr="00846FA0" w:rsidRDefault="00846FA0" w:rsidP="00846FA0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- Обеспечение комплексного развития систем коммунальной инфраструктуры;</w:t>
      </w:r>
    </w:p>
    <w:p w:rsidR="00846FA0" w:rsidRPr="00846FA0" w:rsidRDefault="00846FA0" w:rsidP="00846FA0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-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</w:r>
    </w:p>
    <w:p w:rsidR="00846FA0" w:rsidRPr="00846FA0" w:rsidRDefault="00846FA0" w:rsidP="00846FA0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- Создание условий для обеспечения доступным и комфортным жильем населения;</w:t>
      </w:r>
    </w:p>
    <w:p w:rsidR="00846FA0" w:rsidRPr="00846FA0" w:rsidRDefault="00846FA0" w:rsidP="00846FA0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- Сохранение экологического баланса и благоприятной окружающей среды.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соответствии с долгосрочными приоритетами развития отрасли, а также с учетом текущего состояния жилищно-коммунального хозяйства МО МР «Корткеросский» определены цели и задачи Программы.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и задачи муниципальной программы определены в паспорте Программы.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включает 4 подпрограммы: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 муниципального района «Корткеросский»</w:t>
      </w: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Подпрограмма 1);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Разработка документов территориального планирования (далее - Подпрограмма 2);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Создание условий для обеспечения доступным и комфортным жильем населения (далее – Подпрограмма 3);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Отходы (далее – Подпрограмма 4)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и задачи подпрограмм определены в паспортах подпрограмм муниципальной программы.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Перечень и </w:t>
      </w:r>
      <w:hyperlink w:anchor="P3445" w:history="1">
        <w:r w:rsidRPr="00846FA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сведения</w:t>
        </w:r>
      </w:hyperlink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жилищно-коммунального хозяйства муниципального района «Корткеросский»  представлены в Приложении к Программе (Таблица 1).</w:t>
      </w:r>
    </w:p>
    <w:p w:rsidR="00846FA0" w:rsidRPr="00846FA0" w:rsidRDefault="00846FA0" w:rsidP="00846FA0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w:anchor="P3994" w:history="1">
        <w:r w:rsidRPr="00846FA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Перечень</w:t>
        </w:r>
      </w:hyperlink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жилищно-коммунального </w:t>
      </w: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хозяйства муниципального района «Корткеросский» представлен в Приложении к Программе (Таблица 2).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5. Информация по финансовому обеспечению муниципальной программы МО МР «Корткеросский» «Развитие жилищно-коммунального хозяйства муниципального района «Корткеросский» за счет средств муниципального бюджета муниципального образования (с учетом средств межбюджетных трансфертов)</w:t>
      </w:r>
      <w:r w:rsidRPr="00846FA0">
        <w:rPr>
          <w:rFonts w:ascii="Calibri" w:eastAsia="Calibri" w:hAnsi="Calibri" w:cs="Times New Roman"/>
          <w:sz w:val="28"/>
          <w:szCs w:val="28"/>
        </w:rPr>
        <w:t xml:space="preserve"> </w:t>
      </w:r>
      <w:r w:rsidRPr="00846FA0">
        <w:rPr>
          <w:rFonts w:ascii="Times New Roman" w:eastAsia="Calibri" w:hAnsi="Times New Roman" w:cs="Times New Roman"/>
          <w:sz w:val="28"/>
          <w:szCs w:val="28"/>
        </w:rPr>
        <w:t>представлена в Приложении к Программе (Таблица 3).</w:t>
      </w:r>
    </w:p>
    <w:p w:rsidR="00846FA0" w:rsidRPr="00846FA0" w:rsidRDefault="00846FA0" w:rsidP="00846F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жилищно-коммунального хозяйства муниципального района «Корткеросский» представлены в Приложении к Программе (Таблица 4).</w:t>
      </w:r>
    </w:p>
    <w:p w:rsidR="00846FA0" w:rsidRPr="00846FA0" w:rsidRDefault="00846FA0" w:rsidP="00846F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FA0">
        <w:rPr>
          <w:rFonts w:ascii="Times New Roman" w:eastAsia="Calibri" w:hAnsi="Times New Roman" w:cs="Times New Roman"/>
          <w:sz w:val="28"/>
          <w:szCs w:val="28"/>
        </w:rPr>
        <w:t>7. 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 (Таблица 5).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r w:rsidRPr="0084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муниципальной программы </w:t>
      </w:r>
      <w:r w:rsidRPr="00846F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 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6294" w:rsidRDefault="0003629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1 «Комплексное развития систем коммунальной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 муниципального образования муниципального</w:t>
      </w:r>
    </w:p>
    <w:p w:rsid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«Корткеросский» </w:t>
      </w:r>
    </w:p>
    <w:p w:rsidR="00036294" w:rsidRPr="00846FA0" w:rsidRDefault="00036294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79"/>
      </w:tblGrid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систем коммунальной инфраструктуры</w:t>
            </w: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Создание эффективной и сбалансированной энергетической инфраструктуры;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Развитие системы газоснабжения и повышение газификации потребителей сетевым газом</w:t>
            </w: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Число населенных пунктов, газифицированных сетевым (сжиженным) природным газом, единиц;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Уровень готовности объектов жилищно-коммунального хозяйства к работе в зимний период, %</w:t>
            </w: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- 2022 - 2025 гг.</w:t>
            </w:r>
          </w:p>
        </w:tc>
      </w:tr>
      <w:tr w:rsidR="00846FA0" w:rsidRPr="00846FA0" w:rsidTr="00036294">
        <w:tc>
          <w:tcPr>
            <w:tcW w:w="3510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379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подпрограммы на 2022 - 2025 годы предусматривается в размере 9461,16878 тыс. рублей, в том числе: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3904,61118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5306,55760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100,0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150,0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600,0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3904,61118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4697,55760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100,0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150,0 тыс. рублей.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2022 год – 0,00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9,00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- 0,00 тыс. рублей.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46FA0" w:rsidRPr="00846FA0" w:rsidTr="0003629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Число населенных пунктов, газифицированных сетевым (сжиженным) природным газом - 4 единицы;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Уровень готовности объектов жилищно-коммунального хозяйства к работе в зимний период - 100 %</w:t>
            </w:r>
          </w:p>
        </w:tc>
      </w:tr>
    </w:tbl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6294" w:rsidRDefault="0003629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2 «Разработка документов территориального</w:t>
      </w:r>
    </w:p>
    <w:p w:rsid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планирования»</w:t>
      </w:r>
    </w:p>
    <w:p w:rsidR="00036294" w:rsidRPr="00846FA0" w:rsidRDefault="00036294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717"/>
      </w:tblGrid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(Соисполнитель муниципальной программы)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эффективного управления градостроительной деятельностью на территории муниципального района путем обеспечения документами территориального планирования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Актуализация генеральных планов и правил землепользования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актуализированных документов территориального планирования,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актуализированных генпланов и правил землепользования и застройки,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актуализированного норматива градостроительного проектирования сельских поселений, ед.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2022-2025 годы</w:t>
            </w:r>
          </w:p>
        </w:tc>
      </w:tr>
      <w:tr w:rsidR="00846FA0" w:rsidRPr="00846FA0" w:rsidTr="00036294">
        <w:tc>
          <w:tcPr>
            <w:tcW w:w="2268" w:type="dxa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7717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638,93018 тыс. рублей, в том числе: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638,93018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2022 год – 606,98367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31,94651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46FA0" w:rsidRPr="00846FA0" w:rsidTr="0003629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Количество актуализированных документов территориального планирования - 18 единиц;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Количество актуализированных генпланов и правил землепользования и застройки – 18 единиц;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Количество актуализированного норматива градостроительного проектирования сельских поселений – 1 единица.</w:t>
            </w:r>
          </w:p>
        </w:tc>
      </w:tr>
    </w:tbl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6294" w:rsidRDefault="0003629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Подпрограммы 3 «Создание условий для обеспечения доступным и комфортным жильем населения» </w:t>
      </w:r>
    </w:p>
    <w:p w:rsidR="00036294" w:rsidRPr="00846FA0" w:rsidRDefault="00036294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рынка жилья и улучшение условий проживания граждан</w:t>
            </w: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уровня комфортности проживания граждан.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благоприятной среды проживания</w:t>
            </w: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Ввод жилья, тыс. кв.м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Доля площади жилого фонда, обеспеченного всеми видами благоустройства, в общей площади жилищного фонда, %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 Количество молодых семей, члены которых родились и постоянно проживают на территории Республики Коми, получивших социальную выплату на приобретение (строительство) жилого помещения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6) Количество молодых семей, члены которых родились и постоянно проживают на территории Республики Коми, улучшивших жилищные условия с помощью социальной выплаты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7) Количество отловленных животных без владельцев, ед.</w:t>
            </w: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- 2022 - 2025 гг.</w:t>
            </w:r>
          </w:p>
        </w:tc>
      </w:tr>
      <w:tr w:rsidR="00846FA0" w:rsidRPr="00846FA0" w:rsidTr="00036294">
        <w:tc>
          <w:tcPr>
            <w:tcW w:w="2835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371" w:type="dxa"/>
          </w:tcPr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  <w:r w:rsidRPr="00846FA0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1331895,33463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2022 год –</w:t>
            </w: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46F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653169,2134 </w:t>
            </w: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636 636221,97548 тыс.рублей;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2024 год – 32 741,39875 тыс.рублей;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9 762,74700 тыс.рублей;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2784,75101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2874,59683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5433,903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5825,506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120 779,7521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123 012,90808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4 786,9836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3 487,241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8 167,37037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6 464,85168 тыс. рублей;</w:t>
            </w:r>
          </w:p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952,67169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450,0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ФондаЖКХ: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521 437,33992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503 869,61889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21 567,84046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46FA0" w:rsidRPr="00846FA0" w:rsidTr="0003629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Ввод жилья – 32,7 тыс. кв.м;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Доля площади жилого фонда, обеспеченного всеми видами благоустройства, в общей площади жилищного фонда – 5,62 %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Количество молодых семей, получивших свидетельства о праве получения социальной выплаты на приобретение (строительство) жилого помещения - 7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 - 7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 Количество молодых семей, члены которых родились и постоянно проживают на территории Республики Коми, получивших социальную выплату на приобретение (строительство) жилого помещения – 1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6) Количество молодых семей, члены которых родились и постоянно проживают на территории Республики Коми, улучшивших жилищные условия с помощью социальной выплаты – 1 ед.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7) Количество отловленных животных без владельцев – не менее 28 ед. ежегодно</w:t>
            </w:r>
          </w:p>
        </w:tc>
      </w:tr>
    </w:tbl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846FA0" w:rsidRDefault="00846FA0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Подпрограммы 4 «Отходы» </w:t>
      </w:r>
    </w:p>
    <w:p w:rsidR="00036294" w:rsidRPr="00846FA0" w:rsidRDefault="00036294" w:rsidP="00846FA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6681"/>
      </w:tblGrid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экологически безопасного  пространства жизнедеятельности </w:t>
            </w:r>
          </w:p>
        </w:tc>
      </w:tr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Формирование комплексной системы обращения с твердыми коммунальными отходами.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Ликвидация несанкционированных свалок в границах муниципального района</w:t>
            </w:r>
          </w:p>
        </w:tc>
      </w:tr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жителей, охваченная организованным вывозом твердых коммунальных отходов, % </w:t>
            </w:r>
          </w:p>
          <w:p w:rsidR="00846FA0" w:rsidRPr="00846FA0" w:rsidRDefault="00846FA0" w:rsidP="00846FA0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6FA0" w:rsidRPr="00846FA0" w:rsidTr="00036294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- 2022 - 2025 гг.</w:t>
            </w:r>
          </w:p>
        </w:tc>
      </w:tr>
      <w:tr w:rsidR="00846FA0" w:rsidRPr="00846FA0" w:rsidTr="00036294">
        <w:tc>
          <w:tcPr>
            <w:tcW w:w="3525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681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подпрограммы на 2022 - 2025 годы предусматривается в размере 2734,56950 тыс. рублей, в том числе: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961,56950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880,0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893,0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961,56950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880,0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893,0 тыс. рублей;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846FA0" w:rsidRPr="00846FA0" w:rsidTr="00036294">
        <w:tc>
          <w:tcPr>
            <w:tcW w:w="3525" w:type="dxa"/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</w:t>
            </w: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реализации подпрограммы</w:t>
            </w:r>
          </w:p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81" w:type="dxa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6"/>
                <w:szCs w:val="26"/>
                <w:lang w:val="x-none"/>
              </w:rPr>
              <w:lastRenderedPageBreak/>
              <w:t xml:space="preserve">Реализация подпрограммы позволит к 2025 году достичь </w:t>
            </w:r>
            <w:r w:rsidRPr="00846FA0">
              <w:rPr>
                <w:rFonts w:ascii="Times New Roman" w:eastAsia="Calibri" w:hAnsi="Times New Roman" w:cs="Times New Roman"/>
                <w:sz w:val="26"/>
                <w:szCs w:val="26"/>
                <w:lang w:val="x-none"/>
              </w:rPr>
              <w:lastRenderedPageBreak/>
              <w:t>следующих конечных результатов: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1) доля жителей, охваченная организованным вывозом твердых коммунальных отходов - 90 %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количество ликвидированных несанкциони-рованных свалок за весь период - 7 ед.</w:t>
            </w:r>
          </w:p>
        </w:tc>
      </w:tr>
    </w:tbl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46FA0" w:rsidRPr="00846FA0" w:rsidRDefault="00846FA0" w:rsidP="00846FA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846FA0" w:rsidRPr="00846FA0" w:rsidSect="00D22F37">
          <w:headerReference w:type="default" r:id="rId8"/>
          <w:footerReference w:type="default" r:id="rId9"/>
          <w:type w:val="continuous"/>
          <w:pgSz w:w="11905" w:h="16838"/>
          <w:pgMar w:top="730" w:right="990" w:bottom="720" w:left="1134" w:header="0" w:footer="0" w:gutter="0"/>
          <w:pgNumType w:start="0"/>
          <w:cols w:space="720"/>
          <w:docGrid w:linePitch="326"/>
        </w:sectPr>
      </w:pPr>
    </w:p>
    <w:p w:rsidR="00846FA0" w:rsidRPr="00846FA0" w:rsidRDefault="00846FA0" w:rsidP="00846FA0">
      <w:pPr>
        <w:spacing w:after="0" w:line="240" w:lineRule="auto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Par627"/>
      <w:bookmarkEnd w:id="0"/>
      <w:r w:rsidRPr="00846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Таблица 1</w:t>
      </w:r>
    </w:p>
    <w:p w:rsidR="00846FA0" w:rsidRPr="00846FA0" w:rsidRDefault="00846FA0" w:rsidP="00846FA0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</w:t>
      </w:r>
      <w:hyperlink w:anchor="P3445" w:history="1">
        <w:r w:rsidRPr="00846FA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846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846FA0" w:rsidRPr="00846FA0" w:rsidRDefault="00846FA0" w:rsidP="00846FA0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«Корткеросский» «Развитие жилищно-коммунального хозяйства муниципального района «Корткеросский»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846FA0" w:rsidRPr="00846FA0" w:rsidTr="00F10CE8">
        <w:tc>
          <w:tcPr>
            <w:tcW w:w="675" w:type="dxa"/>
            <w:vMerge w:val="restart"/>
            <w:shd w:val="clear" w:color="auto" w:fill="auto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индикатора (показателя)</w:t>
            </w:r>
          </w:p>
        </w:tc>
      </w:tr>
      <w:tr w:rsidR="00846FA0" w:rsidRPr="00846FA0" w:rsidTr="00F10CE8">
        <w:tc>
          <w:tcPr>
            <w:tcW w:w="675" w:type="dxa"/>
            <w:vMerge/>
            <w:shd w:val="clear" w:color="auto" w:fill="auto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46FA0" w:rsidRPr="00846FA0" w:rsidTr="00F10CE8">
        <w:trPr>
          <w:trHeight w:val="809"/>
        </w:trPr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организацией теплоснабжения, %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017863694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организацией водоснабжения, водоотведения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4019857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54722268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ИСИЗ ИМ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846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Создание эффективной и сбалансированной энергетической инфраструктуры; 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готовности объектов жилищно-коммунального хозяйства к работе в зимний период, %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43088529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ИЦ,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Развитие системы газоснабжения и повышение газификации потребителей сетевым газом»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  <w:t xml:space="preserve">1)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населенных пунктов, газифицированных сетевым (сжиженным) природным газом, 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13339661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«Разработка документов территориального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планирования»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Актуализация генеральных планов и правил землепользования и застройки 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актуализированных документов территориального планирования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41384487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 ИРП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актуализированных генпланов и правил землепользования и застройки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6500646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Актуализация нормативов градостроительного проектирования сельских поселений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актуализированного норматива градостроительного проектирования сельских поселений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 «Создание условий для обеспечения доступным и комфортным жильем населения»</w:t>
            </w: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 Повышение уровня комфортности проживания граждан. 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Ввод жилья, тыс. кв.м.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8781214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площади жилого фонда, обеспеченного всеми видами благоустройства, в общей площади жилищного фонда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52069907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876918078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молодых семей, улучшивших жилищные условия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393786437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члены которых родились и постоянно проживают на территории Республики Коми, получивших социальную выплату на приобретение (строительство) жилого помещения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49138352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члены которых родились и постоянно проживают на территории Республики Коми, улучшивших жилищные условия с помощью социальной выплаты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84780872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благоприятной среды проживания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отловленных животных без владельцев, ед.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99600599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ИЗ; ИМ ИЦ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 «Отходы»</w:t>
            </w: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6FA0" w:rsidRPr="00846FA0" w:rsidTr="00F10CE8">
        <w:tc>
          <w:tcPr>
            <w:tcW w:w="14850" w:type="dxa"/>
            <w:gridSpan w:val="11"/>
            <w:shd w:val="clear" w:color="auto" w:fill="auto"/>
            <w:vAlign w:val="center"/>
          </w:tcPr>
          <w:p w:rsidR="00846FA0" w:rsidRPr="00846FA0" w:rsidRDefault="00846FA0" w:rsidP="00846FA0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Формирование комплексной системы обращения с твердыми коммунальными отходами.</w:t>
            </w: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жителей, охваченная организованным вывозом твердых коммунальных отходов, %;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49815706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ИС, 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10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2: Ликвидация несанкционированных свалок в границах муниципального района.</w:t>
            </w:r>
          </w:p>
        </w:tc>
      </w:tr>
      <w:tr w:rsidR="00846FA0" w:rsidRPr="00846FA0" w:rsidTr="00F10CE8">
        <w:tc>
          <w:tcPr>
            <w:tcW w:w="67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3629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92966855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58676195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0233670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3" w:history="1">
        <w:r w:rsidRPr="00846FA0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таблице 5</w:t>
        </w:r>
      </w:hyperlink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846FA0" w:rsidRPr="00846FA0" w:rsidRDefault="00846FA0" w:rsidP="00846FA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46FA0">
        <w:rPr>
          <w:rFonts w:ascii="Times New Roman" w:eastAsia="Calibri" w:hAnsi="Times New Roman" w:cs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46FA0">
        <w:rPr>
          <w:rFonts w:ascii="Times New Roman" w:eastAsia="Calibri" w:hAnsi="Times New Roman" w:cs="Times New Roman"/>
          <w:sz w:val="20"/>
          <w:szCs w:val="20"/>
        </w:rPr>
        <w:t>Таблица 2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6FA0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</w:t>
      </w:r>
    </w:p>
    <w:p w:rsidR="00846FA0" w:rsidRPr="00846FA0" w:rsidRDefault="00846FA0" w:rsidP="00846F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6FA0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632"/>
        <w:gridCol w:w="1821"/>
        <w:gridCol w:w="1117"/>
        <w:gridCol w:w="1115"/>
        <w:gridCol w:w="2974"/>
        <w:gridCol w:w="3374"/>
      </w:tblGrid>
      <w:tr w:rsidR="00846FA0" w:rsidRPr="00846FA0" w:rsidTr="00090C1B">
        <w:trPr>
          <w:trHeight w:val="276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ведомственной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целевой программы (далее –ВЦП), основного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начала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окончания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индикаторами и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показателями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программы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(подпрограммы)</w:t>
            </w:r>
          </w:p>
        </w:tc>
      </w:tr>
      <w:tr w:rsidR="00846FA0" w:rsidRPr="00846FA0" w:rsidTr="00090C1B">
        <w:trPr>
          <w:trHeight w:val="276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FA0" w:rsidRPr="00846FA0" w:rsidTr="00090C1B">
        <w:trPr>
          <w:trHeight w:val="276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846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Создание эффективной и сбалансированной энергетической инфраструктуры 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1.1.1: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модернизация,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 и проектирование систем коммунальной инфраструктуры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жилищно-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модернизация,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и проектирование инженерных коммуникаций, автомобильных дорог, организация водоснабжения населения. 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физического объема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выполненных по виду деятельности «Строительство».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готовности объектов жилищно-коммунального хозяйства к работе в зимний период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Задача 2: Развитие системы газоснабжения и повышение газификации потребителей сетевым газом 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1.2.1: Газификация населенных пунктов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населенных пунктов, газифицированных сетевым (сжиженным) природным газом 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  «Разработка документов территориального планирования»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</w:t>
            </w:r>
            <w:r w:rsidRPr="00846FA0"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  <w:t xml:space="preserve">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генеральных планов и правил землепользования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2.1.1: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генпланов и правил землепользования и застройки.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нормативов градостроительного проектирования сельских поселений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актуализированных документов территориального планирования.</w:t>
            </w:r>
          </w:p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актуализированных генпланов и правил землепользования и застройки.</w:t>
            </w:r>
          </w:p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</w:p>
        </w:tc>
      </w:tr>
      <w:tr w:rsidR="00846FA0" w:rsidRPr="00846FA0" w:rsidTr="00090C1B">
        <w:trPr>
          <w:trHeight w:val="310"/>
          <w:tblCellSpacing w:w="5" w:type="nil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Задача 2: Актуализация нормативов градостроительного проектирования сельских поселений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2.2.1.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2.1.2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33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FA0" w:rsidRPr="00846FA0" w:rsidRDefault="00846FA0" w:rsidP="00846FA0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</w:pPr>
            <w:r w:rsidRPr="00846FA0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Количество актуализированного норматива градостроительного проектирования сельских поселений.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3 «Создание условий для обеспечения доступным и комфортным жильем населения</w:t>
            </w:r>
            <w:r w:rsidRPr="00846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Повышение уровня комфортности проживания граждан.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3.1.1:  Обеспечение жильем отдельных категорий граждан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строительство, приобретение жилья, предоставление жилых помещений 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введенного жилья, тыс. кв.м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получивших свидетельства о праве получения социальной выплаты на приобретение (строительство) жилого помещения, ед.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бюджета, ед.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молодых семей, члены  которых родились и постоянно проживают на территории Республики Коми, </w:t>
            </w: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получивших социальную выплату на приобретение (строительство) жилого помещения, ед.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члены которых родились и постоянно проживают на территории Республики Коми, улучшивших жилищные условия с помощью социальной выплаты, ед.</w:t>
            </w:r>
          </w:p>
        </w:tc>
      </w:tr>
    </w:tbl>
    <w:p w:rsidR="00846FA0" w:rsidRPr="00846FA0" w:rsidRDefault="00846FA0" w:rsidP="00846F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632"/>
        <w:gridCol w:w="1821"/>
        <w:gridCol w:w="1117"/>
        <w:gridCol w:w="1115"/>
        <w:gridCol w:w="2974"/>
        <w:gridCol w:w="3374"/>
      </w:tblGrid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632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3.1.2.: Переселение граждан из аварийного жилищного фонда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374" w:type="dxa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жилого фонда, обеспеченного всеми видами благоустройства, в общей площади жилищного фонда, %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благоприятной среды проживания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3.2.1.: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отлову и содержанию животных без владельцев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животных без владельцев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животных без владельцев, ед.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4 «Отходы»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Формирование комплексной системы обращения с твердыми коммунальными отходами.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4.1.1: 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сбора отходов, в том числе внедрение системы по раздельному сбору, переработке и обезвреживанию отходов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жителей, охваченная организованным вывозом твердых коммунальных отходов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1488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846F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несанкционированных свалок в границах муниципального район</w:t>
            </w:r>
          </w:p>
        </w:tc>
      </w:tr>
      <w:tr w:rsidR="00846FA0" w:rsidRPr="00846FA0" w:rsidTr="00090C1B">
        <w:trPr>
          <w:trHeight w:val="23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3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4.2.1:  </w:t>
            </w:r>
          </w:p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A0" w:rsidRPr="00846FA0" w:rsidRDefault="00846FA0" w:rsidP="00846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</w:tr>
    </w:tbl>
    <w:p w:rsidR="00036294" w:rsidRDefault="00036294" w:rsidP="00846FA0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F29" w:rsidRDefault="00E96F29" w:rsidP="00E96F2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tbl>
      <w:tblPr>
        <w:tblW w:w="14594" w:type="dxa"/>
        <w:tblInd w:w="108" w:type="dxa"/>
        <w:tblLook w:val="04A0" w:firstRow="1" w:lastRow="0" w:firstColumn="1" w:lastColumn="0" w:noHBand="0" w:noVBand="1"/>
      </w:tblPr>
      <w:tblGrid>
        <w:gridCol w:w="1873"/>
        <w:gridCol w:w="2611"/>
        <w:gridCol w:w="2126"/>
        <w:gridCol w:w="1720"/>
        <w:gridCol w:w="1596"/>
        <w:gridCol w:w="1596"/>
        <w:gridCol w:w="1266"/>
        <w:gridCol w:w="1529"/>
        <w:gridCol w:w="277"/>
      </w:tblGrid>
      <w:tr w:rsidR="00C55F8B" w:rsidRPr="00C55F8B" w:rsidTr="00E96F29">
        <w:trPr>
          <w:gridAfter w:val="1"/>
          <w:wAfter w:w="277" w:type="dxa"/>
          <w:trHeight w:val="315"/>
        </w:trPr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Информация по финансовому обеспечению   </w:t>
            </w:r>
          </w:p>
        </w:tc>
      </w:tr>
      <w:tr w:rsidR="00C55F8B" w:rsidRPr="00C55F8B" w:rsidTr="00E96F29">
        <w:trPr>
          <w:gridAfter w:val="1"/>
          <w:wAfter w:w="277" w:type="dxa"/>
          <w:trHeight w:val="315"/>
        </w:trPr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муниципальной программы за счет средств муниципального бюджета муниципального образования</w:t>
            </w:r>
          </w:p>
        </w:tc>
      </w:tr>
      <w:tr w:rsidR="00C55F8B" w:rsidRPr="00C55F8B" w:rsidTr="00E96F29">
        <w:trPr>
          <w:gridAfter w:val="1"/>
          <w:wAfter w:w="277" w:type="dxa"/>
          <w:trHeight w:val="330"/>
        </w:trPr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 учетом средств межбюджетных трансфертов) (тыс. руб.)</w:t>
            </w:r>
          </w:p>
          <w:p w:rsidR="00E96F29" w:rsidRPr="00C55F8B" w:rsidRDefault="00E96F29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55F8B" w:rsidRPr="00C55F8B" w:rsidTr="00C8698B">
        <w:trPr>
          <w:gridAfter w:val="1"/>
          <w:wAfter w:w="277" w:type="dxa"/>
          <w:trHeight w:val="711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6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</w:t>
            </w:r>
          </w:p>
        </w:tc>
        <w:tc>
          <w:tcPr>
            <w:tcW w:w="770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C55F8B" w:rsidRPr="00C55F8B" w:rsidTr="00E96F29">
        <w:trPr>
          <w:gridAfter w:val="1"/>
          <w:wAfter w:w="277" w:type="dxa"/>
          <w:trHeight w:val="1275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C55F8B" w:rsidRPr="00C55F8B" w:rsidTr="00E96F29">
        <w:trPr>
          <w:gridAfter w:val="1"/>
          <w:wAfter w:w="277" w:type="dxa"/>
          <w:trHeight w:val="30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55F8B" w:rsidRPr="00C55F8B" w:rsidTr="00E96F29">
        <w:trPr>
          <w:gridAfter w:val="1"/>
          <w:wAfter w:w="277" w:type="dxa"/>
          <w:trHeight w:val="464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1344730,00309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657712,75476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642490,10258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33721,39875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10805,74700</w:t>
            </w: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43481,39968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13213,96218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10107,52350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10048,46700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10111,44700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48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4479,09200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1709,68200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1380,81000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4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1296769,51141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642789,11058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631001,76908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22978,63175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9461,16878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5306,55760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699,63118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8761,53760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3484,98000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5276,55760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1.1.1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9461,16878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5306,55760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5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муниципального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699,63118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8761,53760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3484,98000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5276,55760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38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теплоснабжения, вожоснабжения и водоотведения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6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1.1.1.2.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скважины с. Большелуг, в том числе разработка проекно-сметной документации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56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1.1.1.3.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выполнение инженерных изысканий и  строительство канализационных сетей в п. Приозерный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2224,45600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822,50000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30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1.1.1.4.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1.1.1.5.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павильона скважины в п.Визябож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03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1.1.1.6.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источников холодного водоснабжения на территории сельского поселения "Намск"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lastRenderedPageBreak/>
              <w:t>676,00000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88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1.1.1.7.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колодца м.Ягсай СП Подъельск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1.1.1.8.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2492,31812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2492,31812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1.1.1.9.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точки водозабора для жителей д.Сюзяиб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1285,73948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1285,73948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1.1.1.10.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общественного трубчатого колодца в д. Новик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1.2.1.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Газификация населенных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25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на комплексно-инженерные изыскания в разработку проекта планировки/межевания для проектирования внутрипоселковых газопроводов населенного пункта Корткерос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05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2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«Разработка документов территориального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Управление по капитальному строительству и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2.1.1.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2.1.1.1.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схем территориального планирования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77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2.1.1.2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 Генерального плана и правил землепользования и застройки &lt;*&gt; муниципального образования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2.1.1.3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документации по планировки территории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7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3 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«Создание условий для обеспечения доступным и комфортным жильем населения»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1331895,33463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653169,21340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636221,97548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32741,39875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9762,74700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92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1287369,04363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638665,20040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625725,21148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22978,63175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96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40047,19900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12794,33100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9115,95400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9068,46700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9068,44700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4479,09200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1709,68200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1380,81000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3.1.1.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43227,86500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14146,47400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10151,47700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9464,96700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9464,94700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38748,77300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12436,79200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8770,66700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8770,66700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8770,64700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4479,09200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1709,68200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1380,81000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694,30000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9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84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3.1.1.1.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38452,27300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12365,89200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8695,46700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8695,46700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8695,44700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84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3.1.1.2.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29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3.1.1.3.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3542,63000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1506,12000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1136,51000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80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3.1.1.4.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936,46200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244,30000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244,30000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04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3.1.1.5.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семьям, члены которых родились и постоянно проживают на территории Республики Коми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2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3.1.2.: 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1285626,79717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625334,66992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22978,63175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69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1285626,79717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625334,66992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22978,63175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1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220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3.1.2.1.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1285626,79717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625334,66992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22978,63175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3.2.1. 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1298,42600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345,28700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297,80000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297,80000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1298,42600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345,28700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297,80000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297,80000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3.2.1.1.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Отлов и содержание животных без владельцев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1298,42600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345,28700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297,80000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297,80000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3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3.3.1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территорий под застройку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1742,24646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60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1742,24646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530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3.3.1.1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подготовке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1742,24646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30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4 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«Отходы»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2734,56950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62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7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2734,56950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58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72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сбора отходов, в том числе внедрение системы по раздельному сбору, переработке и обезвреживанию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Управление жилищно-коммунального, дорожного хозяйства и транспорта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335"/>
        </w:trPr>
        <w:tc>
          <w:tcPr>
            <w:tcW w:w="18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4.1.1.1.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470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4.2.1.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50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</w:t>
            </w: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21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4.2.1.1.</w:t>
            </w:r>
          </w:p>
        </w:tc>
        <w:tc>
          <w:tcPr>
            <w:tcW w:w="26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F8B" w:rsidRPr="00C55F8B" w:rsidTr="00E96F29">
        <w:trPr>
          <w:trHeight w:val="1530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55F8B" w:rsidRPr="00C55F8B" w:rsidRDefault="00C55F8B" w:rsidP="00C5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5F8B" w:rsidRDefault="00C55F8B" w:rsidP="00846FA0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  <w:sectPr w:rsidR="00C55F8B" w:rsidSect="00C55F8B">
          <w:pgSz w:w="15840" w:h="12240" w:orient="landscape"/>
          <w:pgMar w:top="993" w:right="992" w:bottom="851" w:left="709" w:header="720" w:footer="720" w:gutter="0"/>
          <w:cols w:space="720"/>
          <w:docGrid w:linePitch="299"/>
        </w:sectPr>
      </w:pPr>
    </w:p>
    <w:tbl>
      <w:tblPr>
        <w:tblW w:w="14878" w:type="dxa"/>
        <w:tblInd w:w="108" w:type="dxa"/>
        <w:tblLook w:val="04A0" w:firstRow="1" w:lastRow="0" w:firstColumn="1" w:lastColumn="0" w:noHBand="0" w:noVBand="1"/>
      </w:tblPr>
      <w:tblGrid>
        <w:gridCol w:w="2024"/>
        <w:gridCol w:w="2541"/>
        <w:gridCol w:w="2239"/>
        <w:gridCol w:w="1840"/>
        <w:gridCol w:w="1596"/>
        <w:gridCol w:w="1596"/>
        <w:gridCol w:w="1476"/>
        <w:gridCol w:w="1476"/>
        <w:gridCol w:w="277"/>
      </w:tblGrid>
      <w:tr w:rsidR="00E96F29" w:rsidRPr="00C46226" w:rsidTr="00E96F29">
        <w:trPr>
          <w:gridAfter w:val="1"/>
          <w:wAfter w:w="277" w:type="dxa"/>
          <w:trHeight w:val="300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96F29" w:rsidRDefault="00E96F29" w:rsidP="00E96F29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Таблица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Ресурсное обеспечение и прогнозная (справочная) оценка расходов местного бюджета, республиканского бюджета Республики Коми </w:t>
            </w:r>
          </w:p>
        </w:tc>
      </w:tr>
      <w:tr w:rsidR="00E96F29" w:rsidRPr="00C46226" w:rsidTr="00E96F29">
        <w:trPr>
          <w:gridAfter w:val="1"/>
          <w:wAfter w:w="277" w:type="dxa"/>
          <w:trHeight w:val="870"/>
        </w:trPr>
        <w:tc>
          <w:tcPr>
            <w:tcW w:w="14601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      </w:r>
          </w:p>
        </w:tc>
      </w:tr>
      <w:tr w:rsidR="00E96F29" w:rsidRPr="00C46226" w:rsidTr="00E96F29">
        <w:trPr>
          <w:gridAfter w:val="1"/>
          <w:wAfter w:w="277" w:type="dxa"/>
          <w:trHeight w:val="2055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финансирования 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руб.), годы</w:t>
            </w:r>
          </w:p>
        </w:tc>
      </w:tr>
      <w:tr w:rsidR="00E96F29" w:rsidRPr="00C46226" w:rsidTr="00E96F29">
        <w:trPr>
          <w:gridAfter w:val="1"/>
          <w:wAfter w:w="277" w:type="dxa"/>
          <w:trHeight w:val="159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E96F29" w:rsidRPr="00C46226" w:rsidTr="00E96F29">
        <w:trPr>
          <w:gridAfter w:val="1"/>
          <w:wAfter w:w="277" w:type="dxa"/>
          <w:trHeight w:val="315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муниципального района «Корткеросский»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1344730,00309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657712,75476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642490,10258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33721,39875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10805,74700</w:t>
            </w: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27653,57853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12103,92806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12123,97878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1932,67169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1493,00000</w:t>
            </w:r>
          </w:p>
        </w:tc>
      </w:tr>
      <w:tr w:rsidR="00E96F29" w:rsidRPr="00C46226" w:rsidTr="00E96F29">
        <w:trPr>
          <w:gridAfter w:val="1"/>
          <w:wAfter w:w="277" w:type="dxa"/>
          <w:trHeight w:val="10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 них за счет средств: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253273,86845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121386,73577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123612,90808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4786,98360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3487,24100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30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16918,75684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5433,90300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5825,50600</w:t>
            </w: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8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1046874,79927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21567,84046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600"/>
        </w:trPr>
        <w:tc>
          <w:tcPr>
            <w:tcW w:w="20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15"/>
        </w:trPr>
        <w:tc>
          <w:tcPr>
            <w:tcW w:w="202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систем коммунальной инфраструктуры муниципального образования муниципального района «Корткеросский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9461,16878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5306,55760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8852,16878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4697,55760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15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4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3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60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0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82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15"/>
        </w:trPr>
        <w:tc>
          <w:tcPr>
            <w:tcW w:w="20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1.1.1</w:t>
            </w:r>
          </w:p>
        </w:tc>
        <w:tc>
          <w:tcPr>
            <w:tcW w:w="25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9461,16878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5306,55760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8852,16878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3904,61118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4697,55760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06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0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82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615"/>
        </w:trPr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320,50000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0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2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6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9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8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1.1.1.2.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скважины с. Большелуг, в том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разработка проектно-сметной документации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1484,27200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0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7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2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1.1.1.3.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выполнение инженерных изысканий и строительство канализационных сетей п. Приозерный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2224,45600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822,50000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2224,45600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1401,95600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822,50000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99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2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8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1.1.1.4.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водоразборной колонки по ул. Набережная с. Корткерос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349,13118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1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юридические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1.1.1.5.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павильона скважины в п.Визябож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6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598,75200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1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1.1.1.6.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источников холодного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водоснабжения на территории сельского поселения "Намск"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676,00000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1.1.1.7.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колодца м.Ягсай СП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Подъельск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3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3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8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8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1.1.1.8.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водоснабжением жителей с.Керес, п.Уръель, д.Лаборем, д.Эжол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2492,31812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2492,31812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2492,31812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2492,31812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37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3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7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60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1.1.1.9.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точки водозабора для жителей д.Сюзяиб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1285,73948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1285,73948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1285,73948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1285,73948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1.1.1.10.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общественного трубчатого колодца в д. Новик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1.2.1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Газификация населенных пунктов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03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60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8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0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2 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«Разработка документов территориального планирования»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10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6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юридические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2.1.1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638,93018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31,94651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606,98367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gridAfter w:val="1"/>
          <w:wAfter w:w="277" w:type="dxa"/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</w:tr>
      <w:tr w:rsidR="00E96F29" w:rsidRPr="00C46226" w:rsidTr="00E96F29">
        <w:trPr>
          <w:gridAfter w:val="1"/>
          <w:wAfter w:w="277" w:type="dxa"/>
          <w:trHeight w:val="517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доступным и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комфортным жильем населения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1331895,33463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653169,21340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636221,97548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32741,39875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9762,74700</w:t>
            </w:r>
          </w:p>
        </w:tc>
      </w:tr>
      <w:tr w:rsidR="00E96F29" w:rsidRPr="00C46226" w:rsidTr="00E96F29">
        <w:trPr>
          <w:trHeight w:val="3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16034,89374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8167,37037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6464,85168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952,67169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24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за счет средств: республиканского бюджета Республики Коми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252066,88478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120779,75210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123012,90808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4786,98360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3487,24100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за счет средств: федерального бюджета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16918,75684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5433,90300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5825,50600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1046874,79927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21567,84046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28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3.1.1.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43227,86500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14146,47400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10151,47700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9464,96700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9464,94700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2205,10847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575,77951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0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24103,99969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10632,39403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6701,10066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3581,06400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3189,44100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16918,75684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2784,75101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2874,59683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5433,90300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5825,50600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7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8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3.1.1.1.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жильем детей-сирот,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38452,27300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12365,89200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8695,46700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8695,46700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8695,44700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21976,16454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9827,89200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6016,76754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3261,56400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2869,94100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16476,10846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2678,69946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5433,90300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5825,50600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7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7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15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3.1.1.2.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Субвенции на осуществление государственных полномочий Республики Коми, предусмотренных пунктами 14, 7 - 8 статьи 1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296,50000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296,50000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5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3.1.1.3.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социальных выплат молодым семьям на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3542,63000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1506,12000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1136,51000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2205,10847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729,32896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575,77951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1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3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894,87315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530,04003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364,83312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2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442,64838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246,75101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195,89737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0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5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3.1.1.4.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Республики Коми, предусмотренных пунктом 4 статьи 1 Закона Республики Коми "О наделении органов местного </w:t>
            </w: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936,46200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1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936,46200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203,56200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244,30000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9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4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2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3.1.1.5.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семьям, члены которых родились и постоянно проживают на территории Республики Коми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22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за счет средств бюджета муниципального района «Корткеросский»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5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3.1.2.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1285626,79717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637313,49550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625334,66992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22978,63175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12087,53881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6086,33651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5498,53061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502,67169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226664,45909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109789,81907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115966,52042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908,11960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внебюджетные фонды Фонд ЖКХ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1046874,79927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521437,33992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503869,61889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21567,84046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3.2.1.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1298,42600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345,28700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297,80000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297,80000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1298,42600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357,53900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345,28700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3.3.1.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терриории под застройку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1742,24646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1742,24646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0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2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8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6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5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7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Мероприятие 3.3.1.1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по подготовке земельных участков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1742,24646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1742,24646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1351,70490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390,54156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0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9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6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0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5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«Отходы»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2734,56950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9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2734,56950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961,56950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102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2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64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4.1.1.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4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1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 4.1.1.1.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контейнеров для сбора твердых коммунальных отходов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56,56950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4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8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2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3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4.2.1.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2678,00000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2678,00000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945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78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из них за счет средств: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лица*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10"/>
        </w:trPr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00"/>
        </w:trPr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00"/>
        </w:trPr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300"/>
        </w:trPr>
        <w:tc>
          <w:tcPr>
            <w:tcW w:w="10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&lt;*&gt;Бюджет МР «Корткеросский» с учетом безвозмездных поступлений из других уровней бюджетов.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F29" w:rsidRPr="00C46226" w:rsidTr="00E96F29">
        <w:trPr>
          <w:trHeight w:val="58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6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      </w:r>
          </w:p>
        </w:tc>
        <w:tc>
          <w:tcPr>
            <w:tcW w:w="277" w:type="dxa"/>
            <w:vAlign w:val="center"/>
            <w:hideMark/>
          </w:tcPr>
          <w:p w:rsidR="00C46226" w:rsidRPr="00C46226" w:rsidRDefault="00C46226" w:rsidP="00C46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FA0" w:rsidRDefault="00846FA0" w:rsidP="00846FA0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p w:rsidR="00C8698B" w:rsidRDefault="00C8698B" w:rsidP="00E96F2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96F29" w:rsidRDefault="00E96F29" w:rsidP="00E96F2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Таблица 5</w:t>
      </w:r>
    </w:p>
    <w:p w:rsidR="00E96F29" w:rsidRDefault="00E96F29" w:rsidP="00E96F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E96F29" w:rsidRDefault="00E96F29" w:rsidP="00E96F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E96F29" w:rsidRDefault="00E96F29" w:rsidP="00E96F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E96F29" w:rsidRDefault="00E96F29" w:rsidP="00E96F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E96F29" w:rsidTr="00E96F2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E96F29" w:rsidTr="00E96F2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E96F29" w:rsidTr="00E96F2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F29" w:rsidRDefault="00E96F29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E96F29" w:rsidTr="00E96F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96F29" w:rsidTr="00E96F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6F29" w:rsidTr="00E96F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96F29" w:rsidTr="00E96F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96F29" w:rsidTr="00E96F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на 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F29" w:rsidRDefault="00E96F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E96F29" w:rsidRDefault="00E96F29" w:rsidP="00E96F2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E96F29" w:rsidRDefault="00E96F29" w:rsidP="00E96F2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E96F29" w:rsidRPr="00846FA0" w:rsidRDefault="00E96F29" w:rsidP="00846FA0">
      <w:pPr>
        <w:spacing w:after="0"/>
        <w:ind w:left="283"/>
        <w:rPr>
          <w:rFonts w:ascii="Times New Roman" w:eastAsia="Calibri" w:hAnsi="Times New Roman" w:cs="Times New Roman"/>
          <w:sz w:val="24"/>
          <w:szCs w:val="24"/>
        </w:rPr>
      </w:pPr>
    </w:p>
    <w:p w:rsidR="00846FA0" w:rsidRPr="00C46226" w:rsidRDefault="00846FA0">
      <w:pPr>
        <w:rPr>
          <w:rFonts w:ascii="Times New Roman" w:eastAsia="Calibri" w:hAnsi="Times New Roman" w:cs="Times New Roman"/>
          <w:sz w:val="24"/>
          <w:szCs w:val="24"/>
        </w:rPr>
      </w:pPr>
      <w:r w:rsidRPr="00C46226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C46226" w:rsidRDefault="00C46226" w:rsidP="00344F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C46226" w:rsidSect="00E96F29">
          <w:pgSz w:w="15840" w:h="12240" w:orient="landscape"/>
          <w:pgMar w:top="993" w:right="992" w:bottom="709" w:left="709" w:header="720" w:footer="720" w:gutter="0"/>
          <w:cols w:space="720"/>
          <w:docGrid w:linePitch="299"/>
        </w:sectPr>
      </w:pPr>
    </w:p>
    <w:p w:rsidR="00344FCE" w:rsidRPr="00344FCE" w:rsidRDefault="00344FCE" w:rsidP="00344F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50A0" w:rsidRDefault="00D250A0"/>
    <w:p w:rsidR="00BB0B9C" w:rsidRDefault="00BB0B9C"/>
    <w:p w:rsidR="00BB0B9C" w:rsidRDefault="00BB0B9C"/>
    <w:p w:rsidR="000B67C5" w:rsidRDefault="000B67C5"/>
    <w:p w:rsidR="000B67C5" w:rsidRDefault="000B67C5"/>
    <w:p w:rsidR="000B67C5" w:rsidRPr="0036250F" w:rsidRDefault="000B67C5" w:rsidP="000B67C5">
      <w:pPr>
        <w:tabs>
          <w:tab w:val="left" w:pos="330"/>
          <w:tab w:val="left" w:pos="81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C84B85" wp14:editId="43061072">
                <wp:simplePos x="0" y="0"/>
                <wp:positionH relativeFrom="column">
                  <wp:posOffset>5844540</wp:posOffset>
                </wp:positionH>
                <wp:positionV relativeFrom="paragraph">
                  <wp:posOffset>-350520</wp:posOffset>
                </wp:positionV>
                <wp:extent cx="476250" cy="3429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0BF72" id="Прямоугольник 2" o:spid="_x0000_s1026" style="position:absolute;margin-left:460.2pt;margin-top:-27.6pt;width:37.5pt;height:27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" fillcolor="white [3212]" strokecolor="white [3212]" strokeweight="2pt"/>
            </w:pict>
          </mc:Fallback>
        </mc:AlternateConten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0B67C5" w:rsidRPr="0036250F" w:rsidRDefault="000B67C5" w:rsidP="000B6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0B67C5" w:rsidRPr="0036250F" w:rsidRDefault="000B67C5" w:rsidP="000B67C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</w:t>
      </w:r>
      <w:r w:rsidR="00B33C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водитель  - Нестерова Л.В. (9-23-44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r w:rsidR="00AF51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М.В.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0B67C5" w:rsidRPr="0036250F" w:rsidRDefault="000B67C5" w:rsidP="000B67C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: 168020, Республика Коми, с.Корткерос, ул.Советская, д.225.</w:t>
      </w: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0B67C5" w:rsidRPr="0036250F" w:rsidRDefault="000B67C5" w:rsidP="000B67C5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D6464B" w:rsidRPr="00E96F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6F29" w:rsidRPr="00E96F2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C76" w:rsidRPr="00E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0B67C5" w:rsidRPr="0036250F" w:rsidRDefault="000B67C5" w:rsidP="000B67C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0B67C5" w:rsidRPr="0036250F" w:rsidRDefault="000B67C5" w:rsidP="000B67C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0B67C5" w:rsidRPr="0036250F" w:rsidRDefault="000B67C5" w:rsidP="000B6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168020, Республика Коми, с.Корткерос, ул.Советская, д.225</w:t>
      </w:r>
    </w:p>
    <w:p w:rsidR="000B67C5" w:rsidRPr="00592D06" w:rsidRDefault="000B67C5" w:rsidP="000B67C5">
      <w:pPr>
        <w:tabs>
          <w:tab w:val="left" w:pos="6510"/>
        </w:tabs>
        <w:spacing w:after="0" w:line="240" w:lineRule="auto"/>
        <w:jc w:val="center"/>
        <w:rPr>
          <w:b/>
          <w:sz w:val="32"/>
          <w:szCs w:val="32"/>
        </w:rPr>
      </w:pPr>
    </w:p>
    <w:p w:rsidR="000B67C5" w:rsidRDefault="000B67C5"/>
    <w:sectPr w:rsidR="000B67C5" w:rsidSect="00036294">
      <w:pgSz w:w="12240" w:h="15840"/>
      <w:pgMar w:top="992" w:right="851" w:bottom="709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7225" w:rsidRDefault="00997225" w:rsidP="000B67C5">
      <w:pPr>
        <w:spacing w:after="0" w:line="240" w:lineRule="auto"/>
      </w:pPr>
      <w:r>
        <w:separator/>
      </w:r>
    </w:p>
  </w:endnote>
  <w:endnote w:type="continuationSeparator" w:id="0">
    <w:p w:rsidR="00997225" w:rsidRDefault="00997225" w:rsidP="000B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46FA0" w:rsidRDefault="00846FA0">
    <w:pPr>
      <w:pStyle w:val="ab"/>
    </w:pPr>
  </w:p>
  <w:p w:rsidR="00846FA0" w:rsidRDefault="00846FA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7225" w:rsidRDefault="00997225" w:rsidP="000B67C5">
      <w:pPr>
        <w:spacing w:after="0" w:line="240" w:lineRule="auto"/>
      </w:pPr>
      <w:r>
        <w:separator/>
      </w:r>
    </w:p>
  </w:footnote>
  <w:footnote w:type="continuationSeparator" w:id="0">
    <w:p w:rsidR="00997225" w:rsidRDefault="00997225" w:rsidP="000B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2F37" w:rsidRDefault="00D22F37">
    <w:pPr>
      <w:pStyle w:val="a9"/>
      <w:jc w:val="right"/>
    </w:pPr>
  </w:p>
  <w:sdt>
    <w:sdtPr>
      <w:id w:val="1782848187"/>
      <w:docPartObj>
        <w:docPartGallery w:val="Page Numbers (Top of Page)"/>
        <w:docPartUnique/>
      </w:docPartObj>
    </w:sdtPr>
    <w:sdtContent>
      <w:p w:rsidR="00D22F37" w:rsidRDefault="00D22F3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2F37" w:rsidRDefault="00D22F3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1F47A4"/>
    <w:multiLevelType w:val="multilevel"/>
    <w:tmpl w:val="67163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000000"/>
      </w:rPr>
    </w:lvl>
  </w:abstractNum>
  <w:abstractNum w:abstractNumId="2" w15:restartNumberingAfterBreak="0">
    <w:nsid w:val="05C57445"/>
    <w:multiLevelType w:val="hybridMultilevel"/>
    <w:tmpl w:val="5726D484"/>
    <w:lvl w:ilvl="0" w:tplc="5F4A027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0D175365"/>
    <w:multiLevelType w:val="multilevel"/>
    <w:tmpl w:val="04546F00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1116B02"/>
    <w:multiLevelType w:val="hybridMultilevel"/>
    <w:tmpl w:val="AE2A2BB2"/>
    <w:lvl w:ilvl="0" w:tplc="AFEC920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D401D5"/>
    <w:multiLevelType w:val="hybridMultilevel"/>
    <w:tmpl w:val="F538F91E"/>
    <w:lvl w:ilvl="0" w:tplc="A750335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80B22A5"/>
    <w:multiLevelType w:val="hybridMultilevel"/>
    <w:tmpl w:val="68609E24"/>
    <w:lvl w:ilvl="0" w:tplc="6FA0D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24A63E48"/>
    <w:multiLevelType w:val="hybridMultilevel"/>
    <w:tmpl w:val="869CA9D2"/>
    <w:lvl w:ilvl="0" w:tplc="466ADAF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2BDC52E6"/>
    <w:multiLevelType w:val="hybridMultilevel"/>
    <w:tmpl w:val="CD140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3AD8"/>
    <w:multiLevelType w:val="multilevel"/>
    <w:tmpl w:val="3B8CEB6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5B33F8"/>
    <w:multiLevelType w:val="multilevel"/>
    <w:tmpl w:val="E2A0A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80522D"/>
    <w:multiLevelType w:val="multilevel"/>
    <w:tmpl w:val="93DE28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14" w15:restartNumberingAfterBreak="0">
    <w:nsid w:val="39384772"/>
    <w:multiLevelType w:val="multilevel"/>
    <w:tmpl w:val="3F9211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15" w15:restartNumberingAfterBreak="0">
    <w:nsid w:val="3B3805BA"/>
    <w:multiLevelType w:val="hybridMultilevel"/>
    <w:tmpl w:val="5E4A9F98"/>
    <w:lvl w:ilvl="0" w:tplc="E3561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451B2B"/>
    <w:multiLevelType w:val="hybridMultilevel"/>
    <w:tmpl w:val="29063638"/>
    <w:lvl w:ilvl="0" w:tplc="F4D05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94B6D"/>
    <w:multiLevelType w:val="hybridMultilevel"/>
    <w:tmpl w:val="6FF6CD96"/>
    <w:lvl w:ilvl="0" w:tplc="CCECF6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5231133"/>
    <w:multiLevelType w:val="hybridMultilevel"/>
    <w:tmpl w:val="08D64C58"/>
    <w:lvl w:ilvl="0" w:tplc="8794B6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1D20C4"/>
    <w:multiLevelType w:val="hybridMultilevel"/>
    <w:tmpl w:val="A8507A6C"/>
    <w:lvl w:ilvl="0" w:tplc="A386B58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A3202"/>
    <w:multiLevelType w:val="multilevel"/>
    <w:tmpl w:val="D7349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50424157"/>
    <w:multiLevelType w:val="multilevel"/>
    <w:tmpl w:val="B260B4D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5AEE"/>
    <w:multiLevelType w:val="hybridMultilevel"/>
    <w:tmpl w:val="379A90D8"/>
    <w:lvl w:ilvl="0" w:tplc="04190011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 w15:restartNumberingAfterBreak="0">
    <w:nsid w:val="5126524A"/>
    <w:multiLevelType w:val="multilevel"/>
    <w:tmpl w:val="F2C2A24A"/>
    <w:lvl w:ilvl="0">
      <w:start w:val="2"/>
      <w:numFmt w:val="upperRoman"/>
      <w:lvlText w:val="%1."/>
      <w:lvlJc w:val="left"/>
      <w:pPr>
        <w:ind w:left="1750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75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5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1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1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3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3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190" w:hanging="2160"/>
      </w:pPr>
      <w:rPr>
        <w:rFonts w:hint="default"/>
        <w:color w:val="000000"/>
      </w:rPr>
    </w:lvl>
  </w:abstractNum>
  <w:abstractNum w:abstractNumId="24" w15:restartNumberingAfterBreak="0">
    <w:nsid w:val="52AC47AF"/>
    <w:multiLevelType w:val="multilevel"/>
    <w:tmpl w:val="7AE66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5" w15:restartNumberingAfterBreak="0">
    <w:nsid w:val="5F9651F9"/>
    <w:multiLevelType w:val="hybridMultilevel"/>
    <w:tmpl w:val="BE323598"/>
    <w:lvl w:ilvl="0" w:tplc="BE1CD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042F10"/>
    <w:multiLevelType w:val="hybridMultilevel"/>
    <w:tmpl w:val="A40CDC18"/>
    <w:lvl w:ilvl="0" w:tplc="C71E4796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8" w15:restartNumberingAfterBreak="0">
    <w:nsid w:val="6C29242F"/>
    <w:multiLevelType w:val="hybridMultilevel"/>
    <w:tmpl w:val="370E5D72"/>
    <w:lvl w:ilvl="0" w:tplc="B776B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FC47C53"/>
    <w:multiLevelType w:val="hybridMultilevel"/>
    <w:tmpl w:val="905ECB0C"/>
    <w:lvl w:ilvl="0" w:tplc="FF145D5A">
      <w:start w:val="1"/>
      <w:numFmt w:val="decimal"/>
      <w:lvlText w:val="%1.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652FF"/>
    <w:multiLevelType w:val="hybridMultilevel"/>
    <w:tmpl w:val="07D27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E1CF1"/>
    <w:multiLevelType w:val="hybridMultilevel"/>
    <w:tmpl w:val="7FBE360E"/>
    <w:lvl w:ilvl="0" w:tplc="C00E8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6B311A"/>
    <w:multiLevelType w:val="hybridMultilevel"/>
    <w:tmpl w:val="71927226"/>
    <w:lvl w:ilvl="0" w:tplc="3CCA93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F9245E9"/>
    <w:multiLevelType w:val="hybridMultilevel"/>
    <w:tmpl w:val="71AA1F42"/>
    <w:lvl w:ilvl="0" w:tplc="69A8D3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4747289">
    <w:abstractNumId w:val="8"/>
  </w:num>
  <w:num w:numId="2" w16cid:durableId="1067336697">
    <w:abstractNumId w:val="0"/>
  </w:num>
  <w:num w:numId="3" w16cid:durableId="1024282964">
    <w:abstractNumId w:val="13"/>
  </w:num>
  <w:num w:numId="4" w16cid:durableId="898589175">
    <w:abstractNumId w:val="20"/>
  </w:num>
  <w:num w:numId="5" w16cid:durableId="138961470">
    <w:abstractNumId w:val="29"/>
  </w:num>
  <w:num w:numId="6" w16cid:durableId="795761496">
    <w:abstractNumId w:val="14"/>
  </w:num>
  <w:num w:numId="7" w16cid:durableId="449318471">
    <w:abstractNumId w:val="11"/>
  </w:num>
  <w:num w:numId="8" w16cid:durableId="808128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 w16cid:durableId="1754202403">
    <w:abstractNumId w:val="1"/>
  </w:num>
  <w:num w:numId="10" w16cid:durableId="1151336600">
    <w:abstractNumId w:val="23"/>
  </w:num>
  <w:num w:numId="11" w16cid:durableId="653339801">
    <w:abstractNumId w:val="19"/>
  </w:num>
  <w:num w:numId="12" w16cid:durableId="1619681069">
    <w:abstractNumId w:val="5"/>
  </w:num>
  <w:num w:numId="13" w16cid:durableId="1269853447">
    <w:abstractNumId w:val="30"/>
  </w:num>
  <w:num w:numId="14" w16cid:durableId="1067411866">
    <w:abstractNumId w:val="18"/>
  </w:num>
  <w:num w:numId="15" w16cid:durableId="1621647537">
    <w:abstractNumId w:val="4"/>
  </w:num>
  <w:num w:numId="16" w16cid:durableId="2101363366">
    <w:abstractNumId w:val="21"/>
  </w:num>
  <w:num w:numId="17" w16cid:durableId="687171281">
    <w:abstractNumId w:val="12"/>
  </w:num>
  <w:num w:numId="18" w16cid:durableId="1684479286">
    <w:abstractNumId w:val="24"/>
  </w:num>
  <w:num w:numId="19" w16cid:durableId="26637664">
    <w:abstractNumId w:val="25"/>
  </w:num>
  <w:num w:numId="20" w16cid:durableId="1681273202">
    <w:abstractNumId w:val="9"/>
  </w:num>
  <w:num w:numId="21" w16cid:durableId="2022513009">
    <w:abstractNumId w:val="17"/>
  </w:num>
  <w:num w:numId="22" w16cid:durableId="1959682715">
    <w:abstractNumId w:val="33"/>
  </w:num>
  <w:num w:numId="23" w16cid:durableId="1977486724">
    <w:abstractNumId w:val="6"/>
  </w:num>
  <w:num w:numId="24" w16cid:durableId="1313365788">
    <w:abstractNumId w:val="28"/>
  </w:num>
  <w:num w:numId="25" w16cid:durableId="2049065518">
    <w:abstractNumId w:val="16"/>
  </w:num>
  <w:num w:numId="26" w16cid:durableId="351077560">
    <w:abstractNumId w:val="26"/>
  </w:num>
  <w:num w:numId="27" w16cid:durableId="928347907">
    <w:abstractNumId w:val="31"/>
  </w:num>
  <w:num w:numId="28" w16cid:durableId="1233344956">
    <w:abstractNumId w:val="32"/>
  </w:num>
  <w:num w:numId="29" w16cid:durableId="2004622433">
    <w:abstractNumId w:val="15"/>
  </w:num>
  <w:num w:numId="30" w16cid:durableId="1495954534">
    <w:abstractNumId w:val="22"/>
  </w:num>
  <w:num w:numId="31" w16cid:durableId="1200237995">
    <w:abstractNumId w:val="2"/>
  </w:num>
  <w:num w:numId="32" w16cid:durableId="2085908126">
    <w:abstractNumId w:val="27"/>
  </w:num>
  <w:num w:numId="33" w16cid:durableId="1738891035">
    <w:abstractNumId w:val="7"/>
  </w:num>
  <w:num w:numId="34" w16cid:durableId="158172111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4D2"/>
    <w:rsid w:val="00001DC8"/>
    <w:rsid w:val="00005A1C"/>
    <w:rsid w:val="00036294"/>
    <w:rsid w:val="00082E92"/>
    <w:rsid w:val="000874EA"/>
    <w:rsid w:val="00090C1B"/>
    <w:rsid w:val="0009116D"/>
    <w:rsid w:val="0009447A"/>
    <w:rsid w:val="000A11EB"/>
    <w:rsid w:val="000A7FC6"/>
    <w:rsid w:val="000B67C5"/>
    <w:rsid w:val="000E701A"/>
    <w:rsid w:val="000F6A9B"/>
    <w:rsid w:val="00166846"/>
    <w:rsid w:val="001825FD"/>
    <w:rsid w:val="001A328F"/>
    <w:rsid w:val="001B18E8"/>
    <w:rsid w:val="001C2E44"/>
    <w:rsid w:val="00241B9E"/>
    <w:rsid w:val="002637BC"/>
    <w:rsid w:val="002E2D87"/>
    <w:rsid w:val="002F0F54"/>
    <w:rsid w:val="00317014"/>
    <w:rsid w:val="00344FCE"/>
    <w:rsid w:val="00400C3C"/>
    <w:rsid w:val="00442BD7"/>
    <w:rsid w:val="00475794"/>
    <w:rsid w:val="004B641C"/>
    <w:rsid w:val="004F5D22"/>
    <w:rsid w:val="00535064"/>
    <w:rsid w:val="005A2521"/>
    <w:rsid w:val="005C3BF8"/>
    <w:rsid w:val="0061681D"/>
    <w:rsid w:val="006238A5"/>
    <w:rsid w:val="00637599"/>
    <w:rsid w:val="00711F5C"/>
    <w:rsid w:val="00722E22"/>
    <w:rsid w:val="007964BF"/>
    <w:rsid w:val="007B58F1"/>
    <w:rsid w:val="007B6236"/>
    <w:rsid w:val="007E0485"/>
    <w:rsid w:val="007E3377"/>
    <w:rsid w:val="007F1866"/>
    <w:rsid w:val="00844706"/>
    <w:rsid w:val="00846FA0"/>
    <w:rsid w:val="00864BFF"/>
    <w:rsid w:val="008709C3"/>
    <w:rsid w:val="0089278F"/>
    <w:rsid w:val="008A3F3A"/>
    <w:rsid w:val="008B02D8"/>
    <w:rsid w:val="0098481A"/>
    <w:rsid w:val="00997225"/>
    <w:rsid w:val="009D350D"/>
    <w:rsid w:val="009E3320"/>
    <w:rsid w:val="00A10944"/>
    <w:rsid w:val="00A1289B"/>
    <w:rsid w:val="00A640F9"/>
    <w:rsid w:val="00A663E4"/>
    <w:rsid w:val="00A815DB"/>
    <w:rsid w:val="00AA3CC1"/>
    <w:rsid w:val="00AB19CF"/>
    <w:rsid w:val="00AD1A20"/>
    <w:rsid w:val="00AF5100"/>
    <w:rsid w:val="00B33C76"/>
    <w:rsid w:val="00B414D2"/>
    <w:rsid w:val="00B61670"/>
    <w:rsid w:val="00BA7481"/>
    <w:rsid w:val="00BB0B9C"/>
    <w:rsid w:val="00BC46F5"/>
    <w:rsid w:val="00BC6558"/>
    <w:rsid w:val="00BD714F"/>
    <w:rsid w:val="00BE3EE8"/>
    <w:rsid w:val="00C06033"/>
    <w:rsid w:val="00C4111D"/>
    <w:rsid w:val="00C46226"/>
    <w:rsid w:val="00C53AB7"/>
    <w:rsid w:val="00C55F8B"/>
    <w:rsid w:val="00C67AF9"/>
    <w:rsid w:val="00C8698B"/>
    <w:rsid w:val="00D22F37"/>
    <w:rsid w:val="00D250A0"/>
    <w:rsid w:val="00D32A2E"/>
    <w:rsid w:val="00D340EB"/>
    <w:rsid w:val="00D4026C"/>
    <w:rsid w:val="00D60D56"/>
    <w:rsid w:val="00D63811"/>
    <w:rsid w:val="00D6464B"/>
    <w:rsid w:val="00D85128"/>
    <w:rsid w:val="00E1068A"/>
    <w:rsid w:val="00E84E51"/>
    <w:rsid w:val="00E96F29"/>
    <w:rsid w:val="00EB0001"/>
    <w:rsid w:val="00F041CD"/>
    <w:rsid w:val="00F0583D"/>
    <w:rsid w:val="00F51FEB"/>
    <w:rsid w:val="00F540DE"/>
    <w:rsid w:val="00F626C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3A887"/>
  <w15:docId w15:val="{A71EF4CC-FB03-416F-9451-235C61C8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289B"/>
  </w:style>
  <w:style w:type="paragraph" w:styleId="1">
    <w:name w:val="heading 1"/>
    <w:basedOn w:val="a"/>
    <w:next w:val="a"/>
    <w:link w:val="10"/>
    <w:uiPriority w:val="9"/>
    <w:qFormat/>
    <w:rsid w:val="00E84E51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qFormat/>
    <w:rsid w:val="00E84E5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84E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E84E51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paragraph" w:styleId="5">
    <w:name w:val="heading 5"/>
    <w:basedOn w:val="a"/>
    <w:next w:val="a"/>
    <w:link w:val="50"/>
    <w:qFormat/>
    <w:rsid w:val="00E84E51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E84E5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50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A1289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Balloon Text"/>
    <w:basedOn w:val="a"/>
    <w:link w:val="a4"/>
    <w:uiPriority w:val="99"/>
    <w:unhideWhenUsed/>
    <w:rsid w:val="00A12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1289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12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A12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A1289B"/>
  </w:style>
  <w:style w:type="paragraph" w:customStyle="1" w:styleId="ConsPlusNormal">
    <w:name w:val="ConsPlusNormal"/>
    <w:link w:val="ConsPlusNormal0"/>
    <w:qFormat/>
    <w:rsid w:val="00A12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A1289B"/>
    <w:rPr>
      <w:color w:val="0000FF" w:themeColor="hyperlink"/>
      <w:u w:val="single"/>
    </w:rPr>
  </w:style>
  <w:style w:type="paragraph" w:styleId="a7">
    <w:name w:val="List Paragraph"/>
    <w:aliases w:val="Абзац списка для документа"/>
    <w:basedOn w:val="a"/>
    <w:link w:val="a8"/>
    <w:uiPriority w:val="34"/>
    <w:qFormat/>
    <w:rsid w:val="00A1289B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0">
    <w:name w:val="Нет списка11"/>
    <w:next w:val="a2"/>
    <w:uiPriority w:val="99"/>
    <w:semiHidden/>
    <w:unhideWhenUsed/>
    <w:rsid w:val="00A1289B"/>
  </w:style>
  <w:style w:type="paragraph" w:styleId="a9">
    <w:name w:val="header"/>
    <w:basedOn w:val="a"/>
    <w:link w:val="aa"/>
    <w:uiPriority w:val="99"/>
    <w:unhideWhenUsed/>
    <w:rsid w:val="00A12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289B"/>
  </w:style>
  <w:style w:type="paragraph" w:styleId="ab">
    <w:name w:val="footer"/>
    <w:basedOn w:val="a"/>
    <w:link w:val="ac"/>
    <w:uiPriority w:val="99"/>
    <w:unhideWhenUsed/>
    <w:rsid w:val="00A12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289B"/>
  </w:style>
  <w:style w:type="numbering" w:customStyle="1" w:styleId="21">
    <w:name w:val="Нет списка2"/>
    <w:next w:val="a2"/>
    <w:uiPriority w:val="99"/>
    <w:semiHidden/>
    <w:unhideWhenUsed/>
    <w:rsid w:val="00A1289B"/>
  </w:style>
  <w:style w:type="numbering" w:customStyle="1" w:styleId="12">
    <w:name w:val="Нет списка12"/>
    <w:next w:val="a2"/>
    <w:uiPriority w:val="99"/>
    <w:semiHidden/>
    <w:unhideWhenUsed/>
    <w:rsid w:val="00A1289B"/>
  </w:style>
  <w:style w:type="paragraph" w:customStyle="1" w:styleId="ConsPlusNonformat">
    <w:name w:val="ConsPlusNonformat"/>
    <w:uiPriority w:val="99"/>
    <w:rsid w:val="00A128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4E51"/>
    <w:rPr>
      <w:rFonts w:ascii="Cambria" w:eastAsia="Calibri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E84E5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84E5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E84E51"/>
    <w:rPr>
      <w:rFonts w:ascii="Times New Roman" w:eastAsia="Calibri" w:hAnsi="Times New Roman" w:cs="Times New Roman"/>
      <w:b/>
      <w:bCs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E84E5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E84E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32">
    <w:name w:val="Нет списка3"/>
    <w:next w:val="a2"/>
    <w:uiPriority w:val="99"/>
    <w:semiHidden/>
    <w:unhideWhenUsed/>
    <w:rsid w:val="00E84E51"/>
  </w:style>
  <w:style w:type="paragraph" w:styleId="ad">
    <w:name w:val="Body Text"/>
    <w:basedOn w:val="a"/>
    <w:link w:val="ae"/>
    <w:rsid w:val="00E84E51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e">
    <w:name w:val="Основной текст Знак"/>
    <w:basedOn w:val="a0"/>
    <w:link w:val="ad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2">
    <w:name w:val="Body Text Indent 2"/>
    <w:basedOn w:val="a"/>
    <w:link w:val="23"/>
    <w:uiPriority w:val="99"/>
    <w:rsid w:val="00E84E51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4">
    <w:name w:val="Body Text 2"/>
    <w:basedOn w:val="a"/>
    <w:link w:val="25"/>
    <w:uiPriority w:val="99"/>
    <w:rsid w:val="00E84E51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5">
    <w:name w:val="Основной текст 2 Знак"/>
    <w:basedOn w:val="a0"/>
    <w:link w:val="24"/>
    <w:uiPriority w:val="99"/>
    <w:rsid w:val="00E84E51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ConsPlusCell">
    <w:name w:val="ConsPlusCell"/>
    <w:uiPriority w:val="99"/>
    <w:rsid w:val="00E8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84E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84E51"/>
    <w:rPr>
      <w:rFonts w:ascii="Courier New" w:eastAsia="Courier New" w:hAnsi="Courier New" w:cs="Times New Roman"/>
      <w:sz w:val="20"/>
      <w:szCs w:val="20"/>
      <w:lang w:val="x-none" w:eastAsia="x-none"/>
    </w:rPr>
  </w:style>
  <w:style w:type="paragraph" w:customStyle="1" w:styleId="af">
    <w:name w:val="Знак Знак Знак Знак"/>
    <w:basedOn w:val="a"/>
    <w:rsid w:val="00E84E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E84E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customStyle="1" w:styleId="13">
    <w:name w:val="Сетка таблицы1"/>
    <w:basedOn w:val="a1"/>
    <w:next w:val="a5"/>
    <w:uiPriority w:val="59"/>
    <w:locked/>
    <w:rsid w:val="00E84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Обычный1"/>
    <w:rsid w:val="00E84E51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uiPriority w:val="99"/>
    <w:rsid w:val="00E84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Знак"/>
    <w:basedOn w:val="a"/>
    <w:rsid w:val="00E84E5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3">
    <w:name w:val="Body Text Indent 3"/>
    <w:basedOn w:val="a"/>
    <w:link w:val="34"/>
    <w:uiPriority w:val="99"/>
    <w:rsid w:val="00E84E5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84E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1">
    <w:name w:val="Нормальный (таблица)"/>
    <w:basedOn w:val="a"/>
    <w:next w:val="a"/>
    <w:uiPriority w:val="99"/>
    <w:rsid w:val="00E84E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E84E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30">
    <w:name w:val="Нет списка13"/>
    <w:next w:val="a2"/>
    <w:uiPriority w:val="99"/>
    <w:semiHidden/>
    <w:unhideWhenUsed/>
    <w:rsid w:val="00E84E51"/>
  </w:style>
  <w:style w:type="paragraph" w:customStyle="1" w:styleId="ConsPlusDocList">
    <w:name w:val="ConsPlusDocList"/>
    <w:rsid w:val="00E84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E84E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E84E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E84E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7B58F1"/>
    <w:rPr>
      <w:color w:val="800080"/>
      <w:u w:val="single"/>
    </w:rPr>
  </w:style>
  <w:style w:type="paragraph" w:customStyle="1" w:styleId="xl66">
    <w:name w:val="xl66"/>
    <w:basedOn w:val="a"/>
    <w:rsid w:val="007B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B58F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B58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B58F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B58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7B58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B5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4B641C"/>
  </w:style>
  <w:style w:type="table" w:customStyle="1" w:styleId="26">
    <w:name w:val="Сетка таблицы2"/>
    <w:basedOn w:val="a1"/>
    <w:next w:val="a5"/>
    <w:rsid w:val="004B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uiPriority w:val="39"/>
    <w:rsid w:val="004B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basedOn w:val="a0"/>
    <w:uiPriority w:val="99"/>
    <w:unhideWhenUsed/>
    <w:rsid w:val="004B641C"/>
    <w:rPr>
      <w:vertAlign w:val="superscript"/>
    </w:rPr>
  </w:style>
  <w:style w:type="paragraph" w:styleId="af4">
    <w:name w:val="footnote text"/>
    <w:basedOn w:val="a"/>
    <w:link w:val="15"/>
    <w:uiPriority w:val="99"/>
    <w:unhideWhenUsed/>
    <w:rsid w:val="004B641C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uiPriority w:val="99"/>
    <w:rsid w:val="004B641C"/>
    <w:rPr>
      <w:sz w:val="20"/>
      <w:szCs w:val="20"/>
    </w:rPr>
  </w:style>
  <w:style w:type="character" w:customStyle="1" w:styleId="15">
    <w:name w:val="Текст сноски Знак1"/>
    <w:basedOn w:val="a0"/>
    <w:link w:val="af4"/>
    <w:uiPriority w:val="99"/>
    <w:semiHidden/>
    <w:rsid w:val="004B641C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27">
    <w:name w:val="Основной текст (2)_"/>
    <w:basedOn w:val="a0"/>
    <w:link w:val="28"/>
    <w:locked/>
    <w:rsid w:val="004B641C"/>
    <w:rPr>
      <w:rFonts w:ascii="Times New Roman" w:eastAsia="Times New Roman" w:hAnsi="Times New Roman" w:cs="Times New Roman"/>
      <w:sz w:val="18"/>
      <w:szCs w:val="18"/>
    </w:rPr>
  </w:style>
  <w:style w:type="paragraph" w:customStyle="1" w:styleId="28">
    <w:name w:val="Основной текст (2)"/>
    <w:basedOn w:val="a"/>
    <w:link w:val="27"/>
    <w:rsid w:val="004B641C"/>
    <w:pPr>
      <w:widowControl w:val="0"/>
      <w:spacing w:after="0" w:line="252" w:lineRule="auto"/>
      <w:ind w:firstLine="50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f6">
    <w:name w:val="Основной текст_"/>
    <w:basedOn w:val="a0"/>
    <w:link w:val="16"/>
    <w:locked/>
    <w:rsid w:val="004B641C"/>
    <w:rPr>
      <w:rFonts w:ascii="Times New Roman" w:eastAsia="Times New Roman" w:hAnsi="Times New Roman" w:cs="Times New Roman"/>
      <w:sz w:val="16"/>
      <w:szCs w:val="16"/>
    </w:rPr>
  </w:style>
  <w:style w:type="paragraph" w:customStyle="1" w:styleId="16">
    <w:name w:val="Основной текст1"/>
    <w:basedOn w:val="a"/>
    <w:link w:val="af6"/>
    <w:rsid w:val="004B641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HTML1">
    <w:name w:val="Стандартный HTML Знак1"/>
    <w:basedOn w:val="a0"/>
    <w:uiPriority w:val="99"/>
    <w:semiHidden/>
    <w:rsid w:val="004B641C"/>
    <w:rPr>
      <w:rFonts w:ascii="Consolas" w:eastAsia="Times New Roman" w:hAnsi="Consolas" w:cs="Consolas"/>
      <w:sz w:val="20"/>
      <w:szCs w:val="20"/>
    </w:rPr>
  </w:style>
  <w:style w:type="character" w:customStyle="1" w:styleId="af7">
    <w:name w:val="Текст примечания Знак"/>
    <w:basedOn w:val="a0"/>
    <w:link w:val="af8"/>
    <w:uiPriority w:val="99"/>
    <w:rsid w:val="004B641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8">
    <w:name w:val="annotation text"/>
    <w:basedOn w:val="a"/>
    <w:link w:val="af7"/>
    <w:uiPriority w:val="99"/>
    <w:unhideWhenUsed/>
    <w:rsid w:val="004B6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Текст примечания Знак1"/>
    <w:basedOn w:val="a0"/>
    <w:uiPriority w:val="99"/>
    <w:semiHidden/>
    <w:rsid w:val="004B641C"/>
    <w:rPr>
      <w:sz w:val="20"/>
      <w:szCs w:val="20"/>
    </w:rPr>
  </w:style>
  <w:style w:type="character" w:customStyle="1" w:styleId="18">
    <w:name w:val="Верхний колонтитул Знак1"/>
    <w:basedOn w:val="a0"/>
    <w:uiPriority w:val="99"/>
    <w:semiHidden/>
    <w:rsid w:val="004B641C"/>
    <w:rPr>
      <w:rFonts w:ascii="Times New Roman" w:eastAsia="Times New Roman" w:hAnsi="Times New Roman" w:cs="Times New Roman"/>
    </w:rPr>
  </w:style>
  <w:style w:type="character" w:customStyle="1" w:styleId="19">
    <w:name w:val="Нижний колонтитул Знак1"/>
    <w:basedOn w:val="a0"/>
    <w:uiPriority w:val="99"/>
    <w:semiHidden/>
    <w:rsid w:val="004B641C"/>
    <w:rPr>
      <w:rFonts w:ascii="Times New Roman" w:eastAsia="Times New Roman" w:hAnsi="Times New Roman" w:cs="Times New Roman"/>
    </w:rPr>
  </w:style>
  <w:style w:type="character" w:customStyle="1" w:styleId="1a">
    <w:name w:val="Основной текст Знак1"/>
    <w:basedOn w:val="a0"/>
    <w:uiPriority w:val="99"/>
    <w:semiHidden/>
    <w:rsid w:val="004B641C"/>
    <w:rPr>
      <w:rFonts w:ascii="Times New Roman" w:eastAsia="Times New Roman" w:hAnsi="Times New Roman" w:cs="Times New Roman"/>
    </w:rPr>
  </w:style>
  <w:style w:type="character" w:customStyle="1" w:styleId="af9">
    <w:name w:val="Подпись Знак"/>
    <w:basedOn w:val="a0"/>
    <w:link w:val="afa"/>
    <w:uiPriority w:val="99"/>
    <w:semiHidden/>
    <w:rsid w:val="004B641C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fa">
    <w:name w:val="Signature"/>
    <w:basedOn w:val="a"/>
    <w:link w:val="af9"/>
    <w:uiPriority w:val="99"/>
    <w:semiHidden/>
    <w:unhideWhenUsed/>
    <w:rsid w:val="004B641C"/>
    <w:pPr>
      <w:spacing w:after="0" w:line="240" w:lineRule="auto"/>
      <w:ind w:left="4252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1b">
    <w:name w:val="Подпись Знак1"/>
    <w:basedOn w:val="a0"/>
    <w:uiPriority w:val="99"/>
    <w:semiHidden/>
    <w:rsid w:val="004B641C"/>
  </w:style>
  <w:style w:type="character" w:customStyle="1" w:styleId="afb">
    <w:name w:val="Тема примечания Знак"/>
    <w:basedOn w:val="af7"/>
    <w:link w:val="afc"/>
    <w:uiPriority w:val="99"/>
    <w:rsid w:val="004B641C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afc">
    <w:name w:val="annotation subject"/>
    <w:basedOn w:val="af8"/>
    <w:next w:val="af8"/>
    <w:link w:val="afb"/>
    <w:uiPriority w:val="99"/>
    <w:unhideWhenUsed/>
    <w:rsid w:val="004B641C"/>
    <w:rPr>
      <w:b/>
      <w:bCs/>
    </w:rPr>
  </w:style>
  <w:style w:type="character" w:customStyle="1" w:styleId="1c">
    <w:name w:val="Тема примечания Знак1"/>
    <w:basedOn w:val="17"/>
    <w:uiPriority w:val="99"/>
    <w:semiHidden/>
    <w:rsid w:val="004B641C"/>
    <w:rPr>
      <w:b/>
      <w:bCs/>
      <w:sz w:val="20"/>
      <w:szCs w:val="20"/>
    </w:rPr>
  </w:style>
  <w:style w:type="paragraph" w:styleId="afd">
    <w:name w:val="No Spacing"/>
    <w:uiPriority w:val="1"/>
    <w:qFormat/>
    <w:rsid w:val="004B64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Normal (Web)"/>
    <w:basedOn w:val="a"/>
    <w:uiPriority w:val="99"/>
    <w:unhideWhenUsed/>
    <w:rsid w:val="004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nhideWhenUsed/>
    <w:rsid w:val="001825FD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rsid w:val="001825FD"/>
  </w:style>
  <w:style w:type="table" w:customStyle="1" w:styleId="35">
    <w:name w:val="Сетка таблицы3"/>
    <w:basedOn w:val="a1"/>
    <w:next w:val="a5"/>
    <w:uiPriority w:val="39"/>
    <w:rsid w:val="00A640F9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D250A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51">
    <w:name w:val="Нет списка5"/>
    <w:next w:val="a2"/>
    <w:semiHidden/>
    <w:unhideWhenUsed/>
    <w:rsid w:val="00846FA0"/>
  </w:style>
  <w:style w:type="numbering" w:customStyle="1" w:styleId="140">
    <w:name w:val="Нет списка14"/>
    <w:next w:val="a2"/>
    <w:uiPriority w:val="99"/>
    <w:semiHidden/>
    <w:unhideWhenUsed/>
    <w:rsid w:val="00846FA0"/>
  </w:style>
  <w:style w:type="table" w:customStyle="1" w:styleId="42">
    <w:name w:val="Сетка таблицы4"/>
    <w:basedOn w:val="a1"/>
    <w:next w:val="a5"/>
    <w:uiPriority w:val="59"/>
    <w:rsid w:val="00846F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846FA0"/>
  </w:style>
  <w:style w:type="paragraph" w:customStyle="1" w:styleId="11Char">
    <w:name w:val="Знак1 Знак Знак Знак Знак Знак Знак Знак Знак1 Char"/>
    <w:basedOn w:val="a"/>
    <w:rsid w:val="00846F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846FA0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846F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846F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846FA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1">
    <w:name w:val="annotation reference"/>
    <w:uiPriority w:val="99"/>
    <w:unhideWhenUsed/>
    <w:rsid w:val="00846FA0"/>
    <w:rPr>
      <w:sz w:val="16"/>
      <w:szCs w:val="16"/>
    </w:rPr>
  </w:style>
  <w:style w:type="table" w:customStyle="1" w:styleId="120">
    <w:name w:val="Сетка таблицы12"/>
    <w:basedOn w:val="a1"/>
    <w:next w:val="a5"/>
    <w:rsid w:val="00846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846FA0"/>
    <w:rPr>
      <w:rFonts w:cs="Times New Roman"/>
      <w:i/>
      <w:iCs/>
    </w:rPr>
  </w:style>
  <w:style w:type="paragraph" w:customStyle="1" w:styleId="1d">
    <w:name w:val="Без интервала1"/>
    <w:rsid w:val="00846FA0"/>
    <w:pPr>
      <w:spacing w:after="0" w:line="240" w:lineRule="auto"/>
    </w:pPr>
    <w:rPr>
      <w:rFonts w:ascii="Calibri" w:eastAsia="Times New Roman" w:hAnsi="Calibri" w:cs="Calibri"/>
    </w:rPr>
  </w:style>
  <w:style w:type="numbering" w:customStyle="1" w:styleId="1110">
    <w:name w:val="Нет списка111"/>
    <w:next w:val="a2"/>
    <w:uiPriority w:val="99"/>
    <w:semiHidden/>
    <w:unhideWhenUsed/>
    <w:rsid w:val="00846FA0"/>
  </w:style>
  <w:style w:type="table" w:customStyle="1" w:styleId="210">
    <w:name w:val="Сетка таблицы21"/>
    <w:basedOn w:val="a1"/>
    <w:next w:val="a5"/>
    <w:uiPriority w:val="59"/>
    <w:rsid w:val="00846F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5"/>
    <w:rsid w:val="00846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Абзац списка для документа Знак"/>
    <w:link w:val="a7"/>
    <w:uiPriority w:val="34"/>
    <w:locked/>
    <w:rsid w:val="00846FA0"/>
    <w:rPr>
      <w:rFonts w:ascii="Times New Roman" w:hAnsi="Times New Roman"/>
      <w:sz w:val="28"/>
    </w:rPr>
  </w:style>
  <w:style w:type="character" w:customStyle="1" w:styleId="ConsPlusNormal0">
    <w:name w:val="ConsPlusNormal Знак"/>
    <w:link w:val="ConsPlusNormal"/>
    <w:locked/>
    <w:rsid w:val="00846FA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11">
    <w:name w:val="Нет списка21"/>
    <w:next w:val="a2"/>
    <w:uiPriority w:val="99"/>
    <w:semiHidden/>
    <w:unhideWhenUsed/>
    <w:rsid w:val="00846FA0"/>
  </w:style>
  <w:style w:type="paragraph" w:customStyle="1" w:styleId="1e">
    <w:name w:val="Îáû÷íûé1"/>
    <w:rsid w:val="00846FA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6">
    <w:name w:val="Body Text 3"/>
    <w:basedOn w:val="a"/>
    <w:link w:val="37"/>
    <w:unhideWhenUsed/>
    <w:rsid w:val="00846FA0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rsid w:val="00846FA0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846FA0"/>
    <w:rPr>
      <w:rFonts w:ascii="Times New Roman" w:hAnsi="Times New Roman" w:cs="Times New Roman"/>
      <w:sz w:val="22"/>
      <w:szCs w:val="22"/>
    </w:rPr>
  </w:style>
  <w:style w:type="paragraph" w:styleId="aff3">
    <w:basedOn w:val="a"/>
    <w:next w:val="afe"/>
    <w:link w:val="aff4"/>
    <w:unhideWhenUsed/>
    <w:rsid w:val="00846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f4">
    <w:name w:val="Название Знак"/>
    <w:rsid w:val="00846FA0"/>
    <w:rPr>
      <w:sz w:val="28"/>
      <w:lang w:val="x-none" w:eastAsia="x-none"/>
    </w:rPr>
  </w:style>
  <w:style w:type="character" w:styleId="aff5">
    <w:name w:val="Strong"/>
    <w:qFormat/>
    <w:rsid w:val="00846FA0"/>
    <w:rPr>
      <w:b/>
      <w:bCs/>
    </w:rPr>
  </w:style>
  <w:style w:type="paragraph" w:customStyle="1" w:styleId="ConsPlusNormal1">
    <w:name w:val="ConsPlusNormal1"/>
    <w:uiPriority w:val="99"/>
    <w:rsid w:val="00846FA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1">
    <w:name w:val="Обычный + 14 пт Знак"/>
    <w:aliases w:val="По ширине Знак,Первая строка:  0 Знак,95 см Знак"/>
    <w:link w:val="142"/>
    <w:uiPriority w:val="99"/>
    <w:locked/>
    <w:rsid w:val="00846FA0"/>
    <w:rPr>
      <w:sz w:val="28"/>
      <w:szCs w:val="28"/>
    </w:rPr>
  </w:style>
  <w:style w:type="paragraph" w:customStyle="1" w:styleId="142">
    <w:name w:val="Обычный + 14 пт"/>
    <w:aliases w:val="По ширине,Первая строка:  0,95 см,27 см"/>
    <w:basedOn w:val="a"/>
    <w:link w:val="141"/>
    <w:uiPriority w:val="99"/>
    <w:rsid w:val="00846FA0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846FA0"/>
  </w:style>
  <w:style w:type="character" w:customStyle="1" w:styleId="auto-matches">
    <w:name w:val="auto-matches"/>
    <w:rsid w:val="00846FA0"/>
  </w:style>
  <w:style w:type="paragraph" w:customStyle="1" w:styleId="copyright-info">
    <w:name w:val="copyright-info"/>
    <w:basedOn w:val="a"/>
    <w:rsid w:val="00846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link w:val="Bodytext20"/>
    <w:locked/>
    <w:rsid w:val="00846FA0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46FA0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f">
    <w:name w:val="Текст выноски Знак1"/>
    <w:uiPriority w:val="99"/>
    <w:semiHidden/>
    <w:rsid w:val="00846F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846F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0">
    <w:name w:val="Заголовок1"/>
    <w:basedOn w:val="a"/>
    <w:next w:val="a"/>
    <w:uiPriority w:val="10"/>
    <w:qFormat/>
    <w:rsid w:val="00846FA0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6">
    <w:name w:val="Заголовок Знак"/>
    <w:basedOn w:val="a0"/>
    <w:link w:val="aff7"/>
    <w:uiPriority w:val="10"/>
    <w:rsid w:val="00846FA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f7">
    <w:name w:val="Title"/>
    <w:basedOn w:val="a"/>
    <w:next w:val="a"/>
    <w:link w:val="aff6"/>
    <w:uiPriority w:val="10"/>
    <w:qFormat/>
    <w:rsid w:val="00846FA0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f1">
    <w:name w:val="Заголовок Знак1"/>
    <w:basedOn w:val="a0"/>
    <w:link w:val="aff7"/>
    <w:uiPriority w:val="10"/>
    <w:rsid w:val="00846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C4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4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4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4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67</Pages>
  <Words>10761</Words>
  <Characters>61338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Тимофей Захаренко</cp:lastModifiedBy>
  <cp:revision>87</cp:revision>
  <cp:lastPrinted>2023-09-05T08:03:00Z</cp:lastPrinted>
  <dcterms:created xsi:type="dcterms:W3CDTF">2023-09-05T07:39:00Z</dcterms:created>
  <dcterms:modified xsi:type="dcterms:W3CDTF">2023-10-31T18:02:00Z</dcterms:modified>
</cp:coreProperties>
</file>