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485" w:rsidRPr="00654485" w:rsidRDefault="00654485" w:rsidP="00654485">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sidRPr="00654485">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1B9DBE38" wp14:editId="0D972012">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55.7pt;margin-top:-28.5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654485">
        <w:rPr>
          <w:rFonts w:ascii="Monotype Corsiva" w:eastAsia="Times New Roman" w:hAnsi="Mangal" w:cs="Times New Roman"/>
          <w:b/>
          <w:i/>
          <w:sz w:val="96"/>
          <w:szCs w:val="96"/>
          <w:lang w:eastAsia="ru-RU"/>
        </w:rPr>
        <w:tab/>
      </w:r>
      <w:r w:rsidRPr="00654485">
        <w:rPr>
          <w:rFonts w:ascii="Arial" w:eastAsia="Times New Roman" w:hAnsi="Arial" w:cs="Times New Roman"/>
          <w:b/>
          <w:bCs/>
          <w:i/>
          <w:sz w:val="72"/>
          <w:szCs w:val="72"/>
          <w:u w:val="single"/>
          <w:lang w:eastAsia="ru-RU"/>
        </w:rPr>
        <w:t>ИНФОРМАЦИОННЫЙ</w:t>
      </w: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r w:rsidRPr="00654485">
        <w:rPr>
          <w:rFonts w:ascii="Arial" w:eastAsia="Times New Roman" w:hAnsi="Arial" w:cs="Times New Roman"/>
          <w:b/>
          <w:bCs/>
          <w:sz w:val="72"/>
          <w:szCs w:val="72"/>
          <w:u w:val="single"/>
          <w:lang w:eastAsia="ru-RU"/>
        </w:rPr>
        <w:t>ВЕСТНИК</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tabs>
          <w:tab w:val="left" w:pos="4095"/>
        </w:tabs>
        <w:spacing w:after="0" w:line="240" w:lineRule="auto"/>
        <w:ind w:left="426" w:hanging="69"/>
        <w:rPr>
          <w:rFonts w:ascii="Times New Roman" w:eastAsia="Times New Roman" w:hAnsi="Times New Roman" w:cs="Times New Roman"/>
          <w:sz w:val="48"/>
          <w:szCs w:val="48"/>
          <w:lang w:eastAsia="ru-RU"/>
        </w:rPr>
      </w:pPr>
      <w:r w:rsidRPr="00654485">
        <w:rPr>
          <w:rFonts w:ascii="Times New Roman" w:eastAsia="Times New Roman" w:hAnsi="Times New Roman" w:cs="Times New Roman"/>
          <w:sz w:val="48"/>
          <w:szCs w:val="48"/>
          <w:lang w:eastAsia="ru-RU"/>
        </w:rPr>
        <w:tab/>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 xml:space="preserve">Совета муниципального района «Корткеросский» </w:t>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и администрации муниципального района «Корткеросский»</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rPr>
          <w:rFonts w:ascii="Sylfaen" w:eastAsia="Times New Roman" w:hAnsi="Sylfaen" w:cs="Times New Roman"/>
          <w:b/>
          <w:sz w:val="48"/>
          <w:szCs w:val="48"/>
          <w:lang w:eastAsia="ru-RU"/>
        </w:rPr>
      </w:pPr>
    </w:p>
    <w:p w:rsid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C10243" w:rsidRDefault="00C10243" w:rsidP="00654485">
      <w:pPr>
        <w:spacing w:after="0" w:line="240" w:lineRule="auto"/>
        <w:ind w:left="426" w:hanging="69"/>
        <w:jc w:val="center"/>
        <w:rPr>
          <w:rFonts w:ascii="Sylfaen" w:eastAsia="Times New Roman" w:hAnsi="Sylfaen" w:cs="Times New Roman"/>
          <w:b/>
          <w:sz w:val="48"/>
          <w:szCs w:val="48"/>
          <w:lang w:eastAsia="ru-RU"/>
        </w:rPr>
      </w:pPr>
    </w:p>
    <w:p w:rsidR="00C10243" w:rsidRDefault="00C10243" w:rsidP="00654485">
      <w:pPr>
        <w:spacing w:after="0" w:line="240" w:lineRule="auto"/>
        <w:ind w:left="426" w:hanging="69"/>
        <w:jc w:val="center"/>
        <w:rPr>
          <w:rFonts w:ascii="Sylfaen" w:eastAsia="Times New Roman" w:hAnsi="Sylfaen" w:cs="Times New Roman"/>
          <w:b/>
          <w:sz w:val="48"/>
          <w:szCs w:val="48"/>
          <w:lang w:eastAsia="ru-RU"/>
        </w:rPr>
      </w:pPr>
    </w:p>
    <w:p w:rsidR="00765109" w:rsidRDefault="008B24FE" w:rsidP="00C10243">
      <w:pPr>
        <w:spacing w:after="0" w:line="240" w:lineRule="auto"/>
        <w:jc w:val="center"/>
        <w:rPr>
          <w:rFonts w:ascii="Sylfaen" w:eastAsia="Times New Roman" w:hAnsi="Sylfaen" w:cs="Times New Roman"/>
          <w:b/>
          <w:sz w:val="48"/>
          <w:szCs w:val="48"/>
          <w:lang w:eastAsia="ru-RU"/>
        </w:rPr>
      </w:pPr>
      <w:bookmarkStart w:id="0" w:name="_Hlk149680244"/>
      <w:r>
        <w:rPr>
          <w:rFonts w:ascii="Sylfaen" w:eastAsia="Times New Roman" w:hAnsi="Sylfaen" w:cs="Times New Roman"/>
          <w:b/>
          <w:sz w:val="48"/>
          <w:szCs w:val="48"/>
          <w:lang w:eastAsia="ru-RU"/>
        </w:rPr>
        <w:t>№ 439</w:t>
      </w:r>
    </w:p>
    <w:p w:rsidR="00C10243" w:rsidRDefault="001A43B8" w:rsidP="00C10243">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5</w:t>
      </w:r>
    </w:p>
    <w:p w:rsidR="00AB0B24" w:rsidRPr="003257B3" w:rsidRDefault="00F6480F" w:rsidP="00190047">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29</w:t>
      </w:r>
      <w:r w:rsidR="008A4955">
        <w:rPr>
          <w:rFonts w:ascii="Sylfaen" w:eastAsia="Times New Roman" w:hAnsi="Sylfaen" w:cs="Times New Roman"/>
          <w:b/>
          <w:sz w:val="48"/>
          <w:szCs w:val="48"/>
          <w:lang w:eastAsia="ru-RU"/>
        </w:rPr>
        <w:t xml:space="preserve"> ноября</w:t>
      </w:r>
      <w:r w:rsidR="005B0E35">
        <w:rPr>
          <w:rFonts w:ascii="Sylfaen" w:eastAsia="Times New Roman" w:hAnsi="Sylfaen" w:cs="Times New Roman"/>
          <w:b/>
          <w:sz w:val="48"/>
          <w:szCs w:val="48"/>
          <w:lang w:eastAsia="ru-RU"/>
        </w:rPr>
        <w:t xml:space="preserve"> 2024 год</w:t>
      </w:r>
      <w:r w:rsidR="009F2EC7">
        <w:rPr>
          <w:rFonts w:ascii="Times New Roman" w:eastAsia="Times New Roman" w:hAnsi="Times New Roman" w:cs="Times New Roman"/>
          <w:b/>
          <w:sz w:val="28"/>
          <w:szCs w:val="28"/>
          <w:u w:val="single"/>
          <w:lang w:eastAsia="ru-RU"/>
        </w:rPr>
        <w:br w:type="page"/>
      </w:r>
    </w:p>
    <w:p w:rsidR="00610F44" w:rsidRPr="00654485" w:rsidRDefault="00CD2AE2" w:rsidP="00E90528">
      <w:pPr>
        <w:spacing w:after="0" w:line="240" w:lineRule="auto"/>
        <w:jc w:val="center"/>
        <w:rPr>
          <w:rFonts w:ascii="Times New Roman" w:eastAsia="Times New Roman" w:hAnsi="Times New Roman" w:cs="Times New Roman"/>
          <w:b/>
          <w:sz w:val="32"/>
          <w:szCs w:val="32"/>
          <w:u w:val="single"/>
          <w:lang w:eastAsia="ru-RU"/>
        </w:rPr>
      </w:pPr>
      <w:proofErr w:type="gramStart"/>
      <w:r>
        <w:rPr>
          <w:rFonts w:ascii="Times New Roman" w:eastAsia="Times New Roman" w:hAnsi="Times New Roman" w:cs="Times New Roman"/>
          <w:b/>
          <w:sz w:val="32"/>
          <w:szCs w:val="32"/>
          <w:u w:val="single"/>
          <w:lang w:eastAsia="ru-RU"/>
        </w:rPr>
        <w:lastRenderedPageBreak/>
        <w:t>Разд</w:t>
      </w:r>
      <w:r w:rsidR="00BD2DE4">
        <w:rPr>
          <w:rFonts w:ascii="Times New Roman" w:eastAsia="Times New Roman" w:hAnsi="Times New Roman" w:cs="Times New Roman"/>
          <w:b/>
          <w:sz w:val="32"/>
          <w:szCs w:val="32"/>
          <w:u w:val="single"/>
          <w:lang w:eastAsia="ru-RU"/>
        </w:rPr>
        <w:t>ел третий</w:t>
      </w:r>
      <w:proofErr w:type="gramEnd"/>
      <w:r w:rsidR="00AB0B24" w:rsidRPr="00654485">
        <w:rPr>
          <w:rFonts w:ascii="Times New Roman" w:eastAsia="Times New Roman" w:hAnsi="Times New Roman" w:cs="Times New Roman"/>
          <w:b/>
          <w:sz w:val="32"/>
          <w:szCs w:val="32"/>
          <w:u w:val="single"/>
          <w:lang w:eastAsia="ru-RU"/>
        </w:rPr>
        <w:t>:</w:t>
      </w:r>
    </w:p>
    <w:p w:rsidR="00610F44" w:rsidRPr="00610F44" w:rsidRDefault="00610F44" w:rsidP="00610F44">
      <w:pPr>
        <w:spacing w:after="0" w:line="240" w:lineRule="auto"/>
        <w:jc w:val="center"/>
        <w:rPr>
          <w:rFonts w:ascii="Times New Roman" w:eastAsia="Calibri" w:hAnsi="Times New Roman" w:cs="Times New Roman"/>
          <w:sz w:val="28"/>
          <w:szCs w:val="28"/>
        </w:rPr>
      </w:pPr>
      <w:r w:rsidRPr="00610F44">
        <w:rPr>
          <w:rFonts w:ascii="Times New Roman" w:eastAsia="Calibri" w:hAnsi="Times New Roman" w:cs="Times New Roman"/>
          <w:sz w:val="28"/>
          <w:szCs w:val="28"/>
        </w:rPr>
        <w:t>официальные сообщения и материалы</w:t>
      </w:r>
    </w:p>
    <w:p w:rsidR="00AB0B24" w:rsidRPr="00610F44" w:rsidRDefault="00AB0B24" w:rsidP="00610F44">
      <w:pPr>
        <w:spacing w:after="0" w:line="240" w:lineRule="auto"/>
        <w:jc w:val="center"/>
        <w:rPr>
          <w:rFonts w:ascii="Times New Roman" w:eastAsia="Times New Roman" w:hAnsi="Times New Roman" w:cs="Times New Roman"/>
          <w:sz w:val="28"/>
          <w:szCs w:val="28"/>
          <w:lang w:eastAsia="ru-RU"/>
        </w:rPr>
      </w:pPr>
      <w:r w:rsidRPr="00610F44">
        <w:rPr>
          <w:rFonts w:ascii="Times New Roman" w:eastAsia="Times New Roman" w:hAnsi="Times New Roman" w:cs="Times New Roman"/>
          <w:sz w:val="28"/>
          <w:szCs w:val="28"/>
          <w:lang w:eastAsia="ru-RU"/>
        </w:rPr>
        <w:t>администрации муниципального района «Корткеросский»</w:t>
      </w:r>
    </w:p>
    <w:p w:rsidR="00AB0B24" w:rsidRPr="00610F44" w:rsidRDefault="00AB0B24" w:rsidP="00610F44">
      <w:pPr>
        <w:spacing w:after="0" w:line="240" w:lineRule="auto"/>
        <w:jc w:val="center"/>
        <w:rPr>
          <w:rFonts w:ascii="Times New Roman" w:eastAsia="Times New Roman" w:hAnsi="Times New Roman" w:cs="Times New Roman"/>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B0B24" w:rsidRPr="00654485" w:rsidTr="00AB0B24">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xml:space="preserve">№ </w:t>
            </w:r>
            <w:proofErr w:type="gramStart"/>
            <w:r w:rsidRPr="00654485">
              <w:rPr>
                <w:rFonts w:ascii="Times New Roman" w:eastAsia="Times New Roman" w:hAnsi="Times New Roman" w:cs="Times New Roman"/>
                <w:sz w:val="24"/>
                <w:szCs w:val="24"/>
                <w:lang w:eastAsia="ru-RU"/>
              </w:rPr>
              <w:t>п</w:t>
            </w:r>
            <w:proofErr w:type="gramEnd"/>
            <w:r w:rsidRPr="00654485">
              <w:rPr>
                <w:rFonts w:ascii="Times New Roman" w:eastAsia="Times New Roman" w:hAnsi="Times New Roman" w:cs="Times New Roman"/>
                <w:sz w:val="24"/>
                <w:szCs w:val="24"/>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AB0B24" w:rsidRPr="00114F89" w:rsidRDefault="00AB0B24" w:rsidP="00AB0B24">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AB0B24" w:rsidRPr="00654485" w:rsidTr="00AB0B24">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AB0B24" w:rsidRPr="00114F89" w:rsidRDefault="00AB0B24" w:rsidP="00AB0B24">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AB0B24" w:rsidRPr="00654485" w:rsidTr="00A66EA1">
        <w:trPr>
          <w:trHeight w:val="778"/>
        </w:trPr>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CD2AE2" w:rsidRPr="002763EC" w:rsidRDefault="001A43B8" w:rsidP="002763EC">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 изменений «Местные нормативы градостроительного проектирования муниципальных образований сельских поселений муниципального района «Корткеросский» Республики Коми</w:t>
            </w:r>
          </w:p>
        </w:tc>
        <w:tc>
          <w:tcPr>
            <w:tcW w:w="1099" w:type="dxa"/>
            <w:tcBorders>
              <w:top w:val="single" w:sz="4" w:space="0" w:color="auto"/>
              <w:left w:val="single" w:sz="4" w:space="0" w:color="auto"/>
              <w:bottom w:val="single" w:sz="4" w:space="0" w:color="auto"/>
              <w:right w:val="single" w:sz="4" w:space="0" w:color="auto"/>
            </w:tcBorders>
          </w:tcPr>
          <w:p w:rsidR="00AB0B24" w:rsidRPr="00114F89" w:rsidRDefault="00A66EA1" w:rsidP="00AB0B24">
            <w:pPr>
              <w:spacing w:after="160" w:line="240" w:lineRule="exact"/>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1A43B8">
              <w:rPr>
                <w:rFonts w:ascii="Times New Roman" w:eastAsia="Times New Roman" w:hAnsi="Times New Roman" w:cs="Times New Roman"/>
                <w:lang w:eastAsia="ru-RU"/>
              </w:rPr>
              <w:t>89</w:t>
            </w:r>
          </w:p>
        </w:tc>
      </w:tr>
    </w:tbl>
    <w:p w:rsidR="00DB7891" w:rsidRDefault="00DB7891" w:rsidP="00DB7891">
      <w:pPr>
        <w:rPr>
          <w:rFonts w:ascii="Times New Roman" w:eastAsia="Times New Roman" w:hAnsi="Times New Roman" w:cs="Times New Roman"/>
          <w:b/>
          <w:sz w:val="28"/>
          <w:szCs w:val="28"/>
          <w:u w:val="single"/>
          <w:lang w:eastAsia="ru-RU"/>
        </w:rPr>
      </w:pPr>
    </w:p>
    <w:p w:rsidR="00A66EA1" w:rsidRDefault="00A66EA1">
      <w:pP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32"/>
          <w:szCs w:val="32"/>
          <w:u w:val="single"/>
          <w:lang w:eastAsia="ru-RU"/>
        </w:rPr>
        <w:br w:type="page"/>
      </w:r>
    </w:p>
    <w:p w:rsidR="003257B3" w:rsidRPr="00DB7891" w:rsidRDefault="003257B3" w:rsidP="00DB7891">
      <w:pPr>
        <w:jc w:val="center"/>
        <w:rPr>
          <w:rFonts w:ascii="Times New Roman" w:eastAsia="Times New Roman" w:hAnsi="Times New Roman" w:cs="Times New Roman"/>
          <w:b/>
          <w:sz w:val="28"/>
          <w:szCs w:val="28"/>
          <w:u w:val="single"/>
          <w:lang w:eastAsia="ru-RU"/>
        </w:rPr>
      </w:pPr>
      <w:proofErr w:type="gramStart"/>
      <w:r>
        <w:rPr>
          <w:rFonts w:ascii="Times New Roman" w:eastAsia="Times New Roman" w:hAnsi="Times New Roman" w:cs="Times New Roman"/>
          <w:b/>
          <w:sz w:val="32"/>
          <w:szCs w:val="32"/>
          <w:u w:val="single"/>
          <w:lang w:eastAsia="ru-RU"/>
        </w:rPr>
        <w:lastRenderedPageBreak/>
        <w:t>Разд</w:t>
      </w:r>
      <w:r w:rsidR="00610F44">
        <w:rPr>
          <w:rFonts w:ascii="Times New Roman" w:eastAsia="Times New Roman" w:hAnsi="Times New Roman" w:cs="Times New Roman"/>
          <w:b/>
          <w:sz w:val="32"/>
          <w:szCs w:val="32"/>
          <w:u w:val="single"/>
          <w:lang w:eastAsia="ru-RU"/>
        </w:rPr>
        <w:t>ел третий</w:t>
      </w:r>
      <w:proofErr w:type="gramEnd"/>
      <w:r w:rsidRPr="00F17F45">
        <w:rPr>
          <w:rFonts w:ascii="Times New Roman" w:eastAsia="Times New Roman" w:hAnsi="Times New Roman" w:cs="Times New Roman"/>
          <w:b/>
          <w:sz w:val="32"/>
          <w:szCs w:val="32"/>
          <w:u w:val="single"/>
          <w:lang w:eastAsia="ru-RU"/>
        </w:rPr>
        <w:t>:</w:t>
      </w:r>
    </w:p>
    <w:p w:rsidR="00610F44" w:rsidRPr="00610F44" w:rsidRDefault="00610F44" w:rsidP="00610F44">
      <w:pPr>
        <w:spacing w:after="0" w:line="240" w:lineRule="auto"/>
        <w:jc w:val="center"/>
        <w:rPr>
          <w:rFonts w:ascii="Times New Roman" w:eastAsia="Calibri" w:hAnsi="Times New Roman" w:cs="Times New Roman"/>
          <w:b/>
          <w:sz w:val="28"/>
          <w:szCs w:val="28"/>
        </w:rPr>
      </w:pPr>
      <w:r w:rsidRPr="00610F44">
        <w:rPr>
          <w:rFonts w:ascii="Times New Roman" w:eastAsia="Calibri" w:hAnsi="Times New Roman" w:cs="Times New Roman"/>
          <w:b/>
          <w:sz w:val="28"/>
          <w:szCs w:val="28"/>
        </w:rPr>
        <w:t>официальные сообщения и материалы</w:t>
      </w:r>
    </w:p>
    <w:p w:rsidR="00610F44" w:rsidRDefault="00610F44" w:rsidP="00610F44">
      <w:pPr>
        <w:spacing w:after="0" w:line="240" w:lineRule="auto"/>
        <w:jc w:val="center"/>
        <w:rPr>
          <w:rFonts w:ascii="Times New Roman" w:eastAsia="Times New Roman" w:hAnsi="Times New Roman" w:cs="Times New Roman"/>
          <w:b/>
          <w:sz w:val="28"/>
          <w:szCs w:val="28"/>
          <w:lang w:eastAsia="ru-RU"/>
        </w:rPr>
      </w:pPr>
      <w:r w:rsidRPr="00610F44">
        <w:rPr>
          <w:rFonts w:ascii="Times New Roman" w:eastAsia="Times New Roman" w:hAnsi="Times New Roman" w:cs="Times New Roman"/>
          <w:b/>
          <w:sz w:val="28"/>
          <w:szCs w:val="28"/>
          <w:lang w:eastAsia="ru-RU"/>
        </w:rPr>
        <w:t>администрации муници</w:t>
      </w:r>
      <w:r>
        <w:rPr>
          <w:rFonts w:ascii="Times New Roman" w:eastAsia="Times New Roman" w:hAnsi="Times New Roman" w:cs="Times New Roman"/>
          <w:b/>
          <w:sz w:val="28"/>
          <w:szCs w:val="28"/>
          <w:lang w:eastAsia="ru-RU"/>
        </w:rPr>
        <w:t>пального района «Корткеросский»</w:t>
      </w: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1A43B8" w:rsidRPr="001A43B8" w:rsidRDefault="001A43B8" w:rsidP="001A43B8">
      <w:pPr>
        <w:suppressAutoHyphens/>
        <w:autoSpaceDE w:val="0"/>
        <w:spacing w:after="0" w:line="240" w:lineRule="auto"/>
        <w:rPr>
          <w:rFonts w:ascii="Times New Roman" w:eastAsia="Arial" w:hAnsi="Times New Roman" w:cs="Times New Roman"/>
          <w:b/>
          <w:bCs/>
          <w:sz w:val="24"/>
          <w:szCs w:val="24"/>
          <w:lang w:eastAsia="ar-SA"/>
        </w:rPr>
      </w:pPr>
    </w:p>
    <w:p w:rsidR="001A43B8" w:rsidRPr="001A43B8" w:rsidRDefault="001A43B8" w:rsidP="001A43B8">
      <w:pPr>
        <w:suppressAutoHyphens/>
        <w:autoSpaceDE w:val="0"/>
        <w:spacing w:after="0" w:line="240" w:lineRule="auto"/>
        <w:rPr>
          <w:rFonts w:ascii="Times New Roman" w:eastAsia="Arial" w:hAnsi="Times New Roman" w:cs="Times New Roman"/>
          <w:b/>
          <w:bCs/>
          <w:sz w:val="24"/>
          <w:szCs w:val="24"/>
          <w:lang w:eastAsia="ar-SA"/>
        </w:rPr>
      </w:pPr>
    </w:p>
    <w:p w:rsidR="001A43B8" w:rsidRPr="001A43B8" w:rsidRDefault="001A43B8" w:rsidP="001A43B8">
      <w:pPr>
        <w:suppressAutoHyphens/>
        <w:autoSpaceDE w:val="0"/>
        <w:spacing w:after="0" w:line="240" w:lineRule="auto"/>
        <w:rPr>
          <w:rFonts w:ascii="Times New Roman" w:eastAsia="Arial" w:hAnsi="Times New Roman" w:cs="Times New Roman"/>
          <w:b/>
          <w:bCs/>
          <w:sz w:val="24"/>
          <w:szCs w:val="24"/>
          <w:lang w:eastAsia="ar-SA"/>
        </w:rPr>
      </w:pPr>
    </w:p>
    <w:p w:rsidR="001A43B8" w:rsidRPr="001A43B8" w:rsidRDefault="001A43B8" w:rsidP="001A43B8">
      <w:pPr>
        <w:suppressAutoHyphens/>
        <w:autoSpaceDE w:val="0"/>
        <w:spacing w:after="0" w:line="240" w:lineRule="auto"/>
        <w:rPr>
          <w:rFonts w:ascii="Times New Roman" w:eastAsia="Arial" w:hAnsi="Times New Roman" w:cs="Times New Roman"/>
          <w:b/>
          <w:bCs/>
          <w:sz w:val="24"/>
          <w:szCs w:val="24"/>
          <w:lang w:eastAsia="ar-SA"/>
        </w:rPr>
      </w:pPr>
    </w:p>
    <w:p w:rsidR="001A43B8" w:rsidRPr="001A43B8" w:rsidRDefault="001A43B8" w:rsidP="001A43B8">
      <w:pPr>
        <w:suppressAutoHyphens/>
        <w:autoSpaceDE w:val="0"/>
        <w:spacing w:after="0" w:line="240" w:lineRule="auto"/>
        <w:rPr>
          <w:rFonts w:ascii="Times New Roman" w:eastAsia="Arial" w:hAnsi="Times New Roman" w:cs="Times New Roman"/>
          <w:b/>
          <w:bCs/>
          <w:sz w:val="24"/>
          <w:szCs w:val="24"/>
          <w:lang w:eastAsia="ar-SA"/>
        </w:rPr>
      </w:pPr>
    </w:p>
    <w:p w:rsidR="001A43B8" w:rsidRPr="001A43B8" w:rsidRDefault="001A43B8" w:rsidP="001A43B8">
      <w:pPr>
        <w:suppressAutoHyphens/>
        <w:autoSpaceDE w:val="0"/>
        <w:spacing w:after="0" w:line="240" w:lineRule="auto"/>
        <w:jc w:val="center"/>
        <w:rPr>
          <w:rFonts w:ascii="Times New Roman" w:eastAsia="Arial" w:hAnsi="Times New Roman" w:cs="Times New Roman"/>
          <w:b/>
          <w:bCs/>
          <w:sz w:val="40"/>
          <w:szCs w:val="40"/>
          <w:lang w:eastAsia="ar-SA"/>
        </w:rPr>
      </w:pPr>
      <w:r w:rsidRPr="001A43B8">
        <w:rPr>
          <w:rFonts w:ascii="Times New Roman" w:eastAsia="Arial" w:hAnsi="Times New Roman" w:cs="Times New Roman"/>
          <w:b/>
          <w:bCs/>
          <w:sz w:val="40"/>
          <w:szCs w:val="40"/>
          <w:lang w:eastAsia="ar-SA"/>
        </w:rPr>
        <w:t>Проект изменений</w:t>
      </w:r>
    </w:p>
    <w:p w:rsidR="001A43B8" w:rsidRPr="001A43B8" w:rsidRDefault="001A43B8" w:rsidP="001A43B8">
      <w:pPr>
        <w:suppressAutoHyphens/>
        <w:autoSpaceDE w:val="0"/>
        <w:spacing w:after="0" w:line="240" w:lineRule="auto"/>
        <w:rPr>
          <w:rFonts w:ascii="Times New Roman" w:eastAsia="Arial" w:hAnsi="Times New Roman" w:cs="Times New Roman"/>
          <w:b/>
          <w:bCs/>
          <w:sz w:val="24"/>
          <w:szCs w:val="24"/>
          <w:lang w:eastAsia="ar-SA"/>
        </w:rPr>
      </w:pPr>
    </w:p>
    <w:p w:rsidR="001A43B8" w:rsidRPr="001A43B8" w:rsidRDefault="001A43B8" w:rsidP="001A43B8">
      <w:pPr>
        <w:suppressAutoHyphens/>
        <w:autoSpaceDE w:val="0"/>
        <w:spacing w:after="0" w:line="240" w:lineRule="auto"/>
        <w:rPr>
          <w:rFonts w:ascii="Times New Roman" w:eastAsia="Arial" w:hAnsi="Times New Roman" w:cs="Times New Roman"/>
          <w:b/>
          <w:bCs/>
          <w:sz w:val="24"/>
          <w:szCs w:val="24"/>
          <w:lang w:eastAsia="ar-SA"/>
        </w:rPr>
      </w:pPr>
    </w:p>
    <w:p w:rsidR="001A43B8" w:rsidRPr="001A43B8" w:rsidRDefault="001A43B8" w:rsidP="001A43B8">
      <w:pPr>
        <w:suppressAutoHyphens/>
        <w:autoSpaceDE w:val="0"/>
        <w:spacing w:after="0" w:line="240" w:lineRule="auto"/>
        <w:rPr>
          <w:rFonts w:ascii="Times New Roman" w:eastAsia="Arial" w:hAnsi="Times New Roman" w:cs="Times New Roman"/>
          <w:b/>
          <w:bCs/>
          <w:sz w:val="24"/>
          <w:szCs w:val="24"/>
          <w:lang w:eastAsia="ar-SA"/>
        </w:rPr>
      </w:pPr>
    </w:p>
    <w:p w:rsidR="001A43B8" w:rsidRPr="001A43B8" w:rsidRDefault="001A43B8" w:rsidP="001A43B8">
      <w:pPr>
        <w:suppressAutoHyphens/>
        <w:autoSpaceDE w:val="0"/>
        <w:spacing w:after="0" w:line="240" w:lineRule="auto"/>
        <w:rPr>
          <w:rFonts w:ascii="Times New Roman" w:eastAsia="Arial" w:hAnsi="Times New Roman" w:cs="Times New Roman"/>
          <w:b/>
          <w:bCs/>
          <w:sz w:val="24"/>
          <w:szCs w:val="24"/>
          <w:lang w:eastAsia="ar-SA"/>
        </w:rPr>
      </w:pPr>
    </w:p>
    <w:p w:rsidR="001A43B8" w:rsidRPr="001A43B8" w:rsidRDefault="001A43B8" w:rsidP="001A43B8">
      <w:pPr>
        <w:autoSpaceDE w:val="0"/>
        <w:spacing w:after="0" w:line="360" w:lineRule="auto"/>
        <w:ind w:left="14"/>
        <w:jc w:val="center"/>
        <w:rPr>
          <w:rFonts w:ascii="Times New Roman" w:eastAsia="Times New Roman" w:hAnsi="Times New Roman" w:cs="Times New Roman"/>
          <w:b/>
          <w:sz w:val="28"/>
          <w:szCs w:val="28"/>
          <w:lang w:eastAsia="ru-RU"/>
        </w:rPr>
      </w:pPr>
      <w:r w:rsidRPr="001A43B8">
        <w:rPr>
          <w:rFonts w:ascii="Times New Roman" w:eastAsia="Times New Roman" w:hAnsi="Times New Roman" w:cs="Times New Roman"/>
          <w:b/>
          <w:sz w:val="28"/>
          <w:szCs w:val="28"/>
          <w:lang w:eastAsia="ru-RU"/>
        </w:rPr>
        <w:t xml:space="preserve">МЕСТНЫЕ НОРМАТИВЫ </w:t>
      </w:r>
    </w:p>
    <w:p w:rsidR="001A43B8" w:rsidRPr="001A43B8" w:rsidRDefault="001A43B8" w:rsidP="001A43B8">
      <w:pPr>
        <w:autoSpaceDE w:val="0"/>
        <w:spacing w:after="0" w:line="360" w:lineRule="auto"/>
        <w:ind w:left="14"/>
        <w:jc w:val="center"/>
        <w:rPr>
          <w:rFonts w:ascii="Times New Roman" w:eastAsia="Times New Roman" w:hAnsi="Times New Roman" w:cs="Times New Roman"/>
          <w:b/>
          <w:sz w:val="28"/>
          <w:szCs w:val="28"/>
          <w:lang w:eastAsia="ru-RU"/>
        </w:rPr>
      </w:pPr>
      <w:r w:rsidRPr="001A43B8">
        <w:rPr>
          <w:rFonts w:ascii="Times New Roman" w:eastAsia="Times New Roman" w:hAnsi="Times New Roman" w:cs="Times New Roman"/>
          <w:b/>
          <w:sz w:val="28"/>
          <w:szCs w:val="28"/>
          <w:lang w:eastAsia="ru-RU"/>
        </w:rPr>
        <w:t>ГРАДОСТРОИТЕЛЬНОГО ПРОЕКТИРОВАНИЯ</w:t>
      </w:r>
    </w:p>
    <w:p w:rsidR="001A43B8" w:rsidRPr="001A43B8" w:rsidRDefault="001A43B8" w:rsidP="001A43B8">
      <w:pPr>
        <w:autoSpaceDE w:val="0"/>
        <w:spacing w:after="0" w:line="360" w:lineRule="auto"/>
        <w:ind w:left="14"/>
        <w:jc w:val="center"/>
        <w:rPr>
          <w:rFonts w:ascii="Times New Roman" w:eastAsia="Times New Roman" w:hAnsi="Times New Roman" w:cs="Times New Roman"/>
          <w:b/>
          <w:sz w:val="28"/>
          <w:szCs w:val="28"/>
          <w:lang w:eastAsia="ru-RU"/>
        </w:rPr>
      </w:pPr>
      <w:r w:rsidRPr="001A43B8">
        <w:rPr>
          <w:rFonts w:ascii="Times New Roman" w:eastAsia="Times New Roman" w:hAnsi="Times New Roman" w:cs="Times New Roman"/>
          <w:b/>
          <w:sz w:val="28"/>
          <w:szCs w:val="28"/>
          <w:lang w:eastAsia="ru-RU"/>
        </w:rPr>
        <w:t>МУНИЦИПАЛЬНЫХ ОБРАЗОВАНИЙ СЕЛЬСКИХ ПОСЕЛЕНИЙ</w:t>
      </w:r>
    </w:p>
    <w:p w:rsidR="001A43B8" w:rsidRPr="001A43B8" w:rsidRDefault="001A43B8" w:rsidP="001A43B8">
      <w:pPr>
        <w:autoSpaceDE w:val="0"/>
        <w:spacing w:after="0" w:line="360" w:lineRule="auto"/>
        <w:ind w:left="14"/>
        <w:jc w:val="center"/>
        <w:rPr>
          <w:rFonts w:ascii="Times New Roman" w:eastAsia="Times New Roman" w:hAnsi="Times New Roman" w:cs="Times New Roman"/>
          <w:b/>
          <w:sz w:val="28"/>
          <w:szCs w:val="28"/>
          <w:lang w:eastAsia="ru-RU"/>
        </w:rPr>
      </w:pPr>
      <w:r w:rsidRPr="001A43B8">
        <w:rPr>
          <w:rFonts w:ascii="Times New Roman" w:eastAsia="Times New Roman" w:hAnsi="Times New Roman" w:cs="Times New Roman"/>
          <w:b/>
          <w:sz w:val="28"/>
          <w:szCs w:val="28"/>
          <w:lang w:eastAsia="ru-RU"/>
        </w:rPr>
        <w:t xml:space="preserve"> МУНИЦИПАЛЬНОГО РАЙОНА «КОРТКЕРОССКИЙ»  </w:t>
      </w:r>
    </w:p>
    <w:p w:rsidR="001A43B8" w:rsidRPr="001A43B8" w:rsidRDefault="001A43B8" w:rsidP="001A43B8">
      <w:pPr>
        <w:autoSpaceDE w:val="0"/>
        <w:spacing w:after="0" w:line="360" w:lineRule="auto"/>
        <w:ind w:left="14"/>
        <w:jc w:val="center"/>
        <w:rPr>
          <w:rFonts w:ascii="Times New Roman" w:eastAsia="Times New Roman" w:hAnsi="Times New Roman" w:cs="Times New Roman"/>
          <w:b/>
          <w:sz w:val="28"/>
          <w:szCs w:val="28"/>
          <w:lang w:eastAsia="ru-RU"/>
        </w:rPr>
      </w:pPr>
      <w:r w:rsidRPr="001A43B8">
        <w:rPr>
          <w:rFonts w:ascii="Times New Roman" w:eastAsia="Times New Roman" w:hAnsi="Times New Roman" w:cs="Times New Roman"/>
          <w:b/>
          <w:sz w:val="28"/>
          <w:szCs w:val="28"/>
          <w:lang w:eastAsia="ru-RU"/>
        </w:rPr>
        <w:t>РЕСПУБЛИКИ КОМИ</w:t>
      </w:r>
    </w:p>
    <w:p w:rsidR="001A43B8" w:rsidRPr="001A43B8" w:rsidRDefault="001A43B8" w:rsidP="001A43B8">
      <w:pPr>
        <w:spacing w:after="0" w:line="240" w:lineRule="auto"/>
        <w:ind w:firstLine="709"/>
        <w:jc w:val="center"/>
        <w:rPr>
          <w:rFonts w:ascii="Times New Roman" w:eastAsia="Calibri" w:hAnsi="Times New Roman" w:cs="Times New Roman"/>
          <w:sz w:val="32"/>
          <w:szCs w:val="32"/>
          <w:lang w:eastAsia="ru-RU"/>
        </w:rPr>
      </w:pPr>
    </w:p>
    <w:p w:rsidR="001A43B8" w:rsidRPr="001A43B8" w:rsidRDefault="001A43B8" w:rsidP="001A43B8">
      <w:pPr>
        <w:spacing w:after="0" w:line="240" w:lineRule="auto"/>
        <w:ind w:firstLine="709"/>
        <w:jc w:val="center"/>
        <w:rPr>
          <w:rFonts w:ascii="Times New Roman" w:eastAsia="Calibri" w:hAnsi="Times New Roman" w:cs="Times New Roman"/>
          <w:sz w:val="32"/>
          <w:szCs w:val="32"/>
          <w:lang w:eastAsia="ru-RU"/>
        </w:rPr>
      </w:pPr>
    </w:p>
    <w:p w:rsidR="001A43B8" w:rsidRPr="001A43B8" w:rsidRDefault="001A43B8" w:rsidP="001A43B8">
      <w:pPr>
        <w:rPr>
          <w:rFonts w:ascii="Times New Roman" w:eastAsia="Times New Roman" w:hAnsi="Times New Roman" w:cs="Times New Roman"/>
          <w:b/>
          <w:sz w:val="28"/>
          <w:szCs w:val="28"/>
          <w:lang w:eastAsia="ru-RU"/>
        </w:rPr>
      </w:pPr>
      <w:r w:rsidRPr="001A43B8">
        <w:rPr>
          <w:rFonts w:ascii="Times New Roman" w:eastAsia="Times New Roman" w:hAnsi="Times New Roman" w:cs="Times New Roman"/>
          <w:b/>
          <w:sz w:val="28"/>
          <w:szCs w:val="28"/>
          <w:lang w:eastAsia="ru-RU"/>
        </w:rPr>
        <w:br w:type="page"/>
      </w:r>
    </w:p>
    <w:p w:rsidR="001A43B8" w:rsidRPr="001A43B8" w:rsidRDefault="001A43B8" w:rsidP="001A43B8">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43B8">
        <w:rPr>
          <w:rFonts w:ascii="Times New Roman" w:eastAsia="Times New Roman" w:hAnsi="Times New Roman" w:cs="Times New Roman"/>
          <w:b/>
          <w:sz w:val="28"/>
          <w:szCs w:val="28"/>
          <w:lang w:eastAsia="ru-RU"/>
        </w:rPr>
        <w:lastRenderedPageBreak/>
        <w:t>СОДЕРЖАНИЕ</w:t>
      </w:r>
    </w:p>
    <w:p w:rsidR="001A43B8" w:rsidRPr="001A43B8" w:rsidRDefault="001A43B8" w:rsidP="001A43B8">
      <w:pPr>
        <w:tabs>
          <w:tab w:val="right" w:leader="dot" w:pos="9911"/>
        </w:tabs>
        <w:suppressAutoHyphens/>
        <w:spacing w:after="0" w:line="100" w:lineRule="atLeast"/>
        <w:textAlignment w:val="baseline"/>
        <w:rPr>
          <w:rFonts w:ascii="Times New Roman" w:eastAsia="Times New Roman" w:hAnsi="Times New Roman" w:cs="Times New Roman"/>
          <w:kern w:val="1"/>
          <w:sz w:val="24"/>
          <w:szCs w:val="24"/>
          <w:lang w:eastAsia="ar-SA"/>
        </w:rPr>
      </w:pPr>
    </w:p>
    <w:p w:rsidR="001A43B8" w:rsidRPr="001A43B8" w:rsidRDefault="001A43B8"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r w:rsidRPr="001A43B8">
        <w:rPr>
          <w:rFonts w:ascii="Times New Roman" w:eastAsia="Times New Roman" w:hAnsi="Times New Roman" w:cs="Times New Roman"/>
          <w:kern w:val="1"/>
          <w:sz w:val="24"/>
          <w:szCs w:val="24"/>
          <w:lang w:eastAsia="ar-SA"/>
        </w:rPr>
        <w:fldChar w:fldCharType="begin"/>
      </w:r>
      <w:r w:rsidRPr="001A43B8">
        <w:rPr>
          <w:rFonts w:ascii="Times New Roman" w:eastAsia="Times New Roman" w:hAnsi="Times New Roman" w:cs="Times New Roman"/>
          <w:kern w:val="1"/>
          <w:sz w:val="24"/>
          <w:szCs w:val="24"/>
          <w:lang w:eastAsia="ar-SA"/>
        </w:rPr>
        <w:instrText xml:space="preserve"> TOC \o "1-3" \h \z \u </w:instrText>
      </w:r>
      <w:r w:rsidRPr="001A43B8">
        <w:rPr>
          <w:rFonts w:ascii="Times New Roman" w:eastAsia="Times New Roman" w:hAnsi="Times New Roman" w:cs="Times New Roman"/>
          <w:kern w:val="1"/>
          <w:sz w:val="24"/>
          <w:szCs w:val="24"/>
          <w:lang w:eastAsia="ar-SA"/>
        </w:rPr>
        <w:fldChar w:fldCharType="separate"/>
      </w:r>
      <w:hyperlink w:anchor="_Toc501217673" w:history="1">
        <w:r w:rsidRPr="001A43B8">
          <w:rPr>
            <w:rFonts w:ascii="Times New Roman" w:eastAsia="Times New Roman" w:hAnsi="Times New Roman" w:cs="Times New Roman"/>
            <w:noProof/>
            <w:color w:val="000000"/>
            <w:kern w:val="1"/>
            <w:sz w:val="24"/>
            <w:szCs w:val="24"/>
            <w:lang w:eastAsia="ar-SA"/>
          </w:rPr>
          <w:t>ОБЩИЕ ПОЛОЖЕНИЯ</w:t>
        </w:r>
        <w:r w:rsidRPr="001A43B8">
          <w:rPr>
            <w:rFonts w:ascii="Times New Roman" w:eastAsia="Times New Roman" w:hAnsi="Times New Roman" w:cs="Times New Roman"/>
            <w:noProof/>
            <w:webHidden/>
            <w:kern w:val="1"/>
            <w:sz w:val="24"/>
            <w:szCs w:val="24"/>
            <w:lang w:eastAsia="ar-SA"/>
          </w:rPr>
          <w:tab/>
        </w:r>
        <w:r w:rsidRPr="001A43B8">
          <w:rPr>
            <w:rFonts w:ascii="Times New Roman" w:eastAsia="Times New Roman" w:hAnsi="Times New Roman" w:cs="Times New Roman"/>
            <w:noProof/>
            <w:webHidden/>
            <w:kern w:val="1"/>
            <w:sz w:val="24"/>
            <w:szCs w:val="24"/>
            <w:lang w:eastAsia="ar-SA"/>
          </w:rPr>
          <w:fldChar w:fldCharType="begin"/>
        </w:r>
        <w:r w:rsidRPr="001A43B8">
          <w:rPr>
            <w:rFonts w:ascii="Times New Roman" w:eastAsia="Times New Roman" w:hAnsi="Times New Roman" w:cs="Times New Roman"/>
            <w:noProof/>
            <w:webHidden/>
            <w:kern w:val="1"/>
            <w:sz w:val="24"/>
            <w:szCs w:val="24"/>
            <w:lang w:eastAsia="ar-SA"/>
          </w:rPr>
          <w:instrText xml:space="preserve"> PAGEREF _Toc501217673 \h </w:instrText>
        </w:r>
        <w:r w:rsidRPr="001A43B8">
          <w:rPr>
            <w:rFonts w:ascii="Times New Roman" w:eastAsia="Times New Roman" w:hAnsi="Times New Roman" w:cs="Times New Roman"/>
            <w:noProof/>
            <w:webHidden/>
            <w:kern w:val="1"/>
            <w:sz w:val="24"/>
            <w:szCs w:val="24"/>
            <w:lang w:eastAsia="ar-SA"/>
          </w:rPr>
        </w:r>
        <w:r w:rsidRPr="001A43B8">
          <w:rPr>
            <w:rFonts w:ascii="Times New Roman" w:eastAsia="Times New Roman" w:hAnsi="Times New Roman" w:cs="Times New Roman"/>
            <w:noProof/>
            <w:webHidden/>
            <w:kern w:val="1"/>
            <w:sz w:val="24"/>
            <w:szCs w:val="24"/>
            <w:lang w:eastAsia="ar-SA"/>
          </w:rPr>
          <w:fldChar w:fldCharType="separate"/>
        </w:r>
        <w:r w:rsidRPr="001A43B8">
          <w:rPr>
            <w:rFonts w:ascii="Times New Roman" w:eastAsia="Times New Roman" w:hAnsi="Times New Roman" w:cs="Times New Roman"/>
            <w:noProof/>
            <w:webHidden/>
            <w:kern w:val="1"/>
            <w:sz w:val="24"/>
            <w:szCs w:val="24"/>
            <w:lang w:eastAsia="ar-SA"/>
          </w:rPr>
          <w:t>4</w:t>
        </w:r>
        <w:r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74" w:history="1">
        <w:r w:rsidR="001A43B8" w:rsidRPr="001A43B8">
          <w:rPr>
            <w:rFonts w:ascii="Times New Roman" w:eastAsia="Times New Roman" w:hAnsi="Times New Roman" w:cs="Times New Roman"/>
            <w:noProof/>
            <w:color w:val="000000"/>
            <w:kern w:val="1"/>
            <w:sz w:val="24"/>
            <w:szCs w:val="24"/>
            <w:lang w:eastAsia="ar-SA"/>
          </w:rPr>
          <w:t>СОСТАВ НОРМАТИВОВ И ПОРЯДОК ИХ УТВЕРЖДЕНИЯ</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_Toc501217674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5</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75" w:history="1">
        <w:r w:rsidR="001A43B8" w:rsidRPr="001A43B8">
          <w:rPr>
            <w:rFonts w:ascii="Times New Roman" w:eastAsia="Times New Roman" w:hAnsi="Times New Roman" w:cs="Times New Roman"/>
            <w:noProof/>
            <w:color w:val="000000"/>
            <w:kern w:val="1"/>
            <w:sz w:val="24"/>
            <w:szCs w:val="24"/>
            <w:lang w:eastAsia="ar-SA"/>
          </w:rPr>
          <w:t>НОРМАТИВНЫЕ ССЫЛКИ</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_Toc501217675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6</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76" w:history="1">
        <w:r w:rsidR="001A43B8" w:rsidRPr="001A43B8">
          <w:rPr>
            <w:rFonts w:ascii="Times New Roman" w:eastAsia="Times New Roman" w:hAnsi="Times New Roman" w:cs="Times New Roman"/>
            <w:noProof/>
            <w:color w:val="000000"/>
            <w:kern w:val="1"/>
            <w:sz w:val="24"/>
            <w:szCs w:val="24"/>
            <w:lang w:eastAsia="ar-SA"/>
          </w:rPr>
          <w:t>ТЕРМИНЫ И ОПРЕДЕЛЕНИЯ</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_Toc501217676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6</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1A43B8" w:rsidP="001A43B8">
      <w:pPr>
        <w:tabs>
          <w:tab w:val="right" w:leader="dot" w:pos="9736"/>
        </w:tabs>
        <w:suppressAutoHyphens/>
        <w:spacing w:after="0" w:line="100" w:lineRule="atLeast"/>
        <w:textAlignment w:val="baseline"/>
        <w:rPr>
          <w:rFonts w:ascii="Times New Roman" w:eastAsia="Times New Roman" w:hAnsi="Times New Roman" w:cs="Times New Roman"/>
          <w:noProof/>
          <w:color w:val="000000"/>
          <w:kern w:val="1"/>
          <w:sz w:val="24"/>
          <w:szCs w:val="24"/>
          <w:lang w:eastAsia="ar-SA"/>
        </w:rPr>
      </w:pPr>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77" w:history="1">
        <w:r w:rsidR="001A43B8" w:rsidRPr="001A43B8">
          <w:rPr>
            <w:rFonts w:ascii="Times New Roman" w:eastAsia="Times New Roman" w:hAnsi="Times New Roman" w:cs="Times New Roman"/>
            <w:noProof/>
            <w:color w:val="000000"/>
            <w:kern w:val="1"/>
            <w:sz w:val="24"/>
            <w:szCs w:val="24"/>
            <w:lang w:eastAsia="ar-SA"/>
          </w:rPr>
          <w:t xml:space="preserve">ЧАСТЬ </w:t>
        </w:r>
        <w:r w:rsidR="001A43B8" w:rsidRPr="001A43B8">
          <w:rPr>
            <w:rFonts w:ascii="Times New Roman" w:eastAsia="Times New Roman" w:hAnsi="Times New Roman" w:cs="Times New Roman"/>
            <w:noProof/>
            <w:color w:val="000000"/>
            <w:kern w:val="1"/>
            <w:sz w:val="24"/>
            <w:szCs w:val="24"/>
            <w:lang w:val="en-US" w:eastAsia="ar-SA"/>
          </w:rPr>
          <w:t>I</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_Toc501217677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7</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left" w:pos="480"/>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78" w:history="1">
        <w:r w:rsidR="001A43B8" w:rsidRPr="001A43B8">
          <w:rPr>
            <w:rFonts w:ascii="Times New Roman" w:eastAsia="Times New Roman" w:hAnsi="Times New Roman" w:cs="Times New Roman"/>
            <w:noProof/>
            <w:color w:val="000000"/>
            <w:kern w:val="1"/>
            <w:sz w:val="24"/>
            <w:szCs w:val="24"/>
            <w:lang w:eastAsia="ar-SA"/>
          </w:rPr>
          <w:t>1.</w:t>
        </w:r>
        <w:r w:rsidR="001A43B8" w:rsidRPr="001A43B8">
          <w:rPr>
            <w:rFonts w:ascii="Calibri" w:eastAsia="Times New Roman" w:hAnsi="Calibri" w:cs="Times New Roman"/>
            <w:noProof/>
            <w:lang w:eastAsia="ru-RU"/>
          </w:rPr>
          <w:tab/>
        </w:r>
        <w:r w:rsidR="001A43B8" w:rsidRPr="001A43B8">
          <w:rPr>
            <w:rFonts w:ascii="Times New Roman" w:eastAsia="Times New Roman" w:hAnsi="Times New Roman" w:cs="Times New Roman"/>
            <w:noProof/>
            <w:color w:val="000000"/>
            <w:kern w:val="1"/>
            <w:sz w:val="24"/>
            <w:szCs w:val="24"/>
            <w:lang w:eastAsia="ar-SA"/>
          </w:rPr>
          <w:t>ОСНОВНЫЕ РАСЧЕТНЫЕ ПОКАЗАТЕЛИ</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_Toc501217678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7</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left" w:pos="660"/>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79" w:history="1">
        <w:r w:rsidR="001A43B8" w:rsidRPr="001A43B8">
          <w:rPr>
            <w:rFonts w:ascii="Times New Roman" w:eastAsia="Times New Roman" w:hAnsi="Times New Roman" w:cs="Times New Roman"/>
            <w:noProof/>
            <w:color w:val="000000"/>
            <w:kern w:val="1"/>
            <w:sz w:val="24"/>
            <w:szCs w:val="24"/>
            <w:lang w:eastAsia="ar-SA"/>
          </w:rPr>
          <w:t>1.1</w:t>
        </w:r>
        <w:r w:rsidR="001A43B8" w:rsidRPr="001A43B8">
          <w:rPr>
            <w:rFonts w:ascii="Calibri" w:eastAsia="Times New Roman" w:hAnsi="Calibri" w:cs="Times New Roman"/>
            <w:noProof/>
            <w:lang w:eastAsia="ru-RU"/>
          </w:rPr>
          <w:tab/>
        </w:r>
        <w:r w:rsidR="001A43B8" w:rsidRPr="001A43B8">
          <w:rPr>
            <w:rFonts w:ascii="Times New Roman" w:eastAsia="Times New Roman" w:hAnsi="Times New Roman" w:cs="Times New Roman"/>
            <w:noProof/>
            <w:color w:val="000000"/>
            <w:kern w:val="1"/>
            <w:sz w:val="24"/>
            <w:szCs w:val="24"/>
            <w:lang w:eastAsia="ar-SA"/>
          </w:rPr>
          <w:t>Расчетные показатели, устанавливаемые для объектов местного значения в области жилищного строительства</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_Toc501217679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7</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80" w:history="1">
        <w:r w:rsidR="001A43B8" w:rsidRPr="001A43B8">
          <w:rPr>
            <w:rFonts w:ascii="Times New Roman" w:eastAsia="Times New Roman" w:hAnsi="Times New Roman" w:cs="Times New Roman"/>
            <w:noProof/>
            <w:color w:val="000000"/>
            <w:kern w:val="1"/>
            <w:sz w:val="24"/>
            <w:szCs w:val="24"/>
            <w:lang w:eastAsia="ar-SA"/>
          </w:rPr>
          <w:t>1.2* Расчетные показатели, устанавливаемые для объектов местного значения в области образования (справочные)</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_Toc501217680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11</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81" w:history="1">
        <w:r w:rsidR="001A43B8" w:rsidRPr="001A43B8">
          <w:rPr>
            <w:rFonts w:ascii="Times New Roman" w:eastAsia="Times New Roman" w:hAnsi="Times New Roman" w:cs="Times New Roman"/>
            <w:noProof/>
            <w:color w:val="000000"/>
            <w:kern w:val="1"/>
            <w:sz w:val="24"/>
            <w:szCs w:val="24"/>
            <w:lang w:eastAsia="ar-SA"/>
          </w:rPr>
          <w:t>1.3* Расчетные показатели, устанавливаемые для объектов местного значения в области здравоохранения (справочные)</w:t>
        </w:r>
        <w:r w:rsidR="001A43B8" w:rsidRPr="001A43B8">
          <w:rPr>
            <w:rFonts w:ascii="Times New Roman" w:eastAsia="Times New Roman" w:hAnsi="Times New Roman" w:cs="Times New Roman"/>
            <w:noProof/>
            <w:webHidden/>
            <w:kern w:val="1"/>
            <w:sz w:val="24"/>
            <w:szCs w:val="24"/>
            <w:lang w:eastAsia="ar-SA"/>
          </w:rPr>
          <w:tab/>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82" w:history="1">
        <w:r w:rsidR="001A43B8" w:rsidRPr="001A43B8">
          <w:rPr>
            <w:rFonts w:ascii="Times New Roman" w:eastAsia="Times New Roman" w:hAnsi="Times New Roman" w:cs="Times New Roman"/>
            <w:noProof/>
            <w:color w:val="000000"/>
            <w:kern w:val="1"/>
            <w:sz w:val="24"/>
            <w:szCs w:val="24"/>
            <w:lang w:eastAsia="ar-SA"/>
          </w:rPr>
          <w:t>1.4 Расчетные показатели, устанавливаемые для объектов местного значения в области физической культуры и спорта</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_Toc501217682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18</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83" w:history="1">
        <w:r w:rsidR="001A43B8" w:rsidRPr="001A43B8">
          <w:rPr>
            <w:rFonts w:ascii="Times New Roman" w:eastAsia="Times New Roman" w:hAnsi="Times New Roman" w:cs="Times New Roman"/>
            <w:noProof/>
            <w:color w:val="000000"/>
            <w:kern w:val="1"/>
            <w:sz w:val="24"/>
            <w:szCs w:val="24"/>
            <w:lang w:eastAsia="ar-SA"/>
          </w:rPr>
          <w:t>1.5 Расчетные показатели, устанавливаемые для объектов местного значения в области культуры и социального обеспечения</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_Toc501217683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19</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84" w:history="1">
        <w:r w:rsidR="001A43B8" w:rsidRPr="001A43B8">
          <w:rPr>
            <w:rFonts w:ascii="Times New Roman" w:eastAsia="Times New Roman" w:hAnsi="Times New Roman" w:cs="Times New Roman"/>
            <w:noProof/>
            <w:color w:val="000000"/>
            <w:kern w:val="1"/>
            <w:sz w:val="24"/>
            <w:szCs w:val="24"/>
            <w:lang w:eastAsia="ar-SA"/>
          </w:rPr>
          <w:t>1.6 Расчетные показатели, устанавливаемые для объектов местного значения в области рекреации и туризма</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_Toc501217684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22</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right" w:leader="dot" w:pos="9736"/>
        </w:tabs>
        <w:suppressAutoHyphens/>
        <w:spacing w:after="0" w:line="100" w:lineRule="atLeast"/>
        <w:textAlignment w:val="baseline"/>
        <w:rPr>
          <w:rFonts w:ascii="Times New Roman" w:eastAsia="Times New Roman" w:hAnsi="Times New Roman" w:cs="Times New Roman"/>
          <w:noProof/>
          <w:kern w:val="1"/>
          <w:sz w:val="24"/>
          <w:szCs w:val="24"/>
          <w:lang w:eastAsia="ar-SA"/>
        </w:rPr>
      </w:pPr>
      <w:hyperlink w:anchor="_Toc501217685" w:history="1">
        <w:r w:rsidR="001A43B8" w:rsidRPr="001A43B8">
          <w:rPr>
            <w:rFonts w:ascii="Times New Roman" w:eastAsia="Times New Roman" w:hAnsi="Times New Roman" w:cs="Times New Roman"/>
            <w:noProof/>
            <w:color w:val="000000"/>
            <w:kern w:val="1"/>
            <w:sz w:val="24"/>
            <w:szCs w:val="24"/>
            <w:lang w:eastAsia="ar-SA"/>
          </w:rPr>
          <w:t>1.7* Расчетные показатели, устанавливаемые для объектов местного значения в области энергетики и инженерной инфраструктуры</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_Toc501217685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24</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1A43B8" w:rsidP="001A43B8">
      <w:pPr>
        <w:tabs>
          <w:tab w:val="right" w:leader="dot" w:pos="9736"/>
        </w:tabs>
        <w:spacing w:after="0" w:line="240" w:lineRule="auto"/>
        <w:rPr>
          <w:rFonts w:ascii="Times New Roman" w:eastAsia="Times New Roman" w:hAnsi="Times New Roman" w:cs="Times New Roman"/>
          <w:sz w:val="24"/>
          <w:szCs w:val="24"/>
          <w:lang w:eastAsia="ar-SA"/>
        </w:rPr>
      </w:pPr>
      <w:r w:rsidRPr="001A43B8">
        <w:rPr>
          <w:rFonts w:ascii="Times New Roman" w:eastAsia="Times New Roman" w:hAnsi="Times New Roman" w:cs="Times New Roman"/>
          <w:sz w:val="24"/>
          <w:szCs w:val="24"/>
          <w:lang w:eastAsia="ar-SA"/>
        </w:rPr>
        <w:t>1.8 Расчетные показатели, устанавливаемые для объектов местного значения в области транспорта (в том числе показатели по велосипедным дорожкам и парковкам)….………..... .26</w:t>
      </w:r>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86" w:history="1">
        <w:r w:rsidR="001A43B8" w:rsidRPr="001A43B8">
          <w:rPr>
            <w:rFonts w:ascii="Times New Roman" w:eastAsia="Times New Roman" w:hAnsi="Times New Roman" w:cs="Times New Roman"/>
            <w:noProof/>
            <w:color w:val="000000"/>
            <w:kern w:val="1"/>
            <w:sz w:val="24"/>
            <w:szCs w:val="24"/>
            <w:lang w:eastAsia="ar-SA"/>
          </w:rPr>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r w:rsidR="001A43B8" w:rsidRPr="001A43B8">
          <w:rPr>
            <w:rFonts w:ascii="Times New Roman" w:eastAsia="Times New Roman" w:hAnsi="Times New Roman" w:cs="Times New Roman"/>
            <w:noProof/>
            <w:webHidden/>
            <w:kern w:val="1"/>
            <w:sz w:val="24"/>
            <w:szCs w:val="24"/>
            <w:lang w:eastAsia="ar-SA"/>
          </w:rPr>
          <w:tab/>
          <w:t>41</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87" w:history="1">
        <w:r w:rsidR="001A43B8" w:rsidRPr="001A43B8">
          <w:rPr>
            <w:rFonts w:ascii="Times New Roman" w:eastAsia="Times New Roman" w:hAnsi="Times New Roman" w:cs="Times New Roman"/>
            <w:noProof/>
            <w:color w:val="000000"/>
            <w:kern w:val="1"/>
            <w:sz w:val="24"/>
            <w:szCs w:val="24"/>
            <w:lang w:eastAsia="ar-SA"/>
          </w:rPr>
          <w:t>1.10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 (справочные)</w:t>
        </w:r>
        <w:r w:rsidR="001A43B8" w:rsidRPr="001A43B8">
          <w:rPr>
            <w:rFonts w:ascii="Times New Roman" w:eastAsia="Times New Roman" w:hAnsi="Times New Roman" w:cs="Times New Roman"/>
            <w:noProof/>
            <w:webHidden/>
            <w:kern w:val="1"/>
            <w:sz w:val="24"/>
            <w:szCs w:val="24"/>
            <w:lang w:eastAsia="ar-SA"/>
          </w:rPr>
          <w:tab/>
          <w:t>46</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88" w:history="1">
        <w:r w:rsidR="001A43B8" w:rsidRPr="001A43B8">
          <w:rPr>
            <w:rFonts w:ascii="Times New Roman" w:eastAsia="Times New Roman" w:hAnsi="Times New Roman" w:cs="Times New Roman"/>
            <w:noProof/>
            <w:color w:val="000000"/>
            <w:kern w:val="1"/>
            <w:sz w:val="24"/>
            <w:szCs w:val="24"/>
            <w:lang w:eastAsia="ar-SA"/>
          </w:rPr>
          <w:t>1.11 Расчетные показатели, устанавливаемые для объектов местного значения в области утилизации и переработки бытовых и промышленных отходов</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_Toc501217688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47</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right" w:leader="dot" w:pos="9736"/>
        </w:tabs>
        <w:suppressAutoHyphens/>
        <w:spacing w:after="0" w:line="100" w:lineRule="atLeast"/>
        <w:textAlignment w:val="baseline"/>
        <w:rPr>
          <w:rFonts w:ascii="Times New Roman" w:eastAsia="Times New Roman" w:hAnsi="Times New Roman" w:cs="Times New Roman"/>
          <w:noProof/>
          <w:kern w:val="1"/>
          <w:sz w:val="24"/>
          <w:szCs w:val="24"/>
          <w:lang w:eastAsia="ar-SA"/>
        </w:rPr>
      </w:pPr>
      <w:hyperlink w:anchor="_Toc501217689" w:history="1">
        <w:r w:rsidR="001A43B8" w:rsidRPr="001A43B8">
          <w:rPr>
            <w:rFonts w:ascii="Times New Roman" w:eastAsia="Times New Roman" w:hAnsi="Times New Roman" w:cs="Times New Roman"/>
            <w:noProof/>
            <w:color w:val="000000"/>
            <w:kern w:val="1"/>
            <w:sz w:val="24"/>
            <w:szCs w:val="24"/>
            <w:lang w:eastAsia="ar-SA"/>
          </w:rPr>
          <w:t>1.12 Расчетные показатели, устанавливаемые для объектов местного значения в области захоронений</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_Toc501217689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48</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1A43B8" w:rsidP="001A43B8">
      <w:pPr>
        <w:tabs>
          <w:tab w:val="right" w:leader="dot" w:pos="9736"/>
        </w:tabs>
        <w:spacing w:after="0" w:line="240" w:lineRule="auto"/>
        <w:rPr>
          <w:rFonts w:ascii="Times New Roman" w:eastAsia="Times New Roman" w:hAnsi="Times New Roman" w:cs="Times New Roman"/>
          <w:sz w:val="24"/>
          <w:szCs w:val="24"/>
          <w:lang w:eastAsia="ar-SA"/>
        </w:rPr>
      </w:pPr>
      <w:r w:rsidRPr="001A43B8">
        <w:rPr>
          <w:rFonts w:ascii="Times New Roman" w:eastAsia="Times New Roman" w:hAnsi="Times New Roman" w:cs="Times New Roman"/>
          <w:sz w:val="24"/>
          <w:szCs w:val="24"/>
          <w:lang w:eastAsia="ar-SA"/>
        </w:rPr>
        <w:t>1.13. Расчетные показатели, устанавливаемые для участковых уполномоченных полиции, помещениями для работы на обслуживаемом административном участке ……………..          47</w:t>
      </w:r>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90" w:history="1">
        <w:r w:rsidR="001A43B8" w:rsidRPr="001A43B8">
          <w:rPr>
            <w:rFonts w:ascii="Times New Roman" w:eastAsia="Times New Roman" w:hAnsi="Times New Roman" w:cs="Times New Roman"/>
            <w:noProof/>
            <w:color w:val="000000"/>
            <w:kern w:val="1"/>
            <w:sz w:val="24"/>
            <w:szCs w:val="24"/>
            <w:lang w:eastAsia="ar-SA"/>
          </w:rPr>
          <w:t>1.14 Иные расчетные показатели, необходимые для подготовки документов территориального планирования, документации по планировке территорий - область  обеспечения  благоприятных условий жизнедеятельности населения, категории маломобильных, инвалидов и пожилых людей</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_Toc501217690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48</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1A43B8" w:rsidP="001A43B8">
      <w:pPr>
        <w:tabs>
          <w:tab w:val="right" w:leader="dot" w:pos="9736"/>
        </w:tabs>
        <w:suppressAutoHyphens/>
        <w:spacing w:after="0" w:line="100" w:lineRule="atLeast"/>
        <w:textAlignment w:val="baseline"/>
        <w:rPr>
          <w:rFonts w:ascii="Times New Roman" w:eastAsia="Times New Roman" w:hAnsi="Times New Roman" w:cs="Times New Roman"/>
          <w:noProof/>
          <w:color w:val="000000"/>
          <w:kern w:val="1"/>
          <w:sz w:val="24"/>
          <w:szCs w:val="24"/>
          <w:lang w:eastAsia="ar-SA"/>
        </w:rPr>
      </w:pPr>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91" w:history="1">
        <w:r w:rsidR="001A43B8" w:rsidRPr="001A43B8">
          <w:rPr>
            <w:rFonts w:ascii="Times New Roman" w:eastAsia="Times New Roman" w:hAnsi="Times New Roman" w:cs="Times New Roman"/>
            <w:noProof/>
            <w:color w:val="000000"/>
            <w:kern w:val="1"/>
            <w:sz w:val="24"/>
            <w:szCs w:val="24"/>
            <w:lang w:eastAsia="ar-SA"/>
          </w:rPr>
          <w:t xml:space="preserve">ЧАСТЬ </w:t>
        </w:r>
        <w:r w:rsidR="001A43B8" w:rsidRPr="001A43B8">
          <w:rPr>
            <w:rFonts w:ascii="Times New Roman" w:eastAsia="Times New Roman" w:hAnsi="Times New Roman" w:cs="Times New Roman"/>
            <w:noProof/>
            <w:color w:val="000000"/>
            <w:kern w:val="1"/>
            <w:sz w:val="24"/>
            <w:szCs w:val="24"/>
            <w:lang w:val="en-US" w:eastAsia="ar-SA"/>
          </w:rPr>
          <w:t>II</w:t>
        </w:r>
        <w:r w:rsidR="001A43B8" w:rsidRPr="001A43B8">
          <w:rPr>
            <w:rFonts w:ascii="Times New Roman" w:eastAsia="Times New Roman" w:hAnsi="Times New Roman" w:cs="Times New Roman"/>
            <w:noProof/>
            <w:webHidden/>
            <w:kern w:val="1"/>
            <w:sz w:val="24"/>
            <w:szCs w:val="24"/>
            <w:lang w:eastAsia="ar-SA"/>
          </w:rPr>
          <w:tab/>
          <w:t>54</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92" w:history="1">
        <w:r w:rsidR="001A43B8" w:rsidRPr="001A43B8">
          <w:rPr>
            <w:rFonts w:ascii="Times New Roman" w:eastAsia="Times New Roman" w:hAnsi="Times New Roman" w:cs="Times New Roman"/>
            <w:noProof/>
            <w:color w:val="000000"/>
            <w:kern w:val="1"/>
            <w:sz w:val="24"/>
            <w:szCs w:val="24"/>
            <w:lang w:eastAsia="ar-SA"/>
          </w:rPr>
          <w:t>ОСНОВНЫЕ РАСЧЕТНЫЕ ПОКАЗАТЕЛИ</w:t>
        </w:r>
        <w:r w:rsidR="001A43B8" w:rsidRPr="001A43B8">
          <w:rPr>
            <w:rFonts w:ascii="Times New Roman" w:eastAsia="Times New Roman" w:hAnsi="Times New Roman" w:cs="Times New Roman"/>
            <w:noProof/>
            <w:webHidden/>
            <w:kern w:val="1"/>
            <w:sz w:val="24"/>
            <w:szCs w:val="24"/>
            <w:lang w:eastAsia="ar-SA"/>
          </w:rPr>
          <w:tab/>
          <w:t>54</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93" w:history="1">
        <w:r w:rsidR="001A43B8" w:rsidRPr="001A43B8">
          <w:rPr>
            <w:rFonts w:ascii="Times New Roman" w:eastAsia="Times New Roman" w:hAnsi="Times New Roman" w:cs="Times New Roman"/>
            <w:noProof/>
            <w:color w:val="000000"/>
            <w:kern w:val="1"/>
            <w:sz w:val="24"/>
            <w:szCs w:val="24"/>
            <w:lang w:eastAsia="ar-SA"/>
          </w:rPr>
          <w:t>1 Анализ административно- территориального устройства, природно-климатических и социально-экономических условий развития МО МР «Корткеросский» Республики Коми</w:t>
        </w:r>
        <w:r w:rsidR="001A43B8" w:rsidRPr="001A43B8">
          <w:rPr>
            <w:rFonts w:ascii="Times New Roman" w:eastAsia="Times New Roman" w:hAnsi="Times New Roman" w:cs="Times New Roman"/>
            <w:noProof/>
            <w:webHidden/>
            <w:kern w:val="1"/>
            <w:sz w:val="24"/>
            <w:szCs w:val="24"/>
            <w:lang w:eastAsia="ar-SA"/>
          </w:rPr>
          <w:tab/>
          <w:t>54</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94" w:history="1">
        <w:r w:rsidR="001A43B8" w:rsidRPr="001A43B8">
          <w:rPr>
            <w:rFonts w:ascii="Times New Roman" w:eastAsia="Times New Roman" w:hAnsi="Times New Roman" w:cs="Times New Roman"/>
            <w:noProof/>
            <w:color w:val="000000"/>
            <w:kern w:val="1"/>
            <w:sz w:val="24"/>
            <w:szCs w:val="24"/>
            <w:lang w:eastAsia="ar-SA"/>
          </w:rPr>
          <w:t>1.1 Характеристика территории  МО МР «Корткеросский»</w:t>
        </w:r>
        <w:r w:rsidR="001A43B8" w:rsidRPr="001A43B8">
          <w:rPr>
            <w:rFonts w:ascii="Times New Roman" w:eastAsia="Times New Roman" w:hAnsi="Times New Roman" w:cs="Times New Roman"/>
            <w:noProof/>
            <w:webHidden/>
            <w:kern w:val="1"/>
            <w:sz w:val="24"/>
            <w:szCs w:val="24"/>
            <w:lang w:eastAsia="ar-SA"/>
          </w:rPr>
          <w:tab/>
          <w:t>54</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95" w:history="1">
        <w:r w:rsidR="001A43B8" w:rsidRPr="001A43B8">
          <w:rPr>
            <w:rFonts w:ascii="Times New Roman" w:eastAsia="Times New Roman" w:hAnsi="Times New Roman" w:cs="Times New Roman"/>
            <w:noProof/>
            <w:color w:val="000000"/>
            <w:kern w:val="1"/>
            <w:sz w:val="24"/>
            <w:szCs w:val="24"/>
            <w:lang w:eastAsia="ar-SA"/>
          </w:rPr>
          <w:t>1.2  Природно-климатические условия</w:t>
        </w:r>
        <w:r w:rsidR="001A43B8" w:rsidRPr="001A43B8">
          <w:rPr>
            <w:rFonts w:ascii="Times New Roman" w:eastAsia="Times New Roman" w:hAnsi="Times New Roman" w:cs="Times New Roman"/>
            <w:noProof/>
            <w:webHidden/>
            <w:kern w:val="1"/>
            <w:sz w:val="24"/>
            <w:szCs w:val="24"/>
            <w:lang w:eastAsia="ar-SA"/>
          </w:rPr>
          <w:tab/>
          <w:t>55</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96" w:history="1">
        <w:r w:rsidR="001A43B8" w:rsidRPr="001A43B8">
          <w:rPr>
            <w:rFonts w:ascii="Times New Roman" w:eastAsia="Times New Roman" w:hAnsi="Times New Roman" w:cs="Times New Roman"/>
            <w:noProof/>
            <w:color w:val="000000"/>
            <w:kern w:val="1"/>
            <w:sz w:val="24"/>
            <w:szCs w:val="24"/>
            <w:lang w:eastAsia="ar-SA"/>
          </w:rPr>
          <w:t>1.3. Экономический потенциал</w:t>
        </w:r>
        <w:r w:rsidR="001A43B8" w:rsidRPr="001A43B8">
          <w:rPr>
            <w:rFonts w:ascii="Times New Roman" w:eastAsia="Times New Roman" w:hAnsi="Times New Roman" w:cs="Times New Roman"/>
            <w:noProof/>
            <w:webHidden/>
            <w:kern w:val="1"/>
            <w:sz w:val="24"/>
            <w:szCs w:val="24"/>
            <w:lang w:eastAsia="ar-SA"/>
          </w:rPr>
          <w:tab/>
          <w:t>55</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97" w:history="1">
        <w:r w:rsidR="001A43B8" w:rsidRPr="001A43B8">
          <w:rPr>
            <w:rFonts w:ascii="Times New Roman" w:eastAsia="Times New Roman" w:hAnsi="Times New Roman" w:cs="Times New Roman"/>
            <w:noProof/>
            <w:color w:val="000000"/>
            <w:kern w:val="1"/>
            <w:sz w:val="24"/>
            <w:szCs w:val="24"/>
            <w:lang w:eastAsia="ar-SA"/>
          </w:rPr>
          <w:t>1.4 Транспортное обеспечение</w:t>
        </w:r>
        <w:r w:rsidR="001A43B8" w:rsidRPr="001A43B8">
          <w:rPr>
            <w:rFonts w:ascii="Times New Roman" w:eastAsia="Times New Roman" w:hAnsi="Times New Roman" w:cs="Times New Roman"/>
            <w:noProof/>
            <w:webHidden/>
            <w:kern w:val="1"/>
            <w:sz w:val="24"/>
            <w:szCs w:val="24"/>
            <w:lang w:eastAsia="ar-SA"/>
          </w:rPr>
          <w:tab/>
          <w:t>61</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698" w:history="1">
        <w:r w:rsidR="001A43B8" w:rsidRPr="001A43B8">
          <w:rPr>
            <w:rFonts w:ascii="Times New Roman" w:eastAsia="Times New Roman" w:hAnsi="Times New Roman" w:cs="Times New Roman"/>
            <w:noProof/>
            <w:color w:val="000000"/>
            <w:kern w:val="1"/>
            <w:sz w:val="24"/>
            <w:szCs w:val="24"/>
            <w:lang w:eastAsia="ar-SA"/>
          </w:rPr>
          <w:t>1.5  Население</w:t>
        </w:r>
        <w:r w:rsidR="001A43B8" w:rsidRPr="001A43B8">
          <w:rPr>
            <w:rFonts w:ascii="Times New Roman" w:eastAsia="Times New Roman" w:hAnsi="Times New Roman" w:cs="Times New Roman"/>
            <w:noProof/>
            <w:webHidden/>
            <w:kern w:val="1"/>
            <w:sz w:val="24"/>
            <w:szCs w:val="24"/>
            <w:lang w:eastAsia="ar-SA"/>
          </w:rPr>
          <w:tab/>
          <w:t>61</w:t>
        </w:r>
      </w:hyperlink>
    </w:p>
    <w:p w:rsidR="001A43B8" w:rsidRDefault="007843CB" w:rsidP="001A43B8">
      <w:pPr>
        <w:tabs>
          <w:tab w:val="right" w:leader="dot" w:pos="9736"/>
        </w:tabs>
        <w:suppressAutoHyphens/>
        <w:spacing w:after="0" w:line="100" w:lineRule="atLeast"/>
        <w:textAlignment w:val="baseline"/>
        <w:rPr>
          <w:rFonts w:ascii="Times New Roman" w:eastAsia="Times New Roman" w:hAnsi="Times New Roman" w:cs="Times New Roman"/>
          <w:noProof/>
          <w:kern w:val="1"/>
          <w:sz w:val="24"/>
          <w:szCs w:val="24"/>
          <w:lang w:eastAsia="ar-SA"/>
        </w:rPr>
      </w:pPr>
      <w:hyperlink w:anchor="_Toc501217699" w:history="1">
        <w:r w:rsidR="001A43B8" w:rsidRPr="001A43B8">
          <w:rPr>
            <w:rFonts w:ascii="Times New Roman" w:eastAsia="Times New Roman" w:hAnsi="Times New Roman" w:cs="Times New Roman"/>
            <w:noProof/>
            <w:color w:val="000000"/>
            <w:kern w:val="1"/>
            <w:sz w:val="24"/>
            <w:szCs w:val="24"/>
            <w:lang w:eastAsia="ar-SA"/>
          </w:rPr>
          <w:t>1.6 Жилищный фонд</w:t>
        </w:r>
        <w:r w:rsidR="001A43B8" w:rsidRPr="001A43B8">
          <w:rPr>
            <w:rFonts w:ascii="Times New Roman" w:eastAsia="Times New Roman" w:hAnsi="Times New Roman" w:cs="Times New Roman"/>
            <w:noProof/>
            <w:webHidden/>
            <w:kern w:val="1"/>
            <w:sz w:val="24"/>
            <w:szCs w:val="24"/>
            <w:lang w:eastAsia="ar-SA"/>
          </w:rPr>
          <w:tab/>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00" w:history="1">
        <w:r w:rsidR="001A43B8" w:rsidRPr="001A43B8">
          <w:rPr>
            <w:rFonts w:ascii="Times New Roman" w:eastAsia="Times New Roman" w:hAnsi="Times New Roman" w:cs="Times New Roman"/>
            <w:noProof/>
            <w:color w:val="000000"/>
            <w:kern w:val="1"/>
            <w:sz w:val="24"/>
            <w:szCs w:val="24"/>
            <w:lang w:eastAsia="ar-SA"/>
          </w:rPr>
          <w:t>1.7 Культурно-бытовое обслуживание населения</w:t>
        </w:r>
        <w:r w:rsidR="001A43B8" w:rsidRPr="001A43B8">
          <w:rPr>
            <w:rFonts w:ascii="Times New Roman" w:eastAsia="Times New Roman" w:hAnsi="Times New Roman" w:cs="Times New Roman"/>
            <w:noProof/>
            <w:webHidden/>
            <w:kern w:val="1"/>
            <w:sz w:val="24"/>
            <w:szCs w:val="24"/>
            <w:lang w:eastAsia="ar-SA"/>
          </w:rPr>
          <w:tab/>
          <w:t>62</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01" w:history="1">
        <w:r w:rsidR="001A43B8" w:rsidRPr="001A43B8">
          <w:rPr>
            <w:rFonts w:ascii="Times New Roman" w:eastAsia="Times New Roman" w:hAnsi="Times New Roman" w:cs="Times New Roman"/>
            <w:noProof/>
            <w:color w:val="000000"/>
            <w:kern w:val="1"/>
            <w:sz w:val="24"/>
            <w:szCs w:val="24"/>
            <w:lang w:eastAsia="ar-SA"/>
          </w:rPr>
          <w:t>1.</w:t>
        </w:r>
        <w:r w:rsidR="001A43B8" w:rsidRPr="001A43B8">
          <w:rPr>
            <w:rFonts w:ascii="Times New Roman" w:eastAsia="Times New Roman" w:hAnsi="Times New Roman" w:cs="Times New Roman"/>
            <w:noProof/>
            <w:color w:val="000000"/>
            <w:kern w:val="1"/>
            <w:sz w:val="24"/>
            <w:szCs w:val="24"/>
            <w:lang w:val="en-US" w:eastAsia="ar-SA"/>
          </w:rPr>
          <w:t xml:space="preserve">8 </w:t>
        </w:r>
        <w:r w:rsidR="001A43B8" w:rsidRPr="001A43B8">
          <w:rPr>
            <w:rFonts w:ascii="Times New Roman" w:eastAsia="Times New Roman" w:hAnsi="Times New Roman" w:cs="Times New Roman"/>
            <w:noProof/>
            <w:color w:val="000000"/>
            <w:kern w:val="1"/>
            <w:sz w:val="24"/>
            <w:szCs w:val="24"/>
            <w:lang w:eastAsia="ar-SA"/>
          </w:rPr>
          <w:t xml:space="preserve"> Инженерное обеспечение</w:t>
        </w:r>
        <w:r w:rsidR="001A43B8" w:rsidRPr="001A43B8">
          <w:rPr>
            <w:rFonts w:ascii="Times New Roman" w:eastAsia="Times New Roman" w:hAnsi="Times New Roman" w:cs="Times New Roman"/>
            <w:noProof/>
            <w:webHidden/>
            <w:kern w:val="1"/>
            <w:sz w:val="24"/>
            <w:szCs w:val="24"/>
            <w:lang w:eastAsia="ar-SA"/>
          </w:rPr>
          <w:tab/>
          <w:t>64</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02" w:history="1">
        <w:r w:rsidR="001A43B8" w:rsidRPr="001A43B8">
          <w:rPr>
            <w:rFonts w:ascii="Times New Roman" w:eastAsia="Times New Roman" w:hAnsi="Times New Roman" w:cs="Times New Roman"/>
            <w:noProof/>
            <w:color w:val="000000"/>
            <w:kern w:val="1"/>
            <w:sz w:val="24"/>
            <w:szCs w:val="24"/>
            <w:lang w:eastAsia="ar-SA"/>
          </w:rPr>
          <w:t>2. Обоснование расчетных показателей, содержащихся в основной части нормативов градостроительного проектирования</w:t>
        </w:r>
        <w:r w:rsidR="001A43B8" w:rsidRPr="001A43B8">
          <w:rPr>
            <w:rFonts w:ascii="Times New Roman" w:eastAsia="Times New Roman" w:hAnsi="Times New Roman" w:cs="Times New Roman"/>
            <w:noProof/>
            <w:webHidden/>
            <w:kern w:val="1"/>
            <w:sz w:val="24"/>
            <w:szCs w:val="24"/>
            <w:lang w:eastAsia="ar-SA"/>
          </w:rPr>
          <w:tab/>
          <w:t>66</w:t>
        </w:r>
      </w:hyperlink>
    </w:p>
    <w:p w:rsidR="001A43B8" w:rsidRPr="001A43B8" w:rsidRDefault="001A43B8" w:rsidP="001A43B8">
      <w:pPr>
        <w:tabs>
          <w:tab w:val="right" w:leader="dot" w:pos="9736"/>
        </w:tabs>
        <w:suppressAutoHyphens/>
        <w:spacing w:after="0" w:line="100" w:lineRule="atLeast"/>
        <w:textAlignment w:val="baseline"/>
        <w:rPr>
          <w:rFonts w:ascii="Times New Roman" w:eastAsia="Times New Roman" w:hAnsi="Times New Roman" w:cs="Times New Roman"/>
          <w:noProof/>
          <w:color w:val="000000"/>
          <w:kern w:val="1"/>
          <w:sz w:val="24"/>
          <w:szCs w:val="24"/>
          <w:lang w:eastAsia="ar-SA"/>
        </w:rPr>
      </w:pPr>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03" w:history="1">
        <w:r w:rsidR="001A43B8" w:rsidRPr="001A43B8">
          <w:rPr>
            <w:rFonts w:ascii="Times New Roman" w:eastAsia="Times New Roman" w:hAnsi="Times New Roman" w:cs="Times New Roman"/>
            <w:noProof/>
            <w:color w:val="000000"/>
            <w:kern w:val="1"/>
            <w:sz w:val="24"/>
            <w:szCs w:val="24"/>
            <w:lang w:eastAsia="ar-SA"/>
          </w:rPr>
          <w:t xml:space="preserve">ЧАСТЬ </w:t>
        </w:r>
        <w:r w:rsidR="001A43B8" w:rsidRPr="001A43B8">
          <w:rPr>
            <w:rFonts w:ascii="Times New Roman" w:eastAsia="Times New Roman" w:hAnsi="Times New Roman" w:cs="Times New Roman"/>
            <w:noProof/>
            <w:color w:val="000000"/>
            <w:kern w:val="1"/>
            <w:sz w:val="24"/>
            <w:szCs w:val="24"/>
            <w:lang w:val="en-US" w:eastAsia="ar-SA"/>
          </w:rPr>
          <w:t>III</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_Toc501217703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70</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04" w:history="1">
        <w:r w:rsidR="001A43B8" w:rsidRPr="001A43B8">
          <w:rPr>
            <w:rFonts w:ascii="Times New Roman" w:eastAsia="Times New Roman" w:hAnsi="Times New Roman" w:cs="Times New Roman"/>
            <w:noProof/>
            <w:color w:val="000000"/>
            <w:kern w:val="1"/>
            <w:sz w:val="24"/>
            <w:szCs w:val="24"/>
            <w:lang w:eastAsia="ar-SA"/>
          </w:rPr>
          <w:t>ПРАВИЛА И ОБЛАСТЬ ПРИМЕНЕНИЯ РАСЧЕТНЫХ ПОКАЗАТЕЛЕЙ, СОДЕРЖАЩИХСЯ В ОСНОВНОЙ ЧАСТИ МЕСТНЫХ НОРМАТИВОВ ГРАДОСТРОИТЕЛЬНОГО ПРОЕКТИРОВАНИЯ</w:t>
        </w:r>
        <w:r w:rsidR="001A43B8" w:rsidRPr="001A43B8">
          <w:rPr>
            <w:rFonts w:ascii="Times New Roman" w:eastAsia="Times New Roman" w:hAnsi="Times New Roman" w:cs="Times New Roman"/>
            <w:noProof/>
            <w:webHidden/>
            <w:kern w:val="1"/>
            <w:sz w:val="24"/>
            <w:szCs w:val="24"/>
            <w:lang w:eastAsia="ar-SA"/>
          </w:rPr>
          <w:tab/>
        </w:r>
        <w:r w:rsidR="001A43B8" w:rsidRPr="001A43B8">
          <w:rPr>
            <w:rFonts w:ascii="Times New Roman" w:eastAsia="Times New Roman" w:hAnsi="Times New Roman" w:cs="Times New Roman"/>
            <w:noProof/>
            <w:webHidden/>
            <w:kern w:val="1"/>
            <w:sz w:val="24"/>
            <w:szCs w:val="24"/>
            <w:lang w:eastAsia="ar-SA"/>
          </w:rPr>
          <w:fldChar w:fldCharType="begin"/>
        </w:r>
        <w:r w:rsidR="001A43B8" w:rsidRPr="001A43B8">
          <w:rPr>
            <w:rFonts w:ascii="Times New Roman" w:eastAsia="Times New Roman" w:hAnsi="Times New Roman" w:cs="Times New Roman"/>
            <w:noProof/>
            <w:webHidden/>
            <w:kern w:val="1"/>
            <w:sz w:val="24"/>
            <w:szCs w:val="24"/>
            <w:lang w:eastAsia="ar-SA"/>
          </w:rPr>
          <w:instrText xml:space="preserve"> PAGEREF _Toc501217704 \h </w:instrText>
        </w:r>
        <w:r w:rsidR="001A43B8" w:rsidRPr="001A43B8">
          <w:rPr>
            <w:rFonts w:ascii="Times New Roman" w:eastAsia="Times New Roman" w:hAnsi="Times New Roman" w:cs="Times New Roman"/>
            <w:noProof/>
            <w:webHidden/>
            <w:kern w:val="1"/>
            <w:sz w:val="24"/>
            <w:szCs w:val="24"/>
            <w:lang w:eastAsia="ar-SA"/>
          </w:rPr>
        </w:r>
        <w:r w:rsidR="001A43B8" w:rsidRPr="001A43B8">
          <w:rPr>
            <w:rFonts w:ascii="Times New Roman" w:eastAsia="Times New Roman" w:hAnsi="Times New Roman" w:cs="Times New Roman"/>
            <w:noProof/>
            <w:webHidden/>
            <w:kern w:val="1"/>
            <w:sz w:val="24"/>
            <w:szCs w:val="24"/>
            <w:lang w:eastAsia="ar-SA"/>
          </w:rPr>
          <w:fldChar w:fldCharType="separate"/>
        </w:r>
        <w:r w:rsidR="001A43B8" w:rsidRPr="001A43B8">
          <w:rPr>
            <w:rFonts w:ascii="Times New Roman" w:eastAsia="Times New Roman" w:hAnsi="Times New Roman" w:cs="Times New Roman"/>
            <w:noProof/>
            <w:webHidden/>
            <w:kern w:val="1"/>
            <w:sz w:val="24"/>
            <w:szCs w:val="24"/>
            <w:lang w:eastAsia="ar-SA"/>
          </w:rPr>
          <w:t>70</w:t>
        </w:r>
        <w:r w:rsidR="001A43B8" w:rsidRPr="001A43B8">
          <w:rPr>
            <w:rFonts w:ascii="Times New Roman" w:eastAsia="Times New Roman" w:hAnsi="Times New Roman" w:cs="Times New Roman"/>
            <w:noProof/>
            <w:webHidden/>
            <w:kern w:val="1"/>
            <w:sz w:val="24"/>
            <w:szCs w:val="24"/>
            <w:lang w:eastAsia="ar-SA"/>
          </w:rPr>
          <w:fldChar w:fldCharType="end"/>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05" w:history="1">
        <w:r w:rsidR="001A43B8" w:rsidRPr="001A43B8">
          <w:rPr>
            <w:rFonts w:ascii="Times New Roman" w:eastAsia="Times New Roman" w:hAnsi="Times New Roman" w:cs="Times New Roman"/>
            <w:noProof/>
            <w:color w:val="000000"/>
            <w:kern w:val="1"/>
            <w:sz w:val="24"/>
            <w:szCs w:val="24"/>
            <w:lang w:eastAsia="ar-SA"/>
          </w:rPr>
          <w:t>Приложение А</w:t>
        </w:r>
        <w:r w:rsidR="001A43B8" w:rsidRPr="001A43B8">
          <w:rPr>
            <w:rFonts w:ascii="Times New Roman" w:eastAsia="Times New Roman" w:hAnsi="Times New Roman" w:cs="Times New Roman"/>
            <w:noProof/>
            <w:webHidden/>
            <w:kern w:val="1"/>
            <w:sz w:val="24"/>
            <w:szCs w:val="24"/>
            <w:lang w:eastAsia="ar-SA"/>
          </w:rPr>
          <w:tab/>
          <w:t>70</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06" w:history="1">
        <w:r w:rsidR="001A43B8" w:rsidRPr="001A43B8">
          <w:rPr>
            <w:rFonts w:ascii="Times New Roman" w:eastAsia="Times New Roman" w:hAnsi="Times New Roman" w:cs="Times New Roman"/>
            <w:noProof/>
            <w:color w:val="000000"/>
            <w:kern w:val="1"/>
            <w:sz w:val="24"/>
            <w:szCs w:val="24"/>
            <w:lang w:eastAsia="ar-SA"/>
          </w:rPr>
          <w:t>НОРМАТИВНЫЕ ССЫЛКИ</w:t>
        </w:r>
        <w:r w:rsidR="001A43B8" w:rsidRPr="001A43B8">
          <w:rPr>
            <w:rFonts w:ascii="Times New Roman" w:eastAsia="Times New Roman" w:hAnsi="Times New Roman" w:cs="Times New Roman"/>
            <w:noProof/>
            <w:webHidden/>
            <w:kern w:val="1"/>
            <w:sz w:val="24"/>
            <w:szCs w:val="24"/>
            <w:lang w:eastAsia="ar-SA"/>
          </w:rPr>
          <w:tab/>
          <w:t>70</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07" w:history="1">
        <w:r w:rsidR="001A43B8" w:rsidRPr="001A43B8">
          <w:rPr>
            <w:rFonts w:ascii="Times New Roman" w:eastAsia="Times New Roman" w:hAnsi="Times New Roman" w:cs="Times New Roman"/>
            <w:noProof/>
            <w:color w:val="000000"/>
            <w:kern w:val="1"/>
            <w:sz w:val="24"/>
            <w:szCs w:val="24"/>
            <w:lang w:eastAsia="ar-SA"/>
          </w:rPr>
          <w:t>Приложение Б</w:t>
        </w:r>
        <w:r w:rsidR="001A43B8" w:rsidRPr="001A43B8">
          <w:rPr>
            <w:rFonts w:ascii="Times New Roman" w:eastAsia="Times New Roman" w:hAnsi="Times New Roman" w:cs="Times New Roman"/>
            <w:noProof/>
            <w:webHidden/>
            <w:kern w:val="1"/>
            <w:sz w:val="24"/>
            <w:szCs w:val="24"/>
            <w:lang w:eastAsia="ar-SA"/>
          </w:rPr>
          <w:tab/>
          <w:t>79</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08" w:history="1">
        <w:r w:rsidR="001A43B8" w:rsidRPr="001A43B8">
          <w:rPr>
            <w:rFonts w:ascii="Times New Roman" w:eastAsia="Times New Roman" w:hAnsi="Times New Roman" w:cs="Times New Roman"/>
            <w:noProof/>
            <w:color w:val="000000"/>
            <w:kern w:val="1"/>
            <w:sz w:val="24"/>
            <w:szCs w:val="24"/>
            <w:lang w:eastAsia="ar-SA"/>
          </w:rPr>
          <w:t>ТЕРМИНЫ И ОПРЕДЕЛЕНИЯ</w:t>
        </w:r>
        <w:r w:rsidR="001A43B8" w:rsidRPr="001A43B8">
          <w:rPr>
            <w:rFonts w:ascii="Times New Roman" w:eastAsia="Times New Roman" w:hAnsi="Times New Roman" w:cs="Times New Roman"/>
            <w:noProof/>
            <w:webHidden/>
            <w:kern w:val="1"/>
            <w:sz w:val="24"/>
            <w:szCs w:val="24"/>
            <w:lang w:eastAsia="ar-SA"/>
          </w:rPr>
          <w:tab/>
          <w:t>79</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09" w:history="1">
        <w:r w:rsidR="001A43B8" w:rsidRPr="001A43B8">
          <w:rPr>
            <w:rFonts w:ascii="Times New Roman" w:eastAsia="Times New Roman" w:hAnsi="Times New Roman" w:cs="Times New Roman"/>
            <w:noProof/>
            <w:color w:val="000000"/>
            <w:kern w:val="1"/>
            <w:sz w:val="24"/>
            <w:szCs w:val="24"/>
            <w:lang w:eastAsia="ar-SA"/>
          </w:rPr>
          <w:t>Приложение В</w:t>
        </w:r>
        <w:r w:rsidR="001A43B8" w:rsidRPr="001A43B8">
          <w:rPr>
            <w:rFonts w:ascii="Times New Roman" w:eastAsia="Times New Roman" w:hAnsi="Times New Roman" w:cs="Times New Roman"/>
            <w:noProof/>
            <w:webHidden/>
            <w:kern w:val="1"/>
            <w:sz w:val="24"/>
            <w:szCs w:val="24"/>
            <w:lang w:eastAsia="ar-SA"/>
          </w:rPr>
          <w:tab/>
          <w:t>82</w:t>
        </w:r>
      </w:hyperlink>
    </w:p>
    <w:p w:rsidR="001A43B8" w:rsidRPr="001A43B8" w:rsidRDefault="007843CB" w:rsidP="001A43B8">
      <w:pPr>
        <w:tabs>
          <w:tab w:val="right" w:leader="dot" w:pos="9736"/>
        </w:tabs>
        <w:suppressAutoHyphens/>
        <w:spacing w:after="0" w:line="100" w:lineRule="atLeast"/>
        <w:textAlignment w:val="baseline"/>
        <w:rPr>
          <w:rFonts w:ascii="Calibri" w:eastAsia="Times New Roman" w:hAnsi="Calibri" w:cs="Times New Roman"/>
          <w:noProof/>
          <w:lang w:eastAsia="ru-RU"/>
        </w:rPr>
      </w:pPr>
      <w:hyperlink w:anchor="_Toc501217710" w:history="1">
        <w:r w:rsidR="001A43B8" w:rsidRPr="001A43B8">
          <w:rPr>
            <w:rFonts w:ascii="Times New Roman" w:eastAsia="Times New Roman" w:hAnsi="Times New Roman" w:cs="Times New Roman"/>
            <w:noProof/>
            <w:color w:val="000000"/>
            <w:kern w:val="1"/>
            <w:sz w:val="24"/>
            <w:szCs w:val="24"/>
            <w:lang w:eastAsia="ar-SA"/>
          </w:rPr>
          <w:t>НОРМЫ РАСЧЕТА СТОЯНОК ДЛЯ ВРЕМЕННОГО ХРАНЕНИЯ ЛЕГКОВЫХ АВТОМОБИЛЕЙ</w:t>
        </w:r>
        <w:r w:rsidR="001A43B8" w:rsidRPr="001A43B8">
          <w:rPr>
            <w:rFonts w:ascii="Times New Roman" w:eastAsia="Times New Roman" w:hAnsi="Times New Roman" w:cs="Times New Roman"/>
            <w:noProof/>
            <w:webHidden/>
            <w:kern w:val="1"/>
            <w:sz w:val="24"/>
            <w:szCs w:val="24"/>
            <w:lang w:eastAsia="ar-SA"/>
          </w:rPr>
          <w:tab/>
          <w:t xml:space="preserve">       82</w:t>
        </w:r>
      </w:hyperlink>
    </w:p>
    <w:p w:rsidR="001A43B8" w:rsidRPr="001A43B8" w:rsidRDefault="001A43B8" w:rsidP="001A43B8">
      <w:pPr>
        <w:tabs>
          <w:tab w:val="right" w:leader="dot" w:pos="9736"/>
        </w:tabs>
        <w:spacing w:after="12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fldChar w:fldCharType="end"/>
      </w:r>
    </w:p>
    <w:p w:rsidR="001A43B8" w:rsidRPr="001A43B8" w:rsidRDefault="001A43B8" w:rsidP="001A43B8">
      <w:pPr>
        <w:rPr>
          <w:rFonts w:ascii="Times New Roman" w:eastAsia="Times New Roman" w:hAnsi="Times New Roman" w:cs="Times New Roman"/>
          <w:b/>
          <w:bCs/>
          <w:color w:val="000000"/>
          <w:sz w:val="28"/>
          <w:szCs w:val="28"/>
          <w:lang w:eastAsia="ru-RU"/>
        </w:rPr>
      </w:pPr>
      <w:r w:rsidRPr="001A43B8">
        <w:rPr>
          <w:rFonts w:ascii="Times New Roman" w:eastAsia="Times New Roman" w:hAnsi="Times New Roman" w:cs="Times New Roman"/>
          <w:color w:val="000000"/>
          <w:sz w:val="24"/>
          <w:szCs w:val="24"/>
          <w:lang w:eastAsia="ru-RU"/>
        </w:rPr>
        <w:br w:type="page"/>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 w:name="_Toc501217673"/>
      <w:r w:rsidRPr="001A43B8">
        <w:rPr>
          <w:rFonts w:ascii="Times New Roman" w:eastAsia="Times New Roman" w:hAnsi="Times New Roman" w:cs="Times New Roman"/>
          <w:b/>
          <w:bCs/>
          <w:sz w:val="24"/>
          <w:szCs w:val="24"/>
          <w:lang w:eastAsia="ru-RU"/>
        </w:rPr>
        <w:lastRenderedPageBreak/>
        <w:t>ОБЩИЕ ПОЛОЖЕНИЯ</w:t>
      </w:r>
      <w:bookmarkEnd w:id="1"/>
    </w:p>
    <w:p w:rsidR="001A43B8" w:rsidRPr="001A43B8" w:rsidRDefault="001A43B8" w:rsidP="001A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8"/>
          <w:szCs w:val="28"/>
          <w:lang w:eastAsia="ru-RU"/>
        </w:rPr>
        <w:t xml:space="preserve">1. </w:t>
      </w:r>
      <w:r w:rsidRPr="001A43B8">
        <w:rPr>
          <w:rFonts w:ascii="Times New Roman" w:eastAsia="Times New Roman" w:hAnsi="Times New Roman" w:cs="Times New Roman"/>
          <w:sz w:val="24"/>
          <w:szCs w:val="24"/>
          <w:lang w:eastAsia="ru-RU"/>
        </w:rPr>
        <w:t xml:space="preserve">Местные нормативы градостроительного проектирования сельских поселений муниципального района «Корткеросский» Республики Коми (далее – нормативы градостроительного проектирования) разработаны на основании Градостроительного Кодекса Российской Федерации, в соответствии с </w:t>
      </w:r>
      <w:r w:rsidRPr="001A43B8">
        <w:rPr>
          <w:rFonts w:ascii="Times New Roman" w:eastAsia="Times New Roman" w:hAnsi="Times New Roman" w:cs="Times New Roman"/>
          <w:color w:val="000000"/>
          <w:sz w:val="24"/>
          <w:szCs w:val="24"/>
          <w:lang w:eastAsia="ru-RU"/>
        </w:rPr>
        <w:t xml:space="preserve">законодательством Российской Федерации. </w:t>
      </w:r>
    </w:p>
    <w:p w:rsidR="001A43B8" w:rsidRPr="001A43B8" w:rsidRDefault="001A43B8" w:rsidP="001A43B8">
      <w:pPr>
        <w:suppressAutoHyphens/>
        <w:autoSpaceDE w:val="0"/>
        <w:spacing w:after="0" w:line="240" w:lineRule="auto"/>
        <w:ind w:firstLine="709"/>
        <w:jc w:val="both"/>
        <w:rPr>
          <w:rFonts w:ascii="Times New Roman" w:eastAsia="Arial" w:hAnsi="Times New Roman" w:cs="Times New Roman"/>
          <w:sz w:val="24"/>
          <w:szCs w:val="24"/>
          <w:lang w:eastAsia="ar-SA"/>
        </w:rPr>
      </w:pPr>
      <w:r w:rsidRPr="001A43B8">
        <w:rPr>
          <w:rFonts w:ascii="Times New Roman" w:eastAsia="Arial" w:hAnsi="Times New Roman" w:cs="Times New Roman"/>
          <w:sz w:val="24"/>
          <w:szCs w:val="24"/>
          <w:lang w:eastAsia="ar-SA"/>
        </w:rPr>
        <w:t xml:space="preserve">2. </w:t>
      </w:r>
      <w:r w:rsidRPr="001A43B8">
        <w:rPr>
          <w:rFonts w:ascii="Times New Roman" w:eastAsia="Arial" w:hAnsi="Times New Roman" w:cs="Times New Roman"/>
          <w:color w:val="000000"/>
          <w:sz w:val="24"/>
          <w:szCs w:val="24"/>
          <w:lang w:eastAsia="ar-SA"/>
        </w:rPr>
        <w:t xml:space="preserve">Настоящие нормативы градостроительного проектирования распространяются на территории </w:t>
      </w:r>
      <w:r w:rsidRPr="001A43B8">
        <w:rPr>
          <w:rFonts w:ascii="Times New Roman" w:eastAsia="Arial" w:hAnsi="Times New Roman" w:cs="Times New Roman"/>
          <w:sz w:val="24"/>
          <w:szCs w:val="24"/>
          <w:lang w:eastAsia="ar-SA"/>
        </w:rPr>
        <w:t>сельских поселений муниципального района «Корткеросский» Республики Коми (далее – МО МР «Корткеросский»)</w:t>
      </w:r>
      <w:r w:rsidRPr="001A43B8">
        <w:rPr>
          <w:rFonts w:ascii="Times New Roman" w:eastAsia="Arial" w:hAnsi="Times New Roman" w:cs="Times New Roman"/>
          <w:color w:val="000000"/>
          <w:sz w:val="24"/>
          <w:szCs w:val="24"/>
          <w:lang w:eastAsia="ar-SA"/>
        </w:rPr>
        <w:t xml:space="preserve"> в пределах </w:t>
      </w:r>
      <w:r w:rsidRPr="001A43B8">
        <w:rPr>
          <w:rFonts w:ascii="Times New Roman" w:eastAsia="Arial" w:hAnsi="Times New Roman" w:cs="Times New Roman"/>
          <w:sz w:val="24"/>
          <w:szCs w:val="24"/>
          <w:lang w:eastAsia="ar-SA"/>
        </w:rPr>
        <w:t>границ поселений в части разработки генеральных планов сельских поселений, входящих в состав района, документации по планировке территории, правил землепользования и застройки.</w:t>
      </w:r>
    </w:p>
    <w:p w:rsidR="001A43B8" w:rsidRPr="001A43B8" w:rsidRDefault="001A43B8" w:rsidP="001A43B8">
      <w:pPr>
        <w:suppressAutoHyphens/>
        <w:autoSpaceDE w:val="0"/>
        <w:spacing w:after="0" w:line="240" w:lineRule="auto"/>
        <w:ind w:firstLine="709"/>
        <w:jc w:val="both"/>
        <w:rPr>
          <w:rFonts w:ascii="Times New Roman" w:eastAsia="Arial" w:hAnsi="Times New Roman" w:cs="Times New Roman"/>
          <w:sz w:val="24"/>
          <w:szCs w:val="24"/>
          <w:lang w:eastAsia="ar-SA"/>
        </w:rPr>
      </w:pPr>
      <w:r w:rsidRPr="001A43B8">
        <w:rPr>
          <w:rFonts w:ascii="Times New Roman" w:eastAsia="Arial" w:hAnsi="Times New Roman" w:cs="Times New Roman"/>
          <w:color w:val="000000"/>
          <w:sz w:val="24"/>
          <w:szCs w:val="24"/>
          <w:lang w:eastAsia="ar-SA"/>
        </w:rPr>
        <w:t xml:space="preserve">3. Настоящие нормативы разработаны для обеспечения </w:t>
      </w:r>
      <w:r w:rsidRPr="001A43B8">
        <w:rPr>
          <w:rFonts w:ascii="Times New Roman" w:eastAsia="Arial" w:hAnsi="Times New Roman" w:cs="Times New Roman"/>
          <w:sz w:val="24"/>
          <w:szCs w:val="24"/>
          <w:lang w:eastAsia="ar-SA"/>
        </w:rPr>
        <w:t>градостроительной деятельности на территории сельских поселений МО МР «Корткеросский» с учетом особенностей застройки, климатических условий, с целью:</w:t>
      </w:r>
    </w:p>
    <w:p w:rsidR="001A43B8" w:rsidRPr="001A43B8" w:rsidRDefault="001A43B8" w:rsidP="001A43B8">
      <w:pPr>
        <w:numPr>
          <w:ilvl w:val="0"/>
          <w:numId w:val="26"/>
        </w:numPr>
        <w:suppressAutoHyphens/>
        <w:autoSpaceDE w:val="0"/>
        <w:spacing w:after="0" w:line="240" w:lineRule="auto"/>
        <w:ind w:left="993"/>
        <w:jc w:val="both"/>
        <w:rPr>
          <w:rFonts w:ascii="Times New Roman" w:eastAsia="Arial" w:hAnsi="Times New Roman" w:cs="Times New Roman"/>
          <w:sz w:val="24"/>
          <w:szCs w:val="24"/>
          <w:lang w:eastAsia="ar-SA"/>
        </w:rPr>
      </w:pPr>
      <w:r w:rsidRPr="001A43B8">
        <w:rPr>
          <w:rFonts w:ascii="Times New Roman" w:eastAsia="Arial" w:hAnsi="Times New Roman" w:cs="Times New Roman"/>
          <w:sz w:val="24"/>
          <w:szCs w:val="24"/>
          <w:lang w:eastAsia="ar-SA"/>
        </w:rPr>
        <w:t>обеспечения благоприятных условий жизнедеятельности населения (включая людей с инвалидностью) при реализации решений, содержащихся в документах градостроительного зонирования, планировки территорий,</w:t>
      </w:r>
    </w:p>
    <w:p w:rsidR="001A43B8" w:rsidRPr="001A43B8" w:rsidRDefault="001A43B8" w:rsidP="001A43B8">
      <w:pPr>
        <w:numPr>
          <w:ilvl w:val="0"/>
          <w:numId w:val="26"/>
        </w:numPr>
        <w:suppressAutoHyphens/>
        <w:autoSpaceDE w:val="0"/>
        <w:spacing w:after="0" w:line="240" w:lineRule="auto"/>
        <w:ind w:left="993"/>
        <w:jc w:val="both"/>
        <w:rPr>
          <w:rFonts w:ascii="Times New Roman" w:eastAsia="Arial" w:hAnsi="Times New Roman" w:cs="Times New Roman"/>
          <w:sz w:val="24"/>
          <w:szCs w:val="24"/>
          <w:lang w:eastAsia="ar-SA"/>
        </w:rPr>
      </w:pPr>
      <w:r w:rsidRPr="001A43B8">
        <w:rPr>
          <w:rFonts w:ascii="Times New Roman" w:eastAsia="Arial" w:hAnsi="Times New Roman" w:cs="Times New Roman"/>
          <w:sz w:val="24"/>
          <w:szCs w:val="24"/>
          <w:lang w:eastAsia="ar-SA"/>
        </w:rPr>
        <w:t>архитектурно-строительного проектирования,</w:t>
      </w:r>
    </w:p>
    <w:p w:rsidR="001A43B8" w:rsidRPr="001A43B8" w:rsidRDefault="001A43B8" w:rsidP="001A43B8">
      <w:pPr>
        <w:numPr>
          <w:ilvl w:val="0"/>
          <w:numId w:val="26"/>
        </w:numPr>
        <w:suppressAutoHyphens/>
        <w:autoSpaceDE w:val="0"/>
        <w:spacing w:after="0" w:line="240" w:lineRule="auto"/>
        <w:ind w:left="993"/>
        <w:jc w:val="both"/>
        <w:rPr>
          <w:rFonts w:ascii="Times New Roman" w:eastAsia="Arial" w:hAnsi="Times New Roman" w:cs="Times New Roman"/>
          <w:sz w:val="24"/>
          <w:szCs w:val="24"/>
          <w:lang w:eastAsia="ar-SA"/>
        </w:rPr>
      </w:pPr>
      <w:r w:rsidRPr="001A43B8">
        <w:rPr>
          <w:rFonts w:ascii="Times New Roman" w:eastAsia="Arial" w:hAnsi="Times New Roman" w:cs="Times New Roman"/>
          <w:sz w:val="24"/>
          <w:szCs w:val="24"/>
          <w:lang w:eastAsia="ar-SA"/>
        </w:rPr>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1A43B8" w:rsidRPr="001A43B8" w:rsidRDefault="001A43B8" w:rsidP="001A43B8">
      <w:pPr>
        <w:numPr>
          <w:ilvl w:val="0"/>
          <w:numId w:val="26"/>
        </w:numPr>
        <w:suppressAutoHyphens/>
        <w:autoSpaceDE w:val="0"/>
        <w:spacing w:after="0" w:line="240" w:lineRule="auto"/>
        <w:ind w:left="993"/>
        <w:jc w:val="both"/>
        <w:rPr>
          <w:rFonts w:ascii="Times New Roman" w:eastAsia="Arial" w:hAnsi="Times New Roman" w:cs="Times New Roman"/>
          <w:sz w:val="24"/>
          <w:szCs w:val="24"/>
          <w:lang w:eastAsia="ar-SA"/>
        </w:rPr>
      </w:pPr>
      <w:r w:rsidRPr="001A43B8">
        <w:rPr>
          <w:rFonts w:ascii="Times New Roman" w:eastAsia="Arial" w:hAnsi="Times New Roman" w:cs="Times New Roman"/>
          <w:sz w:val="24"/>
          <w:szCs w:val="24"/>
          <w:lang w:eastAsia="ar-SA"/>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1A43B8" w:rsidRPr="001A43B8" w:rsidRDefault="001A43B8" w:rsidP="001A43B8">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r w:rsidRPr="001A43B8">
        <w:rPr>
          <w:rFonts w:ascii="Times New Roman" w:eastAsia="Arial" w:hAnsi="Times New Roman" w:cs="Times New Roman"/>
          <w:sz w:val="24"/>
          <w:szCs w:val="24"/>
          <w:lang w:eastAsia="ar-SA"/>
        </w:rPr>
        <w:t>4. Местные нормативы градостроительного проектирования сельских поселений МО МР «Корткеросский»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rsidR="001A43B8" w:rsidRPr="001A43B8" w:rsidRDefault="001A43B8" w:rsidP="001A43B8">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p>
    <w:p w:rsidR="001A43B8" w:rsidRPr="001A43B8" w:rsidRDefault="001A43B8" w:rsidP="001A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 Нормативы градостроительного проектирования включают в себя:</w:t>
      </w:r>
    </w:p>
    <w:p w:rsidR="001A43B8" w:rsidRPr="001A43B8" w:rsidRDefault="001A43B8" w:rsidP="001A43B8">
      <w:pPr>
        <w:numPr>
          <w:ilvl w:val="0"/>
          <w:numId w:val="27"/>
        </w:numPr>
        <w:suppressAutoHyphens/>
        <w:spacing w:after="0" w:line="240" w:lineRule="auto"/>
        <w:ind w:left="1276" w:right="12" w:hanging="283"/>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Основную часть</w:t>
      </w:r>
      <w:r w:rsidRPr="001A43B8">
        <w:rPr>
          <w:rFonts w:ascii="Times New Roman" w:eastAsia="Times New Roman" w:hAnsi="Times New Roman" w:cs="Times New Roman"/>
          <w:sz w:val="24"/>
          <w:szCs w:val="24"/>
          <w:lang w:eastAsia="ru-RU"/>
        </w:rP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rsidR="001A43B8" w:rsidRPr="001A43B8" w:rsidRDefault="001A43B8" w:rsidP="001A43B8">
      <w:pPr>
        <w:numPr>
          <w:ilvl w:val="0"/>
          <w:numId w:val="27"/>
        </w:numPr>
        <w:suppressAutoHyphens/>
        <w:autoSpaceDE w:val="0"/>
        <w:spacing w:after="0" w:line="240" w:lineRule="auto"/>
        <w:ind w:left="1276" w:hanging="283"/>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Материалы по обоснованию</w:t>
      </w:r>
      <w:r w:rsidRPr="001A43B8">
        <w:rPr>
          <w:rFonts w:ascii="Times New Roman" w:eastAsia="Times New Roman" w:hAnsi="Times New Roman" w:cs="Times New Roman"/>
          <w:sz w:val="24"/>
          <w:szCs w:val="24"/>
          <w:lang w:eastAsia="ru-RU"/>
        </w:rPr>
        <w:t xml:space="preserve"> расчетных показателей, содержащихся в основной части нормативов градостроительного проектирования.</w:t>
      </w:r>
    </w:p>
    <w:p w:rsidR="001A43B8" w:rsidRPr="001A43B8" w:rsidRDefault="001A43B8" w:rsidP="001A43B8">
      <w:pPr>
        <w:numPr>
          <w:ilvl w:val="0"/>
          <w:numId w:val="27"/>
        </w:numPr>
        <w:suppressAutoHyphens/>
        <w:autoSpaceDE w:val="0"/>
        <w:spacing w:after="0" w:line="240" w:lineRule="auto"/>
        <w:ind w:left="1276" w:hanging="283"/>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Правила и область применения</w:t>
      </w:r>
      <w:r w:rsidRPr="001A43B8">
        <w:rPr>
          <w:rFonts w:ascii="Times New Roman" w:eastAsia="Times New Roman" w:hAnsi="Times New Roman" w:cs="Times New Roman"/>
          <w:sz w:val="24"/>
          <w:szCs w:val="24"/>
          <w:lang w:eastAsia="ru-RU"/>
        </w:rPr>
        <w:t xml:space="preserve"> расчетных показателей, содержащихся в основной части</w:t>
      </w:r>
    </w:p>
    <w:p w:rsidR="001A43B8" w:rsidRPr="001A43B8" w:rsidRDefault="001A43B8" w:rsidP="001A43B8">
      <w:pPr>
        <w:rPr>
          <w:rFonts w:ascii="Times New Roman" w:eastAsia="Times New Roman" w:hAnsi="Times New Roman" w:cs="Times New Roman"/>
          <w:b/>
          <w:bCs/>
          <w:sz w:val="24"/>
          <w:szCs w:val="24"/>
          <w:lang w:eastAsia="ru-RU"/>
        </w:rPr>
      </w:pPr>
      <w:r w:rsidRPr="001A43B8">
        <w:rPr>
          <w:rFonts w:ascii="Times New Roman" w:eastAsia="Times New Roman" w:hAnsi="Times New Roman" w:cs="Times New Roman"/>
          <w:sz w:val="24"/>
          <w:szCs w:val="24"/>
          <w:lang w:eastAsia="ru-RU"/>
        </w:rPr>
        <w:br w:type="page"/>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 w:name="_Toc501217674"/>
      <w:r w:rsidRPr="001A43B8">
        <w:rPr>
          <w:rFonts w:ascii="Times New Roman" w:eastAsia="Times New Roman" w:hAnsi="Times New Roman" w:cs="Times New Roman"/>
          <w:b/>
          <w:bCs/>
          <w:sz w:val="24"/>
          <w:szCs w:val="24"/>
          <w:lang w:eastAsia="ru-RU"/>
        </w:rPr>
        <w:lastRenderedPageBreak/>
        <w:t>СОСТАВ НОРМАТИВОВ И ПОРЯДОК ИХ УТВЕРЖДЕНИЯ</w:t>
      </w:r>
      <w:bookmarkEnd w:id="2"/>
    </w:p>
    <w:p w:rsidR="001A43B8" w:rsidRPr="001A43B8" w:rsidRDefault="001A43B8" w:rsidP="001A43B8">
      <w:pPr>
        <w:suppressAutoHyphens/>
        <w:autoSpaceDE w:val="0"/>
        <w:spacing w:after="0" w:line="240" w:lineRule="auto"/>
        <w:ind w:firstLine="709"/>
        <w:jc w:val="both"/>
        <w:rPr>
          <w:rFonts w:ascii="Times New Roman" w:eastAsia="Arial" w:hAnsi="Times New Roman" w:cs="Times New Roman"/>
          <w:sz w:val="24"/>
          <w:szCs w:val="24"/>
          <w:lang w:eastAsia="ar-SA"/>
        </w:rPr>
      </w:pPr>
      <w:bookmarkStart w:id="3" w:name="sub_10011"/>
      <w:r w:rsidRPr="001A43B8">
        <w:rPr>
          <w:rFonts w:ascii="Times New Roman" w:eastAsia="Arial" w:hAnsi="Times New Roman" w:cs="Times New Roman"/>
          <w:sz w:val="24"/>
          <w:szCs w:val="24"/>
          <w:lang w:eastAsia="ar-SA"/>
        </w:rPr>
        <w:t xml:space="preserve">1. Нормативы градостроительного проектирования - совокупность установленных в целях </w:t>
      </w:r>
      <w:proofErr w:type="gramStart"/>
      <w:r w:rsidRPr="001A43B8">
        <w:rPr>
          <w:rFonts w:ascii="Times New Roman" w:eastAsia="Arial" w:hAnsi="Times New Roman" w:cs="Times New Roman"/>
          <w:sz w:val="24"/>
          <w:szCs w:val="24"/>
          <w:lang w:eastAsia="ar-SA"/>
        </w:rPr>
        <w:t>обеспечения благоприятных условий жизнедеятельности человека расчетных показателей</w:t>
      </w:r>
      <w:proofErr w:type="gramEnd"/>
      <w:r w:rsidRPr="001A43B8">
        <w:rPr>
          <w:rFonts w:ascii="Times New Roman" w:eastAsia="Arial" w:hAnsi="Times New Roman" w:cs="Times New Roman"/>
          <w:sz w:val="24"/>
          <w:szCs w:val="24"/>
          <w:lang w:eastAsia="ar-SA"/>
        </w:rPr>
        <w:t xml:space="preserve">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w:t>
      </w:r>
      <w:r w:rsidRPr="001A43B8">
        <w:rPr>
          <w:rFonts w:ascii="Times New Roman" w:eastAsia="Arial" w:hAnsi="Times New Roman" w:cs="Times New Roman"/>
          <w:color w:val="FF0000"/>
          <w:sz w:val="24"/>
          <w:szCs w:val="24"/>
          <w:lang w:eastAsia="ar-SA"/>
        </w:rPr>
        <w:t xml:space="preserve"> </w:t>
      </w:r>
      <w:r w:rsidRPr="001A43B8">
        <w:rPr>
          <w:rFonts w:ascii="Times New Roman" w:eastAsia="Arial" w:hAnsi="Times New Roman" w:cs="Times New Roman"/>
          <w:sz w:val="24"/>
          <w:szCs w:val="24"/>
          <w:lang w:eastAsia="ar-SA"/>
        </w:rPr>
        <w:t>и расчетных показателей максимально допустимого уровня территориальной доступности таких объектов для населения района.</w:t>
      </w:r>
    </w:p>
    <w:p w:rsidR="001A43B8" w:rsidRPr="001A43B8" w:rsidRDefault="001A43B8" w:rsidP="001A43B8">
      <w:pPr>
        <w:suppressAutoHyphens/>
        <w:autoSpaceDE w:val="0"/>
        <w:spacing w:after="0" w:line="240" w:lineRule="auto"/>
        <w:ind w:firstLine="709"/>
        <w:jc w:val="both"/>
        <w:rPr>
          <w:rFonts w:ascii="Times New Roman" w:eastAsia="Arial" w:hAnsi="Times New Roman" w:cs="Times New Roman"/>
          <w:sz w:val="24"/>
          <w:szCs w:val="24"/>
          <w:lang w:eastAsia="ar-SA"/>
        </w:rPr>
      </w:pPr>
      <w:r w:rsidRPr="001A43B8">
        <w:rPr>
          <w:rFonts w:ascii="Times New Roman" w:eastAsia="Arial" w:hAnsi="Times New Roman" w:cs="Times New Roman"/>
          <w:sz w:val="24"/>
          <w:szCs w:val="24"/>
          <w:lang w:eastAsia="ar-SA"/>
        </w:rPr>
        <w:t>2. В состав местных нормативов градостроительного проектирования территории сельских поселений МО МР «Корткеросский» включаются:</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жилищного строительства;</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образования;</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здравоохранения;</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физической культуры и спорта;</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культуры и социального обеспечения;</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рекреации;</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энергетики и инженерной инфраструктуры;</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автомобильных дорог местного значения;</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имеющих промышленное и коммунально-складское назначение;</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сельского хозяйства;</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утилизации и переработки бытовых и промышленных отходов;</w:t>
      </w:r>
    </w:p>
    <w:p w:rsidR="001A43B8" w:rsidRPr="001A43B8" w:rsidRDefault="001A43B8" w:rsidP="001A43B8">
      <w:pPr>
        <w:numPr>
          <w:ilvl w:val="0"/>
          <w:numId w:val="28"/>
        </w:numPr>
        <w:suppressAutoHyphens/>
        <w:spacing w:after="0" w:line="240" w:lineRule="auto"/>
        <w:ind w:right="12"/>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устанавливаемые для объектов местного значения в области захоронений;</w:t>
      </w:r>
    </w:p>
    <w:p w:rsidR="001A43B8" w:rsidRPr="001A43B8" w:rsidRDefault="001A43B8" w:rsidP="001A43B8">
      <w:pPr>
        <w:numPr>
          <w:ilvl w:val="0"/>
          <w:numId w:val="28"/>
        </w:numPr>
        <w:suppressAutoHyphens/>
        <w:autoSpaceDE w:val="0"/>
        <w:spacing w:after="0" w:line="240" w:lineRule="auto"/>
        <w:jc w:val="both"/>
        <w:rPr>
          <w:rFonts w:ascii="Times New Roman" w:eastAsia="Arial" w:hAnsi="Times New Roman" w:cs="Times New Roman"/>
          <w:sz w:val="24"/>
          <w:szCs w:val="24"/>
          <w:lang w:eastAsia="ar-SA"/>
        </w:rPr>
      </w:pPr>
      <w:r w:rsidRPr="001A43B8">
        <w:rPr>
          <w:rFonts w:ascii="Times New Roman" w:eastAsia="Arial" w:hAnsi="Times New Roman" w:cs="Times New Roman"/>
          <w:sz w:val="24"/>
          <w:szCs w:val="24"/>
          <w:lang w:eastAsia="ar-SA"/>
        </w:rPr>
        <w:t>иные расчетные показатели, необходимые для подготовки документов территориального планирования, документации по планировке территорий -</w:t>
      </w:r>
      <w:r w:rsidRPr="001A43B8">
        <w:rPr>
          <w:rFonts w:ascii="Times New Roman" w:eastAsia="Arial" w:hAnsi="Times New Roman" w:cs="Arial"/>
          <w:sz w:val="20"/>
          <w:szCs w:val="20"/>
          <w:lang w:eastAsia="ar-SA"/>
        </w:rPr>
        <w:t xml:space="preserve"> </w:t>
      </w:r>
      <w:r w:rsidRPr="001A43B8">
        <w:rPr>
          <w:rFonts w:ascii="Times New Roman" w:eastAsia="Arial" w:hAnsi="Times New Roman" w:cs="Arial"/>
          <w:sz w:val="24"/>
          <w:szCs w:val="24"/>
          <w:lang w:eastAsia="ar-SA"/>
        </w:rPr>
        <w:t>Область обеспечения благоприятных условий жизнедеятельности населения, категории маломобильных, инвалидов и пожилых людей</w:t>
      </w:r>
    </w:p>
    <w:p w:rsidR="001A43B8" w:rsidRPr="001A43B8" w:rsidRDefault="001A43B8" w:rsidP="001A43B8">
      <w:pPr>
        <w:suppressAutoHyphens/>
        <w:autoSpaceDE w:val="0"/>
        <w:spacing w:after="0" w:line="240" w:lineRule="auto"/>
        <w:ind w:firstLine="709"/>
        <w:jc w:val="both"/>
        <w:rPr>
          <w:rFonts w:ascii="Times New Roman" w:eastAsia="Arial" w:hAnsi="Times New Roman" w:cs="Times New Roman"/>
          <w:sz w:val="24"/>
          <w:szCs w:val="24"/>
          <w:lang w:eastAsia="ar-SA"/>
        </w:rPr>
      </w:pPr>
      <w:r w:rsidRPr="001A43B8">
        <w:rPr>
          <w:rFonts w:ascii="Times New Roman" w:eastAsia="Arial" w:hAnsi="Times New Roman" w:cs="Times New Roman"/>
          <w:sz w:val="24"/>
          <w:szCs w:val="24"/>
          <w:lang w:eastAsia="ar-SA"/>
        </w:rPr>
        <w:t>3. Проект местных</w:t>
      </w:r>
      <w:r w:rsidRPr="001A43B8">
        <w:rPr>
          <w:rFonts w:ascii="Times New Roman" w:eastAsia="Arial" w:hAnsi="Times New Roman" w:cs="Times New Roman"/>
          <w:color w:val="FF0000"/>
          <w:sz w:val="24"/>
          <w:szCs w:val="24"/>
          <w:lang w:eastAsia="ar-SA"/>
        </w:rPr>
        <w:t xml:space="preserve"> </w:t>
      </w:r>
      <w:r w:rsidRPr="001A43B8">
        <w:rPr>
          <w:rFonts w:ascii="Times New Roman" w:eastAsia="Arial" w:hAnsi="Times New Roman" w:cs="Times New Roman"/>
          <w:sz w:val="24"/>
          <w:szCs w:val="24"/>
          <w:lang w:eastAsia="ar-SA"/>
        </w:rPr>
        <w:t>нормативов градостроительного проектирования утверждается решением Совета МО МР «Корткеросский».</w:t>
      </w:r>
    </w:p>
    <w:p w:rsidR="001A43B8" w:rsidRPr="001A43B8" w:rsidRDefault="001A43B8" w:rsidP="001A43B8">
      <w:pPr>
        <w:suppressAutoHyphens/>
        <w:autoSpaceDE w:val="0"/>
        <w:spacing w:after="0" w:line="240" w:lineRule="auto"/>
        <w:ind w:firstLine="709"/>
        <w:jc w:val="both"/>
        <w:rPr>
          <w:rFonts w:ascii="Times New Roman" w:eastAsia="Arial" w:hAnsi="Times New Roman" w:cs="Times New Roman"/>
          <w:bCs/>
          <w:sz w:val="24"/>
          <w:szCs w:val="24"/>
          <w:lang w:eastAsia="ar-SA"/>
        </w:rPr>
      </w:pPr>
      <w:r w:rsidRPr="001A43B8">
        <w:rPr>
          <w:rFonts w:ascii="Times New Roman" w:eastAsia="Arial" w:hAnsi="Times New Roman" w:cs="Times New Roman"/>
          <w:sz w:val="24"/>
          <w:szCs w:val="24"/>
          <w:lang w:eastAsia="ar-SA"/>
        </w:rPr>
        <w:t xml:space="preserve">4. </w:t>
      </w:r>
      <w:proofErr w:type="gramStart"/>
      <w:r w:rsidRPr="001A43B8">
        <w:rPr>
          <w:rFonts w:ascii="Times New Roman" w:eastAsia="Arial" w:hAnsi="Times New Roman" w:cs="Times New Roman"/>
          <w:sz w:val="24"/>
          <w:szCs w:val="24"/>
          <w:lang w:eastAsia="ar-SA"/>
        </w:rPr>
        <w:t>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 МО МР «Корткеросский» и администрации каждого сельского поселения.</w:t>
      </w:r>
      <w:proofErr w:type="gramEnd"/>
    </w:p>
    <w:p w:rsidR="001A43B8" w:rsidRPr="001A43B8" w:rsidRDefault="001A43B8" w:rsidP="001A43B8">
      <w:pPr>
        <w:rPr>
          <w:rFonts w:ascii="Times New Roman" w:eastAsia="Times New Roman" w:hAnsi="Times New Roman" w:cs="Times New Roman"/>
          <w:b/>
          <w:bCs/>
          <w:sz w:val="24"/>
          <w:szCs w:val="24"/>
          <w:lang w:eastAsia="ru-RU"/>
        </w:rPr>
      </w:pPr>
      <w:bookmarkStart w:id="4" w:name="_Toc290536927"/>
      <w:r w:rsidRPr="001A43B8">
        <w:rPr>
          <w:rFonts w:ascii="Times New Roman" w:eastAsia="Times New Roman" w:hAnsi="Times New Roman" w:cs="Times New Roman"/>
          <w:sz w:val="24"/>
          <w:szCs w:val="24"/>
          <w:lang w:eastAsia="ru-RU"/>
        </w:rPr>
        <w:br w:type="page"/>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5" w:name="_Toc501217675"/>
      <w:r w:rsidRPr="001A43B8">
        <w:rPr>
          <w:rFonts w:ascii="Times New Roman" w:eastAsia="Times New Roman" w:hAnsi="Times New Roman" w:cs="Times New Roman"/>
          <w:b/>
          <w:bCs/>
          <w:sz w:val="24"/>
          <w:szCs w:val="24"/>
          <w:lang w:eastAsia="ru-RU"/>
        </w:rPr>
        <w:lastRenderedPageBreak/>
        <w:t>НОРМАТИВНЫЕ ССЫЛКИ</w:t>
      </w:r>
      <w:bookmarkEnd w:id="4"/>
      <w:bookmarkEnd w:id="5"/>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настоящих местных</w:t>
      </w:r>
      <w:r w:rsidRPr="001A43B8">
        <w:rPr>
          <w:rFonts w:ascii="Times New Roman" w:eastAsia="Times New Roman" w:hAnsi="Times New Roman" w:cs="Times New Roman"/>
          <w:color w:val="FF0000"/>
          <w:sz w:val="24"/>
          <w:szCs w:val="24"/>
          <w:lang w:eastAsia="ru-RU"/>
        </w:rPr>
        <w:t xml:space="preserve"> </w:t>
      </w:r>
      <w:r w:rsidRPr="001A43B8">
        <w:rPr>
          <w:rFonts w:ascii="Times New Roman" w:eastAsia="Times New Roman" w:hAnsi="Times New Roman" w:cs="Times New Roman"/>
          <w:sz w:val="24"/>
          <w:szCs w:val="24"/>
          <w:lang w:eastAsia="ru-RU"/>
        </w:rPr>
        <w:t>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w:t>
      </w:r>
      <w:proofErr w:type="gramStart"/>
      <w:r w:rsidRPr="001A43B8">
        <w:rPr>
          <w:rFonts w:ascii="Times New Roman" w:eastAsia="Times New Roman" w:hAnsi="Times New Roman" w:cs="Times New Roman"/>
          <w:sz w:val="24"/>
          <w:szCs w:val="24"/>
          <w:lang w:eastAsia="ru-RU"/>
        </w:rPr>
        <w:t xml:space="preserve"> </w:t>
      </w:r>
      <w:hyperlink r:id="rId9" w:anchor="прА" w:tooltip="Приложение А" w:history="1">
        <w:r w:rsidRPr="001A43B8">
          <w:rPr>
            <w:rFonts w:ascii="Times New Roman" w:eastAsia="Times New Roman" w:hAnsi="Times New Roman" w:cs="Times New Roman"/>
            <w:color w:val="000000"/>
            <w:sz w:val="24"/>
            <w:szCs w:val="24"/>
            <w:lang w:eastAsia="ru-RU"/>
          </w:rPr>
          <w:t>А</w:t>
        </w:r>
        <w:proofErr w:type="gramEnd"/>
      </w:hyperlink>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w:t>
      </w:r>
      <w:proofErr w:type="gramEnd"/>
      <w:r w:rsidRPr="001A43B8">
        <w:rPr>
          <w:rFonts w:ascii="Times New Roman" w:eastAsia="Times New Roman" w:hAnsi="Times New Roman" w:cs="Times New Roman"/>
          <w:sz w:val="24"/>
          <w:szCs w:val="24"/>
          <w:lang w:eastAsia="ru-RU"/>
        </w:rPr>
        <w:t xml:space="preserve">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6" w:name="_Toc429053747"/>
      <w:bookmarkStart w:id="7" w:name="_Toc501217676"/>
      <w:bookmarkEnd w:id="3"/>
      <w:r w:rsidRPr="001A43B8">
        <w:rPr>
          <w:rFonts w:ascii="Times New Roman" w:eastAsia="Times New Roman" w:hAnsi="Times New Roman" w:cs="Times New Roman"/>
          <w:b/>
          <w:bCs/>
          <w:sz w:val="24"/>
          <w:szCs w:val="24"/>
          <w:lang w:eastAsia="ru-RU"/>
        </w:rPr>
        <w:t>ТЕРМИНЫ И ОПРЕДЕЛЕНИЯ</w:t>
      </w:r>
      <w:bookmarkEnd w:id="6"/>
      <w:bookmarkEnd w:id="7"/>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настоящих нормативах применены следующие термины: приложение Б.</w:t>
      </w:r>
    </w:p>
    <w:p w:rsidR="001A43B8" w:rsidRPr="001A43B8" w:rsidRDefault="001A43B8" w:rsidP="001A43B8">
      <w:pPr>
        <w:rPr>
          <w:rFonts w:ascii="Times New Roman" w:eastAsia="Times New Roman" w:hAnsi="Times New Roman" w:cs="Times New Roman"/>
          <w:b/>
          <w:bCs/>
          <w:sz w:val="24"/>
          <w:szCs w:val="24"/>
          <w:lang w:eastAsia="ru-RU"/>
        </w:rPr>
      </w:pPr>
      <w:r w:rsidRPr="001A43B8">
        <w:rPr>
          <w:rFonts w:ascii="Times New Roman" w:eastAsia="Times New Roman" w:hAnsi="Times New Roman" w:cs="Times New Roman"/>
          <w:sz w:val="24"/>
          <w:szCs w:val="24"/>
          <w:lang w:eastAsia="ru-RU"/>
        </w:rPr>
        <w:br w:type="page"/>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8" w:name="_Toc501217677"/>
      <w:r w:rsidRPr="001A43B8">
        <w:rPr>
          <w:rFonts w:ascii="Times New Roman" w:eastAsia="Times New Roman" w:hAnsi="Times New Roman" w:cs="Times New Roman"/>
          <w:b/>
          <w:bCs/>
          <w:sz w:val="24"/>
          <w:szCs w:val="24"/>
          <w:lang w:eastAsia="ru-RU"/>
        </w:rPr>
        <w:lastRenderedPageBreak/>
        <w:t xml:space="preserve">ЧАСТЬ </w:t>
      </w:r>
      <w:r w:rsidRPr="001A43B8">
        <w:rPr>
          <w:rFonts w:ascii="Times New Roman" w:eastAsia="Times New Roman" w:hAnsi="Times New Roman" w:cs="Times New Roman"/>
          <w:b/>
          <w:bCs/>
          <w:sz w:val="24"/>
          <w:szCs w:val="24"/>
          <w:lang w:val="en-US" w:eastAsia="ru-RU"/>
        </w:rPr>
        <w:t>I</w:t>
      </w:r>
      <w:bookmarkEnd w:id="8"/>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keepNext/>
        <w:keepLines/>
        <w:widowControl w:val="0"/>
        <w:numPr>
          <w:ilvl w:val="0"/>
          <w:numId w:val="41"/>
        </w:numPr>
        <w:spacing w:after="0" w:line="240" w:lineRule="auto"/>
        <w:jc w:val="center"/>
        <w:outlineLvl w:val="0"/>
        <w:rPr>
          <w:rFonts w:ascii="Times New Roman" w:eastAsia="Times New Roman" w:hAnsi="Times New Roman" w:cs="Times New Roman"/>
          <w:b/>
          <w:bCs/>
          <w:sz w:val="24"/>
          <w:szCs w:val="24"/>
          <w:lang w:eastAsia="ru-RU"/>
        </w:rPr>
      </w:pPr>
      <w:bookmarkStart w:id="9" w:name="_Toc501217678"/>
      <w:r w:rsidRPr="001A43B8">
        <w:rPr>
          <w:rFonts w:ascii="Times New Roman" w:eastAsia="Times New Roman" w:hAnsi="Times New Roman" w:cs="Times New Roman"/>
          <w:b/>
          <w:bCs/>
          <w:sz w:val="24"/>
          <w:szCs w:val="24"/>
          <w:lang w:eastAsia="ru-RU"/>
        </w:rPr>
        <w:t>ОСНОВНЫЕ РАСЧЕТНЫЕ ПОКАЗАТЕЛИ</w:t>
      </w:r>
      <w:bookmarkEnd w:id="9"/>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1A43B8">
        <w:rPr>
          <w:rFonts w:ascii="Times New Roman" w:eastAsia="Times New Roman" w:hAnsi="Times New Roman" w:cs="Times New Roman"/>
          <w:bCs/>
          <w:color w:val="000000"/>
          <w:sz w:val="24"/>
          <w:szCs w:val="24"/>
          <w:lang w:eastAsia="ru-RU"/>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Pr="001A43B8">
        <w:rPr>
          <w:rFonts w:ascii="Times New Roman" w:eastAsia="Times New Roman" w:hAnsi="Times New Roman" w:cs="Times New Roman"/>
          <w:sz w:val="24"/>
          <w:szCs w:val="24"/>
          <w:lang w:eastAsia="ru-RU"/>
        </w:rPr>
        <w:t>сельских поселений МО МР «Корткеросский»</w:t>
      </w:r>
      <w:r w:rsidRPr="001A43B8">
        <w:rPr>
          <w:rFonts w:ascii="Times New Roman" w:eastAsia="Times New Roman" w:hAnsi="Times New Roman" w:cs="Times New Roman"/>
          <w:bCs/>
          <w:color w:val="000000"/>
          <w:sz w:val="24"/>
          <w:szCs w:val="24"/>
          <w:lang w:eastAsia="ru-RU"/>
        </w:rPr>
        <w:t xml:space="preserve"> Республики Коми.    </w:t>
      </w:r>
    </w:p>
    <w:p w:rsidR="001A43B8" w:rsidRPr="001A43B8" w:rsidRDefault="001A43B8" w:rsidP="001A43B8">
      <w:pPr>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1A43B8">
        <w:rPr>
          <w:rFonts w:ascii="Times New Roman" w:eastAsia="Times New Roman" w:hAnsi="Times New Roman" w:cs="Times New Roman"/>
          <w:bCs/>
          <w:color w:val="000000"/>
          <w:sz w:val="24"/>
          <w:szCs w:val="24"/>
          <w:lang w:eastAsia="ru-RU"/>
        </w:rPr>
        <w:t xml:space="preserve">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 и </w:t>
      </w:r>
      <w:r w:rsidRPr="001A43B8">
        <w:rPr>
          <w:rFonts w:ascii="Times New Roman" w:eastAsia="Times New Roman" w:hAnsi="Times New Roman" w:cs="Times New Roman"/>
          <w:sz w:val="24"/>
          <w:szCs w:val="24"/>
          <w:lang w:eastAsia="ru-RU"/>
        </w:rPr>
        <w:t>предупреждения чрезвычайных ситуаций, стихийных бедствий, эпидемий и ликвидации их последствий</w:t>
      </w:r>
      <w:r w:rsidRPr="001A43B8">
        <w:rPr>
          <w:rFonts w:ascii="Times New Roman" w:eastAsia="Times New Roman" w:hAnsi="Times New Roman" w:cs="Times New Roman"/>
          <w:bCs/>
          <w:color w:val="000000"/>
          <w:sz w:val="24"/>
          <w:szCs w:val="24"/>
          <w:lang w:eastAsia="ru-RU"/>
        </w:rPr>
        <w:t xml:space="preserve"> устанавливаются для объектов регионального значения. Пункты 1.2*; 1.3*; 1.7*;1.10* имеют ознакомительный характер. </w:t>
      </w:r>
    </w:p>
    <w:p w:rsidR="001A43B8" w:rsidRPr="001A43B8" w:rsidRDefault="001A43B8" w:rsidP="001A43B8">
      <w:pPr>
        <w:spacing w:after="0" w:line="240" w:lineRule="auto"/>
        <w:ind w:firstLine="567"/>
        <w:contextualSpacing/>
        <w:jc w:val="both"/>
        <w:rPr>
          <w:rFonts w:ascii="Times New Roman" w:eastAsia="Times New Roman" w:hAnsi="Times New Roman" w:cs="Times New Roman"/>
          <w:bCs/>
          <w:color w:val="000000"/>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keepNext/>
        <w:keepLines/>
        <w:widowControl w:val="0"/>
        <w:numPr>
          <w:ilvl w:val="1"/>
          <w:numId w:val="41"/>
        </w:numPr>
        <w:spacing w:after="0" w:line="240" w:lineRule="auto"/>
        <w:ind w:left="1069" w:hanging="360"/>
        <w:jc w:val="center"/>
        <w:outlineLvl w:val="0"/>
        <w:rPr>
          <w:rFonts w:ascii="Times New Roman" w:eastAsia="Times New Roman" w:hAnsi="Times New Roman" w:cs="Times New Roman"/>
          <w:b/>
          <w:bCs/>
          <w:sz w:val="24"/>
          <w:szCs w:val="24"/>
          <w:lang w:eastAsia="ru-RU"/>
        </w:rPr>
      </w:pPr>
      <w:bookmarkStart w:id="10" w:name="_Toc501217679"/>
      <w:r w:rsidRPr="001A43B8">
        <w:rPr>
          <w:rFonts w:ascii="Times New Roman" w:eastAsia="Times New Roman" w:hAnsi="Times New Roman" w:cs="Times New Roman"/>
          <w:b/>
          <w:bCs/>
          <w:sz w:val="24"/>
          <w:szCs w:val="24"/>
          <w:lang w:eastAsia="ru-RU"/>
        </w:rPr>
        <w:t>Расчетные показатели, устанавливаемые для объектов местного значения в области жилищного строительства</w:t>
      </w:r>
      <w:bookmarkEnd w:id="10"/>
    </w:p>
    <w:p w:rsidR="001A43B8" w:rsidRPr="001A43B8" w:rsidRDefault="001A43B8" w:rsidP="001A43B8">
      <w:pPr>
        <w:spacing w:after="0" w:line="240" w:lineRule="auto"/>
        <w:ind w:left="1069"/>
        <w:contextualSpacing/>
        <w:rPr>
          <w:rFonts w:ascii="Times New Roman" w:eastAsia="Times New Roman" w:hAnsi="Times New Roman" w:cs="Times New Roman"/>
          <w:sz w:val="24"/>
          <w:szCs w:val="24"/>
          <w:lang w:eastAsia="ru-RU"/>
        </w:rPr>
      </w:pPr>
    </w:p>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1.1.1 Показатели минимального уровня жилищной обеспеченности (метров квадратных на 1 человека)</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Показатели жилищной обеспеченности принимаются в соответствии с таблицей 1.</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9"/>
        <w:jc w:val="right"/>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Таблица 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5"/>
        <w:gridCol w:w="1453"/>
        <w:gridCol w:w="1419"/>
        <w:gridCol w:w="1451"/>
      </w:tblGrid>
      <w:tr w:rsidR="001A43B8" w:rsidRPr="001A43B8" w:rsidTr="00F6726D">
        <w:trPr>
          <w:jc w:val="center"/>
        </w:trPr>
        <w:tc>
          <w:tcPr>
            <w:tcW w:w="2672" w:type="pct"/>
            <w:tcBorders>
              <w:top w:val="single" w:sz="4" w:space="0" w:color="000000"/>
              <w:left w:val="single" w:sz="4" w:space="0" w:color="000000"/>
              <w:bottom w:val="single" w:sz="4" w:space="0" w:color="000000"/>
              <w:right w:val="single" w:sz="4" w:space="0" w:color="000000"/>
            </w:tcBorders>
            <w:vAlign w:val="center"/>
          </w:tcPr>
          <w:p w:rsidR="001A43B8" w:rsidRPr="001A43B8" w:rsidRDefault="001A43B8" w:rsidP="001A43B8">
            <w:pPr>
              <w:spacing w:after="0" w:line="240" w:lineRule="auto"/>
              <w:ind w:left="-86" w:right="115"/>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Наименование показателя</w:t>
            </w:r>
          </w:p>
        </w:tc>
        <w:tc>
          <w:tcPr>
            <w:tcW w:w="782" w:type="pct"/>
            <w:tcBorders>
              <w:top w:val="single" w:sz="4" w:space="0" w:color="000000"/>
              <w:left w:val="single" w:sz="4" w:space="0" w:color="000000"/>
              <w:bottom w:val="single" w:sz="4" w:space="0" w:color="000000"/>
              <w:right w:val="single" w:sz="4" w:space="0" w:color="000000"/>
            </w:tcBorders>
            <w:vAlign w:val="center"/>
          </w:tcPr>
          <w:p w:rsidR="001A43B8" w:rsidRPr="001A43B8" w:rsidRDefault="001A43B8" w:rsidP="001A43B8">
            <w:pPr>
              <w:spacing w:after="0" w:line="100" w:lineRule="atLeast"/>
              <w:ind w:left="-86" w:right="-38"/>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2017 год</w:t>
            </w:r>
          </w:p>
        </w:tc>
        <w:tc>
          <w:tcPr>
            <w:tcW w:w="764" w:type="pct"/>
            <w:tcBorders>
              <w:top w:val="single" w:sz="4" w:space="0" w:color="000000"/>
              <w:left w:val="single" w:sz="4" w:space="0" w:color="000000"/>
              <w:bottom w:val="single" w:sz="4" w:space="0" w:color="000000"/>
              <w:right w:val="single" w:sz="4" w:space="0" w:color="000000"/>
            </w:tcBorders>
            <w:vAlign w:val="center"/>
          </w:tcPr>
          <w:p w:rsidR="001A43B8" w:rsidRPr="001A43B8" w:rsidRDefault="001A43B8" w:rsidP="001A43B8">
            <w:pPr>
              <w:spacing w:after="0" w:line="100" w:lineRule="atLeast"/>
              <w:ind w:left="-86"/>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2020 год</w:t>
            </w:r>
          </w:p>
        </w:tc>
        <w:tc>
          <w:tcPr>
            <w:tcW w:w="781" w:type="pct"/>
            <w:tcBorders>
              <w:top w:val="single" w:sz="4" w:space="0" w:color="000000"/>
              <w:left w:val="single" w:sz="4" w:space="0" w:color="000000"/>
              <w:bottom w:val="single" w:sz="4" w:space="0" w:color="000000"/>
              <w:right w:val="single" w:sz="4" w:space="0" w:color="000000"/>
            </w:tcBorders>
            <w:vAlign w:val="center"/>
          </w:tcPr>
          <w:p w:rsidR="001A43B8" w:rsidRPr="001A43B8" w:rsidRDefault="001A43B8" w:rsidP="001A43B8">
            <w:pPr>
              <w:spacing w:after="0" w:line="100" w:lineRule="atLeast"/>
              <w:ind w:left="-86"/>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2030 год</w:t>
            </w:r>
          </w:p>
        </w:tc>
      </w:tr>
      <w:tr w:rsidR="001A43B8" w:rsidRPr="001A43B8" w:rsidTr="00F6726D">
        <w:trPr>
          <w:jc w:val="center"/>
        </w:trPr>
        <w:tc>
          <w:tcPr>
            <w:tcW w:w="2672" w:type="pct"/>
            <w:vAlign w:val="center"/>
          </w:tcPr>
          <w:p w:rsidR="001A43B8" w:rsidRPr="001A43B8" w:rsidRDefault="001A43B8" w:rsidP="001A43B8">
            <w:pPr>
              <w:spacing w:after="0" w:line="240" w:lineRule="auto"/>
              <w:ind w:left="-86" w:right="115"/>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Общая площадь жилых помещений, приходящаяся в среднем на одного жителя, кв. м на человек</w:t>
            </w:r>
          </w:p>
        </w:tc>
        <w:tc>
          <w:tcPr>
            <w:tcW w:w="782" w:type="pct"/>
            <w:vAlign w:val="center"/>
          </w:tcPr>
          <w:p w:rsidR="001A43B8" w:rsidRPr="001A43B8" w:rsidRDefault="001A43B8" w:rsidP="001A43B8">
            <w:pPr>
              <w:spacing w:after="0" w:line="240" w:lineRule="auto"/>
              <w:ind w:left="-86" w:right="-38"/>
              <w:jc w:val="center"/>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left="-86" w:right="-38"/>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32,0</w:t>
            </w:r>
          </w:p>
        </w:tc>
        <w:tc>
          <w:tcPr>
            <w:tcW w:w="764" w:type="pct"/>
            <w:vAlign w:val="center"/>
          </w:tcPr>
          <w:p w:rsidR="001A43B8" w:rsidRPr="001A43B8" w:rsidRDefault="001A43B8" w:rsidP="001A43B8">
            <w:pPr>
              <w:spacing w:after="0" w:line="240" w:lineRule="auto"/>
              <w:ind w:left="-86"/>
              <w:jc w:val="center"/>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left="-86"/>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32,5</w:t>
            </w:r>
          </w:p>
        </w:tc>
        <w:tc>
          <w:tcPr>
            <w:tcW w:w="781" w:type="pct"/>
            <w:vAlign w:val="center"/>
          </w:tcPr>
          <w:p w:rsidR="001A43B8" w:rsidRPr="001A43B8" w:rsidRDefault="001A43B8" w:rsidP="001A43B8">
            <w:pPr>
              <w:spacing w:after="0" w:line="240" w:lineRule="auto"/>
              <w:ind w:left="-86"/>
              <w:jc w:val="center"/>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left="-86"/>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35</w:t>
            </w:r>
          </w:p>
        </w:tc>
      </w:tr>
    </w:tbl>
    <w:p w:rsidR="001A43B8" w:rsidRPr="001A43B8" w:rsidRDefault="001A43B8" w:rsidP="001A43B8">
      <w:pPr>
        <w:spacing w:after="0" w:line="240" w:lineRule="auto"/>
        <w:ind w:right="282" w:firstLine="709"/>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right="282" w:firstLine="709"/>
        <w:jc w:val="both"/>
        <w:rPr>
          <w:rFonts w:ascii="Times New Roman" w:eastAsia="Times New Roman" w:hAnsi="Times New Roman" w:cs="Times New Roman"/>
          <w:i/>
          <w:iCs/>
          <w:sz w:val="24"/>
          <w:szCs w:val="24"/>
          <w:lang w:eastAsia="ru-RU"/>
        </w:rPr>
      </w:pPr>
      <w:r w:rsidRPr="001A43B8">
        <w:rPr>
          <w:rFonts w:ascii="Times New Roman" w:eastAsia="Times New Roman" w:hAnsi="Times New Roman" w:cs="Times New Roman"/>
          <w:b/>
          <w:iCs/>
          <w:sz w:val="24"/>
          <w:szCs w:val="24"/>
          <w:lang w:eastAsia="ru-RU"/>
        </w:rPr>
        <w:t>1.1.2</w:t>
      </w:r>
      <w:r w:rsidRPr="001A43B8">
        <w:rPr>
          <w:rFonts w:ascii="Times New Roman" w:eastAsia="Times New Roman" w:hAnsi="Times New Roman" w:cs="Times New Roman"/>
          <w:iCs/>
          <w:sz w:val="24"/>
          <w:szCs w:val="24"/>
          <w:lang w:eastAsia="ru-RU"/>
        </w:rPr>
        <w:t xml:space="preserve"> </w:t>
      </w:r>
      <w:r w:rsidRPr="001A43B8">
        <w:rPr>
          <w:rFonts w:ascii="Times New Roman" w:eastAsia="Times New Roman" w:hAnsi="Times New Roman" w:cs="Times New Roman"/>
          <w:b/>
          <w:iCs/>
          <w:sz w:val="24"/>
          <w:szCs w:val="24"/>
          <w:lang w:eastAsia="ru-RU"/>
        </w:rPr>
        <w:t>Показатель максимального уровня территориальной доступности объектов местного значения в области жилищной обеспеченности</w:t>
      </w:r>
    </w:p>
    <w:p w:rsidR="001A43B8" w:rsidRPr="001A43B8" w:rsidRDefault="001A43B8" w:rsidP="001A43B8">
      <w:pPr>
        <w:spacing w:after="0" w:line="240" w:lineRule="auto"/>
        <w:ind w:right="282" w:firstLine="709"/>
        <w:jc w:val="both"/>
        <w:rPr>
          <w:rFonts w:ascii="Times New Roman" w:eastAsia="Times New Roman" w:hAnsi="Times New Roman" w:cs="Times New Roman"/>
          <w:iCs/>
          <w:sz w:val="24"/>
          <w:szCs w:val="24"/>
          <w:lang w:eastAsia="ru-RU"/>
        </w:rPr>
      </w:pPr>
      <w:r w:rsidRPr="001A43B8">
        <w:rPr>
          <w:rFonts w:ascii="Times New Roman" w:eastAsia="Times New Roman" w:hAnsi="Times New Roman" w:cs="Times New Roman"/>
          <w:iCs/>
          <w:sz w:val="24"/>
          <w:szCs w:val="24"/>
          <w:lang w:eastAsia="ru-RU"/>
        </w:rPr>
        <w:t>Не устанавливается.</w:t>
      </w:r>
    </w:p>
    <w:p w:rsidR="001A43B8" w:rsidRPr="001A43B8" w:rsidRDefault="001A43B8" w:rsidP="001A43B8">
      <w:pPr>
        <w:spacing w:after="0" w:line="240" w:lineRule="auto"/>
        <w:ind w:right="282" w:firstLine="709"/>
        <w:jc w:val="both"/>
        <w:rPr>
          <w:rFonts w:ascii="Times New Roman" w:eastAsia="Times New Roman" w:hAnsi="Times New Roman" w:cs="Times New Roman"/>
          <w:iCs/>
          <w:sz w:val="24"/>
          <w:szCs w:val="24"/>
          <w:lang w:eastAsia="ru-RU"/>
        </w:rPr>
      </w:pPr>
    </w:p>
    <w:p w:rsidR="001A43B8" w:rsidRPr="001A43B8" w:rsidRDefault="001A43B8" w:rsidP="001A43B8">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1A43B8">
        <w:rPr>
          <w:rFonts w:ascii="Times New Roman" w:eastAsia="Times New Roman" w:hAnsi="Times New Roman" w:cs="Times New Roman"/>
          <w:b/>
          <w:sz w:val="24"/>
          <w:szCs w:val="24"/>
          <w:lang w:eastAsia="ru-RU"/>
        </w:rPr>
        <w:t>1.1.3</w:t>
      </w:r>
      <w:proofErr w:type="gramStart"/>
      <w:r w:rsidRPr="001A43B8">
        <w:rPr>
          <w:rFonts w:ascii="Times New Roman" w:eastAsia="Times New Roman" w:hAnsi="Times New Roman" w:cs="Times New Roman"/>
          <w:b/>
          <w:sz w:val="24"/>
          <w:szCs w:val="24"/>
          <w:lang w:eastAsia="ru-RU"/>
        </w:rPr>
        <w:t xml:space="preserve"> </w:t>
      </w:r>
      <w:r w:rsidRPr="001A43B8">
        <w:rPr>
          <w:rFonts w:ascii="Times New Roman" w:eastAsia="Times New Roman" w:hAnsi="Times New Roman" w:cs="Arial"/>
          <w:sz w:val="24"/>
          <w:szCs w:val="24"/>
          <w:lang w:eastAsia="ru-RU"/>
        </w:rPr>
        <w:t>Д</w:t>
      </w:r>
      <w:proofErr w:type="gramEnd"/>
      <w:r w:rsidRPr="001A43B8">
        <w:rPr>
          <w:rFonts w:ascii="Times New Roman" w:eastAsia="Times New Roman" w:hAnsi="Times New Roman" w:cs="Arial"/>
          <w:sz w:val="24"/>
          <w:szCs w:val="24"/>
          <w:lang w:eastAsia="ru-RU"/>
        </w:rPr>
        <w:t xml:space="preserve">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/чел. общей площади, га:</w:t>
      </w:r>
    </w:p>
    <w:p w:rsidR="001A43B8" w:rsidRPr="001A43B8" w:rsidRDefault="001A43B8" w:rsidP="001A43B8">
      <w:pPr>
        <w:spacing w:after="0" w:line="240" w:lineRule="auto"/>
        <w:ind w:firstLine="567"/>
        <w:jc w:val="right"/>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Таблица 1а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3041"/>
        <w:gridCol w:w="3076"/>
      </w:tblGrid>
      <w:tr w:rsidR="001A43B8" w:rsidRPr="001A43B8" w:rsidTr="00F6726D">
        <w:tc>
          <w:tcPr>
            <w:tcW w:w="3379" w:type="dxa"/>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Тип застройки</w:t>
            </w:r>
          </w:p>
        </w:tc>
        <w:tc>
          <w:tcPr>
            <w:tcW w:w="3379" w:type="dxa"/>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этажность</w:t>
            </w:r>
          </w:p>
        </w:tc>
        <w:tc>
          <w:tcPr>
            <w:tcW w:w="3380"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Территория, </w:t>
            </w:r>
            <w:proofErr w:type="gramStart"/>
            <w:r w:rsidRPr="001A43B8">
              <w:rPr>
                <w:rFonts w:ascii="Times New Roman" w:eastAsia="Times New Roman" w:hAnsi="Times New Roman" w:cs="Arial"/>
                <w:sz w:val="24"/>
                <w:szCs w:val="24"/>
                <w:lang w:eastAsia="ru-RU"/>
              </w:rPr>
              <w:t>га</w:t>
            </w:r>
            <w:proofErr w:type="gramEnd"/>
          </w:p>
        </w:tc>
      </w:tr>
      <w:tr w:rsidR="001A43B8" w:rsidRPr="001A43B8" w:rsidTr="00F6726D">
        <w:tc>
          <w:tcPr>
            <w:tcW w:w="3379" w:type="dxa"/>
            <w:vMerge w:val="restart"/>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Многоквартирной застройки</w:t>
            </w:r>
          </w:p>
        </w:tc>
        <w:tc>
          <w:tcPr>
            <w:tcW w:w="3379" w:type="dxa"/>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2 - 3-этажной</w:t>
            </w:r>
          </w:p>
        </w:tc>
        <w:tc>
          <w:tcPr>
            <w:tcW w:w="3380"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10</w:t>
            </w:r>
          </w:p>
        </w:tc>
      </w:tr>
      <w:tr w:rsidR="001A43B8" w:rsidRPr="001A43B8" w:rsidTr="00F6726D">
        <w:tc>
          <w:tcPr>
            <w:tcW w:w="3379" w:type="dxa"/>
            <w:vMerge/>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3379" w:type="dxa"/>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4 - 5-этажной</w:t>
            </w:r>
          </w:p>
        </w:tc>
        <w:tc>
          <w:tcPr>
            <w:tcW w:w="3380"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8</w:t>
            </w:r>
          </w:p>
        </w:tc>
      </w:tr>
      <w:tr w:rsidR="001A43B8" w:rsidRPr="001A43B8" w:rsidTr="00F6726D">
        <w:tc>
          <w:tcPr>
            <w:tcW w:w="3379" w:type="dxa"/>
          </w:tcPr>
          <w:p w:rsidR="001A43B8" w:rsidRPr="001A43B8" w:rsidRDefault="001A43B8" w:rsidP="001A43B8">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Блокированной </w:t>
            </w:r>
          </w:p>
        </w:tc>
        <w:tc>
          <w:tcPr>
            <w:tcW w:w="3379" w:type="dxa"/>
          </w:tcPr>
          <w:p w:rsidR="001A43B8" w:rsidRPr="001A43B8" w:rsidRDefault="001A43B8" w:rsidP="001A43B8">
            <w:pPr>
              <w:widowControl w:val="0"/>
              <w:autoSpaceDE w:val="0"/>
              <w:autoSpaceDN w:val="0"/>
              <w:adjustRightInd w:val="0"/>
              <w:spacing w:after="0" w:line="240" w:lineRule="auto"/>
              <w:ind w:firstLine="23"/>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1 - 3-этажной застройки</w:t>
            </w:r>
          </w:p>
        </w:tc>
        <w:tc>
          <w:tcPr>
            <w:tcW w:w="3380"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8</w:t>
            </w:r>
          </w:p>
        </w:tc>
      </w:tr>
      <w:tr w:rsidR="001A43B8" w:rsidRPr="001A43B8" w:rsidTr="00F6726D">
        <w:tc>
          <w:tcPr>
            <w:tcW w:w="3379" w:type="dxa"/>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Усадебной и коттеджной застройки</w:t>
            </w:r>
          </w:p>
        </w:tc>
        <w:tc>
          <w:tcPr>
            <w:tcW w:w="3379" w:type="dxa"/>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3380"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40 - 50</w:t>
            </w:r>
          </w:p>
        </w:tc>
      </w:tr>
    </w:tbl>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p>
    <w:p w:rsidR="001A43B8" w:rsidRPr="001A43B8" w:rsidRDefault="007843CB"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hyperlink w:anchor="P2676" w:history="1">
        <w:r w:rsidR="001A43B8" w:rsidRPr="001A43B8">
          <w:rPr>
            <w:rFonts w:ascii="Times New Roman" w:eastAsia="Times New Roman" w:hAnsi="Times New Roman" w:cs="Arial"/>
            <w:sz w:val="24"/>
            <w:szCs w:val="24"/>
            <w:lang w:eastAsia="ru-RU"/>
          </w:rPr>
          <w:t>Показатели</w:t>
        </w:r>
      </w:hyperlink>
      <w:r w:rsidR="001A43B8" w:rsidRPr="001A43B8">
        <w:rPr>
          <w:rFonts w:ascii="Times New Roman" w:eastAsia="Times New Roman" w:hAnsi="Times New Roman" w:cs="Arial"/>
          <w:sz w:val="24"/>
          <w:szCs w:val="24"/>
          <w:lang w:eastAsia="ru-RU"/>
        </w:rPr>
        <w:t xml:space="preserve"> плотности для жилой застройки различных типов следует принимать не более приведенных в таблице 1б.</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p>
    <w:p w:rsidR="001A43B8" w:rsidRPr="001A43B8" w:rsidRDefault="001A43B8" w:rsidP="001A43B8">
      <w:pPr>
        <w:jc w:val="right"/>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br w:type="page"/>
      </w:r>
      <w:r w:rsidRPr="001A43B8">
        <w:rPr>
          <w:rFonts w:ascii="Times New Roman" w:eastAsia="Times New Roman" w:hAnsi="Times New Roman" w:cs="Arial"/>
          <w:sz w:val="24"/>
          <w:szCs w:val="24"/>
          <w:lang w:eastAsia="ru-RU"/>
        </w:rPr>
        <w:lastRenderedPageBreak/>
        <w:t>Таблица 1б</w:t>
      </w:r>
    </w:p>
    <w:p w:rsidR="001A43B8" w:rsidRPr="001A43B8" w:rsidRDefault="001A43B8" w:rsidP="001A43B8">
      <w:pPr>
        <w:widowControl w:val="0"/>
        <w:autoSpaceDE w:val="0"/>
        <w:autoSpaceDN w:val="0"/>
        <w:adjustRightInd w:val="0"/>
        <w:spacing w:after="0" w:line="240" w:lineRule="auto"/>
        <w:ind w:firstLine="720"/>
        <w:jc w:val="center"/>
        <w:rPr>
          <w:rFonts w:ascii="Times New Roman" w:eastAsia="Times New Roman" w:hAnsi="Times New Roman" w:cs="Arial"/>
          <w:b/>
          <w:sz w:val="24"/>
          <w:szCs w:val="24"/>
          <w:lang w:eastAsia="ru-RU"/>
        </w:rPr>
      </w:pPr>
      <w:bookmarkStart w:id="11" w:name="P2676"/>
      <w:bookmarkEnd w:id="11"/>
      <w:r w:rsidRPr="001A43B8">
        <w:rPr>
          <w:rFonts w:ascii="Times New Roman" w:eastAsia="Times New Roman" w:hAnsi="Times New Roman" w:cs="Arial"/>
          <w:b/>
          <w:sz w:val="24"/>
          <w:szCs w:val="24"/>
          <w:lang w:eastAsia="ru-RU"/>
        </w:rPr>
        <w:t>Показатели плотности для жилой застройки различных типов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1077"/>
        <w:gridCol w:w="1077"/>
        <w:gridCol w:w="1474"/>
      </w:tblGrid>
      <w:tr w:rsidR="001A43B8" w:rsidRPr="001A43B8" w:rsidTr="00F6726D">
        <w:tc>
          <w:tcPr>
            <w:tcW w:w="5953" w:type="dxa"/>
            <w:vMerge w:val="restart"/>
          </w:tcPr>
          <w:p w:rsidR="001A43B8" w:rsidRPr="001A43B8" w:rsidRDefault="001A43B8" w:rsidP="001A43B8">
            <w:pPr>
              <w:widowControl w:val="0"/>
              <w:autoSpaceDE w:val="0"/>
              <w:autoSpaceDN w:val="0"/>
              <w:adjustRightInd w:val="0"/>
              <w:spacing w:after="0" w:line="240" w:lineRule="auto"/>
              <w:ind w:firstLine="720"/>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Тип застройки</w:t>
            </w:r>
          </w:p>
        </w:tc>
        <w:tc>
          <w:tcPr>
            <w:tcW w:w="2154" w:type="dxa"/>
            <w:gridSpan w:val="2"/>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Плотность застройки,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/га</w:t>
            </w:r>
          </w:p>
        </w:tc>
        <w:tc>
          <w:tcPr>
            <w:tcW w:w="1474" w:type="dxa"/>
            <w:vMerge w:val="restart"/>
          </w:tcPr>
          <w:p w:rsidR="001A43B8" w:rsidRPr="001A43B8" w:rsidRDefault="001A43B8" w:rsidP="001A43B8">
            <w:pPr>
              <w:widowControl w:val="0"/>
              <w:autoSpaceDE w:val="0"/>
              <w:autoSpaceDN w:val="0"/>
              <w:adjustRightInd w:val="0"/>
              <w:spacing w:after="0" w:line="240" w:lineRule="auto"/>
              <w:ind w:firstLine="53"/>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Коэффициент застройки квартала</w:t>
            </w:r>
          </w:p>
        </w:tc>
      </w:tr>
      <w:tr w:rsidR="001A43B8" w:rsidRPr="001A43B8" w:rsidTr="00F6726D">
        <w:tc>
          <w:tcPr>
            <w:tcW w:w="5953" w:type="dxa"/>
            <w:vMerge/>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p>
        </w:tc>
        <w:tc>
          <w:tcPr>
            <w:tcW w:w="1077"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"брутто"</w:t>
            </w:r>
          </w:p>
        </w:tc>
        <w:tc>
          <w:tcPr>
            <w:tcW w:w="1077"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"нетто"</w:t>
            </w:r>
          </w:p>
        </w:tc>
        <w:tc>
          <w:tcPr>
            <w:tcW w:w="1474" w:type="dxa"/>
            <w:vMerge/>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p>
        </w:tc>
      </w:tr>
      <w:tr w:rsidR="001A43B8" w:rsidRPr="001A43B8" w:rsidTr="00F6726D">
        <w:tc>
          <w:tcPr>
            <w:tcW w:w="5953" w:type="dxa"/>
          </w:tcPr>
          <w:p w:rsidR="001A43B8" w:rsidRPr="001A43B8" w:rsidRDefault="001A43B8" w:rsidP="001A43B8">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Многоквартирная </w:t>
            </w:r>
            <w:proofErr w:type="spellStart"/>
            <w:r w:rsidRPr="001A43B8">
              <w:rPr>
                <w:rFonts w:ascii="Times New Roman" w:eastAsia="Times New Roman" w:hAnsi="Times New Roman" w:cs="Arial"/>
                <w:sz w:val="24"/>
                <w:szCs w:val="24"/>
                <w:lang w:eastAsia="ru-RU"/>
              </w:rPr>
              <w:t>среднеэтажная</w:t>
            </w:r>
            <w:proofErr w:type="spellEnd"/>
            <w:r w:rsidRPr="001A43B8">
              <w:rPr>
                <w:rFonts w:ascii="Times New Roman" w:eastAsia="Times New Roman" w:hAnsi="Times New Roman" w:cs="Arial"/>
                <w:sz w:val="24"/>
                <w:szCs w:val="24"/>
                <w:lang w:eastAsia="ru-RU"/>
              </w:rPr>
              <w:t xml:space="preserve"> застройка (4 - 5 этажей)</w:t>
            </w:r>
          </w:p>
        </w:tc>
        <w:tc>
          <w:tcPr>
            <w:tcW w:w="1077"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7000</w:t>
            </w:r>
          </w:p>
        </w:tc>
        <w:tc>
          <w:tcPr>
            <w:tcW w:w="1077"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7500</w:t>
            </w:r>
          </w:p>
        </w:tc>
        <w:tc>
          <w:tcPr>
            <w:tcW w:w="1474"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0,25</w:t>
            </w:r>
          </w:p>
        </w:tc>
      </w:tr>
      <w:tr w:rsidR="001A43B8" w:rsidRPr="001A43B8" w:rsidTr="00F6726D">
        <w:tc>
          <w:tcPr>
            <w:tcW w:w="5953" w:type="dxa"/>
          </w:tcPr>
          <w:p w:rsidR="001A43B8" w:rsidRPr="001A43B8" w:rsidRDefault="001A43B8" w:rsidP="001A43B8">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Многоквартирная малоэтажная застройка (2 - 3 этажа)</w:t>
            </w:r>
          </w:p>
        </w:tc>
        <w:tc>
          <w:tcPr>
            <w:tcW w:w="1077"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4000</w:t>
            </w:r>
          </w:p>
        </w:tc>
        <w:tc>
          <w:tcPr>
            <w:tcW w:w="1077"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4500</w:t>
            </w:r>
          </w:p>
        </w:tc>
        <w:tc>
          <w:tcPr>
            <w:tcW w:w="1474"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0,25</w:t>
            </w:r>
          </w:p>
        </w:tc>
      </w:tr>
      <w:tr w:rsidR="001A43B8" w:rsidRPr="001A43B8" w:rsidTr="00F6726D">
        <w:tc>
          <w:tcPr>
            <w:tcW w:w="5953" w:type="dxa"/>
          </w:tcPr>
          <w:p w:rsidR="001A43B8" w:rsidRPr="001A43B8" w:rsidRDefault="001A43B8" w:rsidP="001A43B8">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Малоэтажная блокированная застройка (1 - 2 этажа)</w:t>
            </w:r>
          </w:p>
        </w:tc>
        <w:tc>
          <w:tcPr>
            <w:tcW w:w="1077"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5000</w:t>
            </w:r>
          </w:p>
        </w:tc>
        <w:tc>
          <w:tcPr>
            <w:tcW w:w="1077"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6000</w:t>
            </w:r>
          </w:p>
        </w:tc>
        <w:tc>
          <w:tcPr>
            <w:tcW w:w="1474"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0,35</w:t>
            </w:r>
          </w:p>
        </w:tc>
      </w:tr>
      <w:tr w:rsidR="001A43B8" w:rsidRPr="001A43B8" w:rsidTr="00F6726D">
        <w:tc>
          <w:tcPr>
            <w:tcW w:w="5953" w:type="dxa"/>
          </w:tcPr>
          <w:p w:rsidR="001A43B8" w:rsidRPr="001A43B8" w:rsidRDefault="001A43B8" w:rsidP="001A43B8">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Застройка одно- и двухквартирными домами с приусадебными участками</w:t>
            </w:r>
          </w:p>
        </w:tc>
        <w:tc>
          <w:tcPr>
            <w:tcW w:w="1077"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1500</w:t>
            </w:r>
          </w:p>
        </w:tc>
        <w:tc>
          <w:tcPr>
            <w:tcW w:w="1077"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2000</w:t>
            </w:r>
          </w:p>
        </w:tc>
        <w:tc>
          <w:tcPr>
            <w:tcW w:w="1474" w:type="dxa"/>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0,1 - 0,2</w:t>
            </w:r>
          </w:p>
        </w:tc>
      </w:tr>
    </w:tbl>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Примечания.</w:t>
      </w: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1. Указанные показатели являются максимально допустимыми для застройки в строительно-климатическом подрайоне </w:t>
      </w:r>
      <w:proofErr w:type="gramStart"/>
      <w:r w:rsidRPr="001A43B8">
        <w:rPr>
          <w:rFonts w:ascii="Times New Roman" w:eastAsia="Times New Roman" w:hAnsi="Times New Roman" w:cs="Arial"/>
          <w:sz w:val="24"/>
          <w:szCs w:val="24"/>
          <w:lang w:eastAsia="ru-RU"/>
        </w:rPr>
        <w:t>I</w:t>
      </w:r>
      <w:proofErr w:type="gramEnd"/>
      <w:r w:rsidRPr="001A43B8">
        <w:rPr>
          <w:rFonts w:ascii="Times New Roman" w:eastAsia="Times New Roman" w:hAnsi="Times New Roman" w:cs="Arial"/>
          <w:sz w:val="24"/>
          <w:szCs w:val="24"/>
          <w:lang w:eastAsia="ru-RU"/>
        </w:rPr>
        <w:t xml:space="preserve">В. </w:t>
      </w: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3. Социальная норма площади жилья принята 20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 xml:space="preserve"> общей площади на человека при условии обеспечения каждой семье отдельной квартиры или дома.</w:t>
      </w: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5. Показатели в смешанной застройке определяются путем интерполяции.</w:t>
      </w: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p>
    <w:p w:rsidR="001A43B8" w:rsidRPr="001A43B8" w:rsidRDefault="001A43B8" w:rsidP="001A43B8">
      <w:pPr>
        <w:spacing w:after="0" w:line="240" w:lineRule="auto"/>
        <w:ind w:right="282"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bCs/>
          <w:sz w:val="24"/>
          <w:szCs w:val="24"/>
          <w:lang w:eastAsia="ru-RU"/>
        </w:rPr>
        <w:t xml:space="preserve">1.1.4 </w:t>
      </w:r>
      <w:r w:rsidRPr="001A43B8">
        <w:rPr>
          <w:rFonts w:ascii="Times New Roman" w:eastAsia="Times New Roman" w:hAnsi="Times New Roman" w:cs="Times New Roman"/>
          <w:b/>
          <w:sz w:val="24"/>
          <w:szCs w:val="24"/>
          <w:lang w:eastAsia="ru-RU"/>
        </w:rPr>
        <w:t xml:space="preserve">Максимальная высота и этажность проектируемых жилых зданий </w:t>
      </w:r>
      <w:r w:rsidRPr="001A43B8">
        <w:rPr>
          <w:rFonts w:ascii="Times New Roman" w:eastAsia="Times New Roman" w:hAnsi="Times New Roman" w:cs="Times New Roman"/>
          <w:sz w:val="24"/>
          <w:szCs w:val="24"/>
          <w:lang w:eastAsia="ru-RU"/>
        </w:rPr>
        <w:t>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1A43B8" w:rsidRPr="001A43B8" w:rsidRDefault="001A43B8" w:rsidP="001A43B8">
      <w:pPr>
        <w:spacing w:after="0" w:line="240" w:lineRule="auto"/>
        <w:ind w:right="282" w:firstLine="709"/>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right="282"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1.1.5 Удельные размеры площадок различного функционального назначения</w:t>
      </w:r>
      <w:r w:rsidRPr="001A43B8">
        <w:rPr>
          <w:rFonts w:ascii="Times New Roman" w:eastAsia="Times New Roman" w:hAnsi="Times New Roman" w:cs="Times New Roman"/>
          <w:sz w:val="24"/>
          <w:szCs w:val="24"/>
          <w:lang w:eastAsia="ru-RU"/>
        </w:rPr>
        <w:t xml:space="preserve">, размещаемых на </w:t>
      </w:r>
      <w:proofErr w:type="spellStart"/>
      <w:r w:rsidRPr="001A43B8">
        <w:rPr>
          <w:rFonts w:ascii="Times New Roman" w:eastAsia="Times New Roman" w:hAnsi="Times New Roman" w:cs="Times New Roman"/>
          <w:sz w:val="24"/>
          <w:szCs w:val="24"/>
          <w:lang w:eastAsia="ru-RU"/>
        </w:rPr>
        <w:t>межмагистральной</w:t>
      </w:r>
      <w:proofErr w:type="spellEnd"/>
      <w:r w:rsidRPr="001A43B8">
        <w:rPr>
          <w:rFonts w:ascii="Times New Roman" w:eastAsia="Times New Roman" w:hAnsi="Times New Roman" w:cs="Times New Roman"/>
          <w:sz w:val="24"/>
          <w:szCs w:val="24"/>
          <w:lang w:eastAsia="ru-RU"/>
        </w:rPr>
        <w:t xml:space="preserve"> территории (в кварталах) многоквартирной застройки, следует принимать по таблице 2.</w:t>
      </w:r>
    </w:p>
    <w:p w:rsidR="001A43B8" w:rsidRPr="001A43B8" w:rsidRDefault="001A43B8" w:rsidP="001A43B8">
      <w:pPr>
        <w:rPr>
          <w:rFonts w:ascii="Times New Roman" w:eastAsia="Times New Roman" w:hAnsi="Times New Roman" w:cs="Times New Roman"/>
          <w:lang w:eastAsia="ru-RU"/>
        </w:rPr>
      </w:pPr>
      <w:r w:rsidRPr="001A43B8">
        <w:rPr>
          <w:rFonts w:ascii="Times New Roman" w:eastAsia="Times New Roman" w:hAnsi="Times New Roman" w:cs="Times New Roman"/>
          <w:lang w:eastAsia="ru-RU"/>
        </w:rPr>
        <w:br w:type="page"/>
      </w:r>
    </w:p>
    <w:p w:rsidR="001A43B8" w:rsidRPr="001A43B8" w:rsidRDefault="001A43B8" w:rsidP="001A43B8">
      <w:pPr>
        <w:spacing w:after="0" w:line="240" w:lineRule="auto"/>
        <w:ind w:firstLine="720"/>
        <w:jc w:val="right"/>
        <w:rPr>
          <w:rFonts w:ascii="Times New Roman" w:eastAsia="Times New Roman" w:hAnsi="Times New Roman" w:cs="Times New Roman"/>
          <w:lang w:eastAsia="ru-RU"/>
        </w:rPr>
      </w:pPr>
      <w:r w:rsidRPr="001A43B8">
        <w:rPr>
          <w:rFonts w:ascii="Times New Roman" w:eastAsia="Times New Roman" w:hAnsi="Times New Roman" w:cs="Times New Roman"/>
          <w:lang w:eastAsia="ru-RU"/>
        </w:rPr>
        <w:lastRenderedPageBreak/>
        <w:t>Таблица 2</w:t>
      </w:r>
    </w:p>
    <w:tbl>
      <w:tblPr>
        <w:tblW w:w="97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793"/>
        <w:gridCol w:w="1340"/>
        <w:gridCol w:w="1134"/>
        <w:gridCol w:w="1985"/>
        <w:gridCol w:w="1474"/>
      </w:tblGrid>
      <w:tr w:rsidR="001A43B8" w:rsidRPr="001A43B8" w:rsidTr="00F6726D">
        <w:trPr>
          <w:trHeight w:val="653"/>
          <w:tblHeader/>
          <w:jc w:val="center"/>
        </w:trPr>
        <w:tc>
          <w:tcPr>
            <w:tcW w:w="3793" w:type="dxa"/>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Площадки</w:t>
            </w:r>
          </w:p>
        </w:tc>
        <w:tc>
          <w:tcPr>
            <w:tcW w:w="2474" w:type="dxa"/>
            <w:gridSpan w:val="2"/>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Удельный размер</w:t>
            </w:r>
          </w:p>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территории, м</w:t>
            </w:r>
            <w:proofErr w:type="gramStart"/>
            <w:r w:rsidRPr="001A43B8">
              <w:rPr>
                <w:rFonts w:ascii="Times New Roman" w:eastAsia="Times New Roman" w:hAnsi="Times New Roman" w:cs="Times New Roman"/>
                <w:sz w:val="24"/>
                <w:szCs w:val="24"/>
                <w:vertAlign w:val="superscript"/>
                <w:lang w:eastAsia="ru-RU"/>
              </w:rPr>
              <w:t>2</w:t>
            </w:r>
            <w:proofErr w:type="gramEnd"/>
            <w:r w:rsidRPr="001A43B8">
              <w:rPr>
                <w:rFonts w:ascii="Times New Roman" w:eastAsia="Times New Roman" w:hAnsi="Times New Roman" w:cs="Times New Roman"/>
                <w:sz w:val="24"/>
                <w:szCs w:val="24"/>
                <w:lang w:eastAsia="ru-RU"/>
              </w:rPr>
              <w:t>/чел.</w:t>
            </w:r>
          </w:p>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подрайоне </w:t>
            </w:r>
          </w:p>
        </w:tc>
        <w:tc>
          <w:tcPr>
            <w:tcW w:w="1985" w:type="dxa"/>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Средний</w:t>
            </w:r>
          </w:p>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размер одной площадки, м</w:t>
            </w:r>
            <w:proofErr w:type="gramStart"/>
            <w:r w:rsidRPr="001A43B8">
              <w:rPr>
                <w:rFonts w:ascii="Times New Roman" w:eastAsia="Times New Roman" w:hAnsi="Times New Roman" w:cs="Times New Roman"/>
                <w:sz w:val="24"/>
                <w:szCs w:val="24"/>
                <w:vertAlign w:val="superscript"/>
                <w:lang w:eastAsia="ru-RU"/>
              </w:rPr>
              <w:t>2</w:t>
            </w:r>
            <w:proofErr w:type="gramEnd"/>
          </w:p>
        </w:tc>
        <w:tc>
          <w:tcPr>
            <w:tcW w:w="1474" w:type="dxa"/>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Расстояние до окон жилых и общественных зданий, </w:t>
            </w:r>
            <w:proofErr w:type="gramStart"/>
            <w:r w:rsidRPr="001A43B8">
              <w:rPr>
                <w:rFonts w:ascii="Times New Roman" w:eastAsia="Times New Roman" w:hAnsi="Times New Roman" w:cs="Times New Roman"/>
                <w:sz w:val="24"/>
                <w:szCs w:val="24"/>
                <w:lang w:eastAsia="ru-RU"/>
              </w:rPr>
              <w:t>м</w:t>
            </w:r>
            <w:proofErr w:type="gramEnd"/>
          </w:p>
        </w:tc>
      </w:tr>
      <w:tr w:rsidR="001A43B8" w:rsidRPr="001A43B8" w:rsidTr="00F6726D">
        <w:trPr>
          <w:trHeight w:val="653"/>
          <w:tblHeader/>
          <w:jc w:val="center"/>
        </w:trPr>
        <w:tc>
          <w:tcPr>
            <w:tcW w:w="3793" w:type="dxa"/>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1340"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1В</w:t>
            </w:r>
          </w:p>
        </w:tc>
        <w:tc>
          <w:tcPr>
            <w:tcW w:w="1134"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1Д</w:t>
            </w:r>
          </w:p>
        </w:tc>
        <w:tc>
          <w:tcPr>
            <w:tcW w:w="1985" w:type="dxa"/>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1474" w:type="dxa"/>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r>
      <w:tr w:rsidR="001A43B8" w:rsidRPr="001A43B8" w:rsidTr="00F6726D">
        <w:trPr>
          <w:jc w:val="center"/>
        </w:trPr>
        <w:tc>
          <w:tcPr>
            <w:tcW w:w="3793"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Для игр детей дошкольного и младшего школьного возраста (игровая площадка)</w:t>
            </w:r>
          </w:p>
        </w:tc>
        <w:tc>
          <w:tcPr>
            <w:tcW w:w="1340"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0,7</w:t>
            </w:r>
          </w:p>
        </w:tc>
        <w:tc>
          <w:tcPr>
            <w:tcW w:w="1134"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0,5</w:t>
            </w:r>
          </w:p>
        </w:tc>
        <w:tc>
          <w:tcPr>
            <w:tcW w:w="1985"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50 </w:t>
            </w:r>
            <w:hyperlink w:anchor="P2847" w:history="1">
              <w:r w:rsidRPr="001A43B8">
                <w:rPr>
                  <w:rFonts w:ascii="Times New Roman" w:eastAsia="Times New Roman" w:hAnsi="Times New Roman" w:cs="Times New Roman"/>
                  <w:color w:val="0000FF"/>
                  <w:sz w:val="24"/>
                  <w:szCs w:val="24"/>
                  <w:lang w:eastAsia="ru-RU"/>
                </w:rPr>
                <w:t>&lt;*&gt;</w:t>
              </w:r>
            </w:hyperlink>
          </w:p>
        </w:tc>
        <w:tc>
          <w:tcPr>
            <w:tcW w:w="1474"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r>
      <w:tr w:rsidR="001A43B8" w:rsidRPr="001A43B8" w:rsidTr="00F6726D">
        <w:trPr>
          <w:jc w:val="center"/>
        </w:trPr>
        <w:tc>
          <w:tcPr>
            <w:tcW w:w="3793"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Физкультурно-игровая площадка для детей 10 - 14 лет</w:t>
            </w:r>
          </w:p>
        </w:tc>
        <w:tc>
          <w:tcPr>
            <w:tcW w:w="1340"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c>
          <w:tcPr>
            <w:tcW w:w="1134"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c>
          <w:tcPr>
            <w:tcW w:w="1985"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100 </w:t>
            </w:r>
            <w:hyperlink w:anchor="P2847" w:history="1">
              <w:r w:rsidRPr="001A43B8">
                <w:rPr>
                  <w:rFonts w:ascii="Times New Roman" w:eastAsia="Times New Roman" w:hAnsi="Times New Roman" w:cs="Times New Roman"/>
                  <w:color w:val="0000FF"/>
                  <w:sz w:val="24"/>
                  <w:szCs w:val="24"/>
                  <w:lang w:eastAsia="ru-RU"/>
                </w:rPr>
                <w:t>&lt;*&gt;</w:t>
              </w:r>
            </w:hyperlink>
          </w:p>
        </w:tc>
        <w:tc>
          <w:tcPr>
            <w:tcW w:w="1474"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10 - 40 </w:t>
            </w:r>
            <w:hyperlink w:anchor="P2848" w:history="1">
              <w:r w:rsidRPr="001A43B8">
                <w:rPr>
                  <w:rFonts w:ascii="Times New Roman" w:eastAsia="Times New Roman" w:hAnsi="Times New Roman" w:cs="Times New Roman"/>
                  <w:color w:val="0000FF"/>
                  <w:sz w:val="24"/>
                  <w:szCs w:val="24"/>
                  <w:lang w:eastAsia="ru-RU"/>
                </w:rPr>
                <w:t>&lt;**&gt;</w:t>
              </w:r>
            </w:hyperlink>
          </w:p>
        </w:tc>
      </w:tr>
      <w:tr w:rsidR="001A43B8" w:rsidRPr="001A43B8" w:rsidTr="00F6726D">
        <w:trPr>
          <w:jc w:val="center"/>
        </w:trPr>
        <w:tc>
          <w:tcPr>
            <w:tcW w:w="3793"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Для занятий физкультурой (дети старше 14 лет и взрослые)</w:t>
            </w:r>
          </w:p>
        </w:tc>
        <w:tc>
          <w:tcPr>
            <w:tcW w:w="1340"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c>
          <w:tcPr>
            <w:tcW w:w="1134"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c>
          <w:tcPr>
            <w:tcW w:w="1985"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250 </w:t>
            </w:r>
            <w:hyperlink w:anchor="P2847" w:history="1">
              <w:r w:rsidRPr="001A43B8">
                <w:rPr>
                  <w:rFonts w:ascii="Times New Roman" w:eastAsia="Times New Roman" w:hAnsi="Times New Roman" w:cs="Times New Roman"/>
                  <w:color w:val="0000FF"/>
                  <w:sz w:val="24"/>
                  <w:szCs w:val="24"/>
                  <w:lang w:eastAsia="ru-RU"/>
                </w:rPr>
                <w:t>&lt;*&gt;</w:t>
              </w:r>
            </w:hyperlink>
          </w:p>
        </w:tc>
        <w:tc>
          <w:tcPr>
            <w:tcW w:w="1474"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10 - 40 </w:t>
            </w:r>
            <w:hyperlink w:anchor="P2848" w:history="1">
              <w:r w:rsidRPr="001A43B8">
                <w:rPr>
                  <w:rFonts w:ascii="Times New Roman" w:eastAsia="Times New Roman" w:hAnsi="Times New Roman" w:cs="Times New Roman"/>
                  <w:color w:val="0000FF"/>
                  <w:sz w:val="24"/>
                  <w:szCs w:val="24"/>
                  <w:lang w:eastAsia="ru-RU"/>
                </w:rPr>
                <w:t>&lt;**&gt;</w:t>
              </w:r>
            </w:hyperlink>
          </w:p>
        </w:tc>
      </w:tr>
      <w:tr w:rsidR="001A43B8" w:rsidRPr="001A43B8" w:rsidTr="00F6726D">
        <w:trPr>
          <w:trHeight w:val="630"/>
          <w:jc w:val="center"/>
        </w:trPr>
        <w:tc>
          <w:tcPr>
            <w:tcW w:w="3793"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Для отдыха взрослого населения</w:t>
            </w:r>
          </w:p>
        </w:tc>
        <w:tc>
          <w:tcPr>
            <w:tcW w:w="1340"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0,1</w:t>
            </w:r>
          </w:p>
        </w:tc>
        <w:tc>
          <w:tcPr>
            <w:tcW w:w="1134"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0,1</w:t>
            </w:r>
          </w:p>
        </w:tc>
        <w:tc>
          <w:tcPr>
            <w:tcW w:w="1985"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20</w:t>
            </w:r>
          </w:p>
        </w:tc>
        <w:tc>
          <w:tcPr>
            <w:tcW w:w="1474"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r>
      <w:tr w:rsidR="001A43B8" w:rsidRPr="001A43B8" w:rsidTr="00F6726D">
        <w:trPr>
          <w:trHeight w:val="925"/>
          <w:jc w:val="center"/>
        </w:trPr>
        <w:tc>
          <w:tcPr>
            <w:tcW w:w="3793"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Для хозяйственных целей и объектов инженерного оборудования (в </w:t>
            </w:r>
            <w:proofErr w:type="spellStart"/>
            <w:r w:rsidRPr="001A43B8">
              <w:rPr>
                <w:rFonts w:ascii="Times New Roman" w:eastAsia="Times New Roman" w:hAnsi="Times New Roman" w:cs="Times New Roman"/>
                <w:sz w:val="24"/>
                <w:szCs w:val="24"/>
                <w:lang w:eastAsia="ru-RU"/>
              </w:rPr>
              <w:t>т.ч</w:t>
            </w:r>
            <w:proofErr w:type="spellEnd"/>
            <w:r w:rsidRPr="001A43B8">
              <w:rPr>
                <w:rFonts w:ascii="Times New Roman" w:eastAsia="Times New Roman" w:hAnsi="Times New Roman" w:cs="Times New Roman"/>
                <w:sz w:val="24"/>
                <w:szCs w:val="24"/>
                <w:lang w:eastAsia="ru-RU"/>
              </w:rPr>
              <w:t>. размещения мусоросборников, трансформаторных подстанций и т.п.)</w:t>
            </w:r>
          </w:p>
        </w:tc>
        <w:tc>
          <w:tcPr>
            <w:tcW w:w="1340"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0,3</w:t>
            </w:r>
          </w:p>
        </w:tc>
        <w:tc>
          <w:tcPr>
            <w:tcW w:w="1134"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0,3</w:t>
            </w:r>
          </w:p>
        </w:tc>
        <w:tc>
          <w:tcPr>
            <w:tcW w:w="1985"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зависимости от состава объектов, но не менее 10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p>
        </w:tc>
        <w:tc>
          <w:tcPr>
            <w:tcW w:w="1474"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20</w:t>
            </w:r>
          </w:p>
        </w:tc>
      </w:tr>
      <w:tr w:rsidR="001A43B8" w:rsidRPr="001A43B8" w:rsidTr="00F6726D">
        <w:trPr>
          <w:trHeight w:val="627"/>
          <w:jc w:val="center"/>
        </w:trPr>
        <w:tc>
          <w:tcPr>
            <w:tcW w:w="3793"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Для стоянки автомашин </w:t>
            </w:r>
            <w:hyperlink w:anchor="P2849" w:history="1">
              <w:r w:rsidRPr="001A43B8">
                <w:rPr>
                  <w:rFonts w:ascii="Times New Roman" w:eastAsia="Times New Roman" w:hAnsi="Times New Roman" w:cs="Times New Roman"/>
                  <w:color w:val="0000FF"/>
                  <w:sz w:val="24"/>
                  <w:szCs w:val="24"/>
                  <w:lang w:eastAsia="ru-RU"/>
                </w:rPr>
                <w:t>&lt;***&gt;</w:t>
              </w:r>
            </w:hyperlink>
          </w:p>
        </w:tc>
        <w:tc>
          <w:tcPr>
            <w:tcW w:w="1340"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1134"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1985" w:type="dxa"/>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w:t>
            </w:r>
          </w:p>
        </w:tc>
        <w:tc>
          <w:tcPr>
            <w:tcW w:w="1474" w:type="dxa"/>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соответствии с </w:t>
            </w:r>
            <w:hyperlink r:id="rId10" w:history="1">
              <w:r w:rsidRPr="001A43B8">
                <w:rPr>
                  <w:rFonts w:ascii="Times New Roman" w:eastAsia="Times New Roman" w:hAnsi="Times New Roman" w:cs="Times New Roman"/>
                  <w:color w:val="0000FF"/>
                  <w:sz w:val="24"/>
                  <w:szCs w:val="24"/>
                  <w:lang w:eastAsia="ru-RU"/>
                </w:rPr>
                <w:t>СанПиН 2.2.1/2.1.1.1200-03</w:t>
              </w:r>
            </w:hyperlink>
          </w:p>
        </w:tc>
      </w:tr>
      <w:tr w:rsidR="001A43B8" w:rsidRPr="001A43B8" w:rsidTr="00F6726D">
        <w:trPr>
          <w:trHeight w:val="925"/>
          <w:jc w:val="center"/>
        </w:trPr>
        <w:tc>
          <w:tcPr>
            <w:tcW w:w="3793"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при примыкании участков для стоянки к проезжей части улиц и проездов (по 18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на 1 автомашину)</w:t>
            </w:r>
          </w:p>
        </w:tc>
        <w:tc>
          <w:tcPr>
            <w:tcW w:w="1340"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4,1 - 8,8</w:t>
            </w:r>
          </w:p>
        </w:tc>
        <w:tc>
          <w:tcPr>
            <w:tcW w:w="1134"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4,7 - 10,1</w:t>
            </w:r>
          </w:p>
        </w:tc>
        <w:tc>
          <w:tcPr>
            <w:tcW w:w="1985" w:type="dxa"/>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1474" w:type="dxa"/>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r>
      <w:tr w:rsidR="001A43B8" w:rsidRPr="001A43B8" w:rsidTr="00F6726D">
        <w:trPr>
          <w:trHeight w:val="925"/>
          <w:jc w:val="center"/>
        </w:trPr>
        <w:tc>
          <w:tcPr>
            <w:tcW w:w="3793"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при отдельном размещении стоянки (по 22,5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на 1 автомашину)</w:t>
            </w:r>
          </w:p>
        </w:tc>
        <w:tc>
          <w:tcPr>
            <w:tcW w:w="1340" w:type="dxa"/>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5,1 - 10,9</w:t>
            </w:r>
          </w:p>
        </w:tc>
        <w:tc>
          <w:tcPr>
            <w:tcW w:w="1134"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5,9 - 12,7</w:t>
            </w:r>
          </w:p>
        </w:tc>
        <w:tc>
          <w:tcPr>
            <w:tcW w:w="1985" w:type="dxa"/>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1474" w:type="dxa"/>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r>
      <w:tr w:rsidR="001A43B8" w:rsidRPr="001A43B8" w:rsidTr="00F6726D">
        <w:trPr>
          <w:jc w:val="center"/>
        </w:trPr>
        <w:tc>
          <w:tcPr>
            <w:tcW w:w="9726" w:type="dxa"/>
            <w:gridSpan w:val="5"/>
            <w:vAlign w:val="center"/>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lang w:eastAsia="ru-RU"/>
              </w:rPr>
              <w:t>&lt;*&gt; Минимальные стандартные размеры комплексных площадок без учета беговых дорожек.</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bookmarkStart w:id="12" w:name="P2848"/>
            <w:bookmarkEnd w:id="12"/>
            <w:r w:rsidRPr="001A43B8">
              <w:rPr>
                <w:rFonts w:ascii="Times New Roman" w:eastAsia="Times New Roman" w:hAnsi="Times New Roman" w:cs="Times New Roman"/>
                <w:lang w:eastAsia="ru-RU"/>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bookmarkStart w:id="13" w:name="P2849"/>
            <w:bookmarkEnd w:id="13"/>
            <w:r w:rsidRPr="001A43B8">
              <w:rPr>
                <w:rFonts w:ascii="Times New Roman" w:eastAsia="Times New Roman" w:hAnsi="Times New Roman" w:cs="Times New Roman"/>
                <w:lang w:eastAsia="ru-RU"/>
              </w:rPr>
              <w:t>&lt;***&gt;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w:t>
            </w:r>
          </w:p>
        </w:tc>
      </w:tr>
    </w:tbl>
    <w:p w:rsidR="001A43B8" w:rsidRPr="001A43B8" w:rsidRDefault="001A43B8" w:rsidP="001A43B8">
      <w:pPr>
        <w:spacing w:after="0" w:line="240" w:lineRule="auto"/>
        <w:jc w:val="both"/>
        <w:rPr>
          <w:rFonts w:ascii="Times New Roman" w:eastAsia="Times New Roman" w:hAnsi="Times New Roman" w:cs="Times New Roman"/>
          <w:lang w:eastAsia="ru-RU"/>
        </w:rPr>
      </w:pPr>
      <w:r w:rsidRPr="001A43B8">
        <w:rPr>
          <w:rFonts w:ascii="Times New Roman" w:eastAsia="Times New Roman" w:hAnsi="Times New Roman" w:cs="Times New Roman"/>
          <w:lang w:eastAsia="ru-RU"/>
        </w:rPr>
        <w:t>Примечания:</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 Приведенные показатели относятся ко всей </w:t>
      </w:r>
      <w:proofErr w:type="spellStart"/>
      <w:r w:rsidRPr="001A43B8">
        <w:rPr>
          <w:rFonts w:ascii="Times New Roman" w:eastAsia="Times New Roman" w:hAnsi="Times New Roman" w:cs="Times New Roman"/>
          <w:sz w:val="24"/>
          <w:szCs w:val="24"/>
          <w:lang w:eastAsia="ru-RU"/>
        </w:rPr>
        <w:t>межмагистральной</w:t>
      </w:r>
      <w:proofErr w:type="spellEnd"/>
      <w:r w:rsidRPr="001A43B8">
        <w:rPr>
          <w:rFonts w:ascii="Times New Roman" w:eastAsia="Times New Roman" w:hAnsi="Times New Roman" w:cs="Times New Roman"/>
          <w:sz w:val="24"/>
          <w:szCs w:val="24"/>
          <w:lang w:eastAsia="ru-RU"/>
        </w:rPr>
        <w:t xml:space="preserve"> территории (кварталу) в целом, включая территорию отдельных участков, выделяемых под объекты капитального строительства.</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1A43B8">
        <w:rPr>
          <w:rFonts w:ascii="Times New Roman" w:eastAsia="Times New Roman" w:hAnsi="Times New Roman" w:cs="Times New Roman"/>
          <w:sz w:val="24"/>
          <w:szCs w:val="24"/>
          <w:lang w:eastAsia="ru-RU"/>
        </w:rPr>
        <w:t>мусоровозному</w:t>
      </w:r>
      <w:proofErr w:type="spellEnd"/>
      <w:r w:rsidRPr="001A43B8">
        <w:rPr>
          <w:rFonts w:ascii="Times New Roman" w:eastAsia="Times New Roman" w:hAnsi="Times New Roman" w:cs="Times New Roman"/>
          <w:sz w:val="24"/>
          <w:szCs w:val="24"/>
          <w:lang w:eastAsia="ru-RU"/>
        </w:rPr>
        <w:t xml:space="preserve"> транспорту.</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w:t>
      </w:r>
      <w:proofErr w:type="gramStart"/>
      <w:r w:rsidRPr="001A43B8">
        <w:rPr>
          <w:rFonts w:ascii="Times New Roman" w:eastAsia="Times New Roman" w:hAnsi="Times New Roman" w:cs="Times New Roman"/>
          <w:sz w:val="24"/>
          <w:szCs w:val="24"/>
          <w:lang w:eastAsia="ru-RU"/>
        </w:rPr>
        <w:t xml:space="preserve"> В</w:t>
      </w:r>
      <w:proofErr w:type="gramEnd"/>
      <w:r w:rsidRPr="001A43B8">
        <w:rPr>
          <w:rFonts w:ascii="Times New Roman" w:eastAsia="Times New Roman" w:hAnsi="Times New Roman" w:cs="Times New Roman"/>
          <w:sz w:val="24"/>
          <w:szCs w:val="24"/>
          <w:lang w:eastAsia="ru-RU"/>
        </w:rPr>
        <w:t xml:space="preserve"> кварталах застройки с </w:t>
      </w:r>
      <w:proofErr w:type="spellStart"/>
      <w:r w:rsidRPr="001A43B8">
        <w:rPr>
          <w:rFonts w:ascii="Times New Roman" w:eastAsia="Times New Roman" w:hAnsi="Times New Roman" w:cs="Times New Roman"/>
          <w:sz w:val="24"/>
          <w:szCs w:val="24"/>
          <w:lang w:eastAsia="ru-RU"/>
        </w:rPr>
        <w:t>приквартирными</w:t>
      </w:r>
      <w:proofErr w:type="spellEnd"/>
      <w:r w:rsidRPr="001A43B8">
        <w:rPr>
          <w:rFonts w:ascii="Times New Roman" w:eastAsia="Times New Roman" w:hAnsi="Times New Roman" w:cs="Times New Roman"/>
          <w:sz w:val="24"/>
          <w:szCs w:val="24"/>
          <w:lang w:eastAsia="ru-RU"/>
        </w:rPr>
        <w:t xml:space="preserve"> и приусадебными участками, в том числе в блокированной застройке, садово-дачной застройке, следует сокращать удельные </w:t>
      </w:r>
      <w:hyperlink w:anchor="P2791" w:history="1">
        <w:r w:rsidRPr="001A43B8">
          <w:rPr>
            <w:rFonts w:ascii="Times New Roman" w:eastAsia="Times New Roman" w:hAnsi="Times New Roman" w:cs="Times New Roman"/>
            <w:sz w:val="24"/>
            <w:szCs w:val="24"/>
            <w:lang w:eastAsia="ru-RU"/>
          </w:rPr>
          <w:t>показатели</w:t>
        </w:r>
      </w:hyperlink>
      <w:r w:rsidRPr="001A43B8">
        <w:rPr>
          <w:rFonts w:ascii="Times New Roman" w:eastAsia="Times New Roman" w:hAnsi="Times New Roman" w:cs="Times New Roman"/>
          <w:sz w:val="24"/>
          <w:szCs w:val="24"/>
          <w:lang w:eastAsia="ru-RU"/>
        </w:rPr>
        <w:t xml:space="preserve"> площадок относительно приведенных в таблице для игр детей - на 50% (размещая эти площадки в виде отдельного комплекса, например, при общественном центре); для стоянки автомашин на </w:t>
      </w:r>
      <w:proofErr w:type="spellStart"/>
      <w:r w:rsidRPr="001A43B8">
        <w:rPr>
          <w:rFonts w:ascii="Times New Roman" w:eastAsia="Times New Roman" w:hAnsi="Times New Roman" w:cs="Times New Roman"/>
          <w:sz w:val="24"/>
          <w:szCs w:val="24"/>
          <w:lang w:eastAsia="ru-RU"/>
        </w:rPr>
        <w:t>межмагистральной</w:t>
      </w:r>
      <w:proofErr w:type="spellEnd"/>
      <w:r w:rsidRPr="001A43B8">
        <w:rPr>
          <w:rFonts w:ascii="Times New Roman" w:eastAsia="Times New Roman" w:hAnsi="Times New Roman" w:cs="Times New Roman"/>
          <w:sz w:val="24"/>
          <w:szCs w:val="24"/>
          <w:lang w:eastAsia="ru-RU"/>
        </w:rPr>
        <w:t xml:space="preserve"> территории (за пределами индивидуального участка) - на 50% (размещая их в основном при общественном центре).</w:t>
      </w:r>
    </w:p>
    <w:p w:rsidR="001A43B8" w:rsidRPr="001A43B8" w:rsidRDefault="001A43B8" w:rsidP="001A43B8">
      <w:pPr>
        <w:spacing w:after="0" w:line="240" w:lineRule="auto"/>
        <w:ind w:firstLine="720"/>
        <w:jc w:val="right"/>
        <w:rPr>
          <w:rFonts w:ascii="Times New Roman" w:eastAsia="Times New Roman" w:hAnsi="Times New Roman" w:cs="Times New Roman"/>
          <w:lang w:eastAsia="ru-RU"/>
        </w:rPr>
      </w:pPr>
    </w:p>
    <w:p w:rsidR="001A43B8" w:rsidRPr="001A43B8" w:rsidRDefault="001A43B8" w:rsidP="001A43B8">
      <w:pPr>
        <w:spacing w:after="0" w:line="240" w:lineRule="auto"/>
        <w:ind w:firstLine="426"/>
        <w:jc w:val="both"/>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 xml:space="preserve">1.1.6 Требования к </w:t>
      </w:r>
      <w:r w:rsidRPr="001A43B8">
        <w:rPr>
          <w:rFonts w:ascii="Times New Roman" w:eastAsia="Times New Roman" w:hAnsi="Times New Roman" w:cs="Times New Roman"/>
          <w:b/>
          <w:spacing w:val="-3"/>
          <w:sz w:val="24"/>
          <w:szCs w:val="24"/>
          <w:lang w:eastAsia="ru-RU"/>
        </w:rPr>
        <w:t xml:space="preserve">размерам земельных участков и </w:t>
      </w:r>
      <w:r w:rsidRPr="001A43B8">
        <w:rPr>
          <w:rFonts w:ascii="Times New Roman" w:eastAsia="Times New Roman" w:hAnsi="Times New Roman" w:cs="Times New Roman"/>
          <w:b/>
          <w:sz w:val="24"/>
          <w:szCs w:val="24"/>
          <w:lang w:eastAsia="ru-RU"/>
        </w:rPr>
        <w:t xml:space="preserve">параметрам разрешенного </w:t>
      </w:r>
      <w:r w:rsidRPr="001A43B8">
        <w:rPr>
          <w:rFonts w:ascii="Times New Roman" w:eastAsia="Times New Roman" w:hAnsi="Times New Roman" w:cs="Times New Roman"/>
          <w:b/>
          <w:spacing w:val="-2"/>
          <w:sz w:val="24"/>
          <w:szCs w:val="24"/>
          <w:lang w:eastAsia="ru-RU"/>
        </w:rPr>
        <w:t>строительства, реконструкции объектов капитального строительства в зоне жилой застройки усадебного типа</w:t>
      </w:r>
      <w:r w:rsidRPr="001A43B8">
        <w:rPr>
          <w:rFonts w:ascii="Times New Roman" w:eastAsia="Times New Roman" w:hAnsi="Times New Roman" w:cs="Times New Roman"/>
          <w:b/>
          <w:sz w:val="24"/>
          <w:szCs w:val="24"/>
          <w:lang w:eastAsia="ru-RU"/>
        </w:rPr>
        <w:t>.</w:t>
      </w:r>
    </w:p>
    <w:p w:rsidR="001A43B8" w:rsidRPr="001A43B8" w:rsidRDefault="001A43B8" w:rsidP="001A43B8">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При размещении и планировочной организации территории малоэтажного жилищного строительства должны соблюдаться требования </w:t>
      </w:r>
      <w:proofErr w:type="gramStart"/>
      <w:r w:rsidRPr="001A43B8">
        <w:rPr>
          <w:rFonts w:ascii="Times New Roman" w:eastAsia="Times New Roman" w:hAnsi="Times New Roman" w:cs="Times New Roman"/>
          <w:color w:val="000000"/>
          <w:sz w:val="24"/>
          <w:szCs w:val="24"/>
          <w:lang w:eastAsia="ru-RU"/>
        </w:rPr>
        <w:t>по</w:t>
      </w:r>
      <w:proofErr w:type="gramEnd"/>
      <w:r w:rsidRPr="001A43B8">
        <w:rPr>
          <w:rFonts w:ascii="Times New Roman" w:eastAsia="Times New Roman" w:hAnsi="Times New Roman" w:cs="Times New Roman"/>
          <w:color w:val="000000"/>
          <w:sz w:val="24"/>
          <w:szCs w:val="24"/>
          <w:lang w:eastAsia="ru-RU"/>
        </w:rPr>
        <w:t>:</w:t>
      </w:r>
    </w:p>
    <w:p w:rsidR="001A43B8" w:rsidRPr="001A43B8" w:rsidRDefault="001A43B8" w:rsidP="001A43B8">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охране окружающей среды;</w:t>
      </w:r>
    </w:p>
    <w:p w:rsidR="001A43B8" w:rsidRPr="001A43B8" w:rsidRDefault="001A43B8" w:rsidP="001A43B8">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защите территории от шума и выхлопных газов транспортных магистралей, электрических и электромагнитных излучений, от выделяемого из земли радона.</w:t>
      </w:r>
    </w:p>
    <w:p w:rsidR="001A43B8" w:rsidRPr="001A43B8" w:rsidRDefault="001A43B8" w:rsidP="001A43B8">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3,5-часовую продолжительность.</w:t>
      </w:r>
    </w:p>
    <w:p w:rsidR="001A43B8" w:rsidRPr="001A43B8" w:rsidRDefault="001A43B8" w:rsidP="001A43B8">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w:t>
      </w:r>
    </w:p>
    <w:p w:rsidR="001A43B8" w:rsidRPr="001A43B8" w:rsidRDefault="001A43B8" w:rsidP="001A43B8">
      <w:pPr>
        <w:numPr>
          <w:ilvl w:val="0"/>
          <w:numId w:val="32"/>
        </w:numPr>
        <w:overflowPunct w:val="0"/>
        <w:autoSpaceDE w:val="0"/>
        <w:autoSpaceDN w:val="0"/>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Требуемая нормативная продолжительность инсоляции должна быть обоснована расчетом лицензированной организацией на стадии проекта застройки и рабочего проекта.</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Мусороудаление</w:t>
      </w:r>
      <w:proofErr w:type="spellEnd"/>
      <w:r w:rsidRPr="001A43B8">
        <w:rPr>
          <w:rFonts w:ascii="Times New Roman" w:eastAsia="Times New Roman" w:hAnsi="Times New Roman" w:cs="Times New Roman"/>
          <w:sz w:val="24"/>
          <w:szCs w:val="24"/>
          <w:lang w:eastAsia="ru-RU"/>
        </w:rPr>
        <w:t xml:space="preserve"> территорий малоэтажной жилой застройки, как правило,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но не более 100 м.</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Для обеспечения пожаротушения отдельных зданий на территориях малоэтажного жилищного строительства следует предусматривать гидранты.</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невозможности или нецелесообразности обеспечения пожаротушения отдельных зданий от гидрантов допускается предусмотреть его из резервуаров или водоемов в соответствии с п.2 ст.1.10 настоящих Нормативов.</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Минимальные противопожарные расстояния между зданиями (а также между крайними строениями и группами строений на </w:t>
      </w:r>
      <w:proofErr w:type="spellStart"/>
      <w:r w:rsidRPr="001A43B8">
        <w:rPr>
          <w:rFonts w:ascii="Times New Roman" w:eastAsia="Times New Roman" w:hAnsi="Times New Roman" w:cs="Times New Roman"/>
          <w:sz w:val="24"/>
          <w:szCs w:val="24"/>
          <w:lang w:eastAsia="ru-RU"/>
        </w:rPr>
        <w:t>приквартирных</w:t>
      </w:r>
      <w:proofErr w:type="spellEnd"/>
      <w:r w:rsidRPr="001A43B8">
        <w:rPr>
          <w:rFonts w:ascii="Times New Roman" w:eastAsia="Times New Roman" w:hAnsi="Times New Roman" w:cs="Times New Roman"/>
          <w:sz w:val="24"/>
          <w:szCs w:val="24"/>
          <w:lang w:eastAsia="ru-RU"/>
        </w:rPr>
        <w:t xml:space="preserve"> участках) принимать по табл. 19 п.4 ст.1.10 настоящих Нормативов.</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r w:rsidRPr="001A43B8">
        <w:rPr>
          <w:rFonts w:ascii="Times New Roman" w:eastAsia="Times New Roman" w:hAnsi="Times New Roman" w:cs="Times New Roman"/>
          <w:spacing w:val="-4"/>
          <w:sz w:val="24"/>
          <w:szCs w:val="24"/>
          <w:lang w:eastAsia="ru-RU"/>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1A43B8">
          <w:rPr>
            <w:rFonts w:ascii="Times New Roman" w:eastAsia="Times New Roman" w:hAnsi="Times New Roman" w:cs="Times New Roman"/>
            <w:spacing w:val="-4"/>
            <w:sz w:val="24"/>
            <w:szCs w:val="24"/>
            <w:lang w:eastAsia="ru-RU"/>
          </w:rPr>
          <w:t>5 м</w:t>
        </w:r>
      </w:smartTag>
      <w:r w:rsidRPr="001A43B8">
        <w:rPr>
          <w:rFonts w:ascii="Times New Roman" w:eastAsia="Times New Roman" w:hAnsi="Times New Roman" w:cs="Times New Roman"/>
          <w:spacing w:val="-4"/>
          <w:sz w:val="24"/>
          <w:szCs w:val="24"/>
          <w:lang w:eastAsia="ru-RU"/>
        </w:rPr>
        <w:t xml:space="preserve">, от красной линии проездов — не менее чем на </w:t>
      </w:r>
      <w:smartTag w:uri="urn:schemas-microsoft-com:office:smarttags" w:element="metricconverter">
        <w:smartTagPr>
          <w:attr w:name="ProductID" w:val="3 м"/>
        </w:smartTagPr>
        <w:r w:rsidRPr="001A43B8">
          <w:rPr>
            <w:rFonts w:ascii="Times New Roman" w:eastAsia="Times New Roman" w:hAnsi="Times New Roman" w:cs="Times New Roman"/>
            <w:spacing w:val="-4"/>
            <w:sz w:val="24"/>
            <w:szCs w:val="24"/>
            <w:lang w:eastAsia="ru-RU"/>
          </w:rPr>
          <w:t>3 м</w:t>
        </w:r>
      </w:smartTag>
      <w:r w:rsidRPr="001A43B8">
        <w:rPr>
          <w:rFonts w:ascii="Times New Roman" w:eastAsia="Times New Roman" w:hAnsi="Times New Roman" w:cs="Times New Roman"/>
          <w:spacing w:val="-4"/>
          <w:sz w:val="24"/>
          <w:szCs w:val="24"/>
          <w:lang w:eastAsia="ru-RU"/>
        </w:rPr>
        <w:t>.</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proofErr w:type="gramStart"/>
      <w:r w:rsidRPr="001A43B8">
        <w:rPr>
          <w:rFonts w:ascii="Times New Roman" w:eastAsia="Times New Roman" w:hAnsi="Times New Roman" w:cs="Times New Roman"/>
          <w:spacing w:val="-4"/>
          <w:sz w:val="24"/>
          <w:szCs w:val="24"/>
          <w:lang w:eastAsia="ru-RU"/>
        </w:rPr>
        <w:t xml:space="preserve">До границы </w:t>
      </w:r>
      <w:proofErr w:type="spellStart"/>
      <w:r w:rsidRPr="001A43B8">
        <w:rPr>
          <w:rFonts w:ascii="Times New Roman" w:eastAsia="Times New Roman" w:hAnsi="Times New Roman" w:cs="Times New Roman"/>
          <w:spacing w:val="-4"/>
          <w:sz w:val="24"/>
          <w:szCs w:val="24"/>
          <w:lang w:eastAsia="ru-RU"/>
        </w:rPr>
        <w:t>приквартирного</w:t>
      </w:r>
      <w:proofErr w:type="spellEnd"/>
      <w:r w:rsidRPr="001A43B8">
        <w:rPr>
          <w:rFonts w:ascii="Times New Roman" w:eastAsia="Times New Roman" w:hAnsi="Times New Roman" w:cs="Times New Roman"/>
          <w:spacing w:val="-4"/>
          <w:sz w:val="24"/>
          <w:szCs w:val="24"/>
          <w:lang w:eastAsia="ru-RU"/>
        </w:rPr>
        <w:t xml:space="preserve"> участка расстояния по санитарно-бытовым условиям должны быть не менее: от одноквартирного жилого дома — </w:t>
      </w:r>
      <w:smartTag w:uri="urn:schemas-microsoft-com:office:smarttags" w:element="metricconverter">
        <w:smartTagPr>
          <w:attr w:name="ProductID" w:val="3 м"/>
        </w:smartTagPr>
        <w:r w:rsidRPr="001A43B8">
          <w:rPr>
            <w:rFonts w:ascii="Times New Roman" w:eastAsia="Times New Roman" w:hAnsi="Times New Roman" w:cs="Times New Roman"/>
            <w:spacing w:val="-4"/>
            <w:sz w:val="24"/>
            <w:szCs w:val="24"/>
            <w:lang w:eastAsia="ru-RU"/>
          </w:rPr>
          <w:t>3 м</w:t>
        </w:r>
      </w:smartTag>
      <w:r w:rsidRPr="001A43B8">
        <w:rPr>
          <w:rFonts w:ascii="Times New Roman" w:eastAsia="Times New Roman" w:hAnsi="Times New Roman" w:cs="Times New Roman"/>
          <w:spacing w:val="-4"/>
          <w:sz w:val="24"/>
          <w:szCs w:val="24"/>
          <w:lang w:eastAsia="ru-RU"/>
        </w:rPr>
        <w:t xml:space="preserve"> </w:t>
      </w:r>
      <w:r w:rsidRPr="001A43B8">
        <w:rPr>
          <w:rFonts w:ascii="Times New Roman" w:eastAsia="Times New Roman" w:hAnsi="Times New Roman" w:cs="Times New Roman"/>
          <w:sz w:val="24"/>
          <w:szCs w:val="24"/>
          <w:lang w:eastAsia="ru-RU"/>
        </w:rPr>
        <w:t xml:space="preserve">с учетом требований п. 4.1.5 СП 30-102-99; </w:t>
      </w:r>
      <w:r w:rsidRPr="001A43B8">
        <w:rPr>
          <w:rFonts w:ascii="Times New Roman" w:eastAsia="Times New Roman" w:hAnsi="Times New Roman" w:cs="Times New Roman"/>
          <w:spacing w:val="-4"/>
          <w:sz w:val="24"/>
          <w:szCs w:val="24"/>
          <w:lang w:eastAsia="ru-RU"/>
        </w:rPr>
        <w:t xml:space="preserve">от построек для содержания скота и птицы — </w:t>
      </w:r>
      <w:smartTag w:uri="urn:schemas-microsoft-com:office:smarttags" w:element="metricconverter">
        <w:smartTagPr>
          <w:attr w:name="ProductID" w:val="4 м"/>
        </w:smartTagPr>
        <w:r w:rsidRPr="001A43B8">
          <w:rPr>
            <w:rFonts w:ascii="Times New Roman" w:eastAsia="Times New Roman" w:hAnsi="Times New Roman" w:cs="Times New Roman"/>
            <w:spacing w:val="-4"/>
            <w:sz w:val="24"/>
            <w:szCs w:val="24"/>
            <w:lang w:eastAsia="ru-RU"/>
          </w:rPr>
          <w:t>4 м</w:t>
        </w:r>
      </w:smartTag>
      <w:r w:rsidRPr="001A43B8">
        <w:rPr>
          <w:rFonts w:ascii="Times New Roman" w:eastAsia="Times New Roman" w:hAnsi="Times New Roman" w:cs="Times New Roman"/>
          <w:spacing w:val="-4"/>
          <w:sz w:val="24"/>
          <w:szCs w:val="24"/>
          <w:lang w:eastAsia="ru-RU"/>
        </w:rPr>
        <w:t xml:space="preserve">; от других построек (бани, гаража и др.) — </w:t>
      </w:r>
      <w:smartTag w:uri="urn:schemas-microsoft-com:office:smarttags" w:element="metricconverter">
        <w:smartTagPr>
          <w:attr w:name="ProductID" w:val="1 м"/>
        </w:smartTagPr>
        <w:r w:rsidRPr="001A43B8">
          <w:rPr>
            <w:rFonts w:ascii="Times New Roman" w:eastAsia="Times New Roman" w:hAnsi="Times New Roman" w:cs="Times New Roman"/>
            <w:spacing w:val="-4"/>
            <w:sz w:val="24"/>
            <w:szCs w:val="24"/>
            <w:lang w:eastAsia="ru-RU"/>
          </w:rPr>
          <w:t>1 м</w:t>
        </w:r>
      </w:smartTag>
      <w:r w:rsidRPr="001A43B8">
        <w:rPr>
          <w:rFonts w:ascii="Times New Roman" w:eastAsia="Times New Roman" w:hAnsi="Times New Roman" w:cs="Times New Roman"/>
          <w:spacing w:val="-4"/>
          <w:sz w:val="24"/>
          <w:szCs w:val="24"/>
          <w:lang w:eastAsia="ru-RU"/>
        </w:rPr>
        <w:t xml:space="preserve">; от стволов высокорослых деревьев — </w:t>
      </w:r>
      <w:smartTag w:uri="urn:schemas-microsoft-com:office:smarttags" w:element="metricconverter">
        <w:smartTagPr>
          <w:attr w:name="ProductID" w:val="4 м"/>
        </w:smartTagPr>
        <w:r w:rsidRPr="001A43B8">
          <w:rPr>
            <w:rFonts w:ascii="Times New Roman" w:eastAsia="Times New Roman" w:hAnsi="Times New Roman" w:cs="Times New Roman"/>
            <w:spacing w:val="-4"/>
            <w:sz w:val="24"/>
            <w:szCs w:val="24"/>
            <w:lang w:eastAsia="ru-RU"/>
          </w:rPr>
          <w:t>4 м</w:t>
        </w:r>
      </w:smartTag>
      <w:r w:rsidRPr="001A43B8">
        <w:rPr>
          <w:rFonts w:ascii="Times New Roman" w:eastAsia="Times New Roman" w:hAnsi="Times New Roman" w:cs="Times New Roman"/>
          <w:spacing w:val="-4"/>
          <w:sz w:val="24"/>
          <w:szCs w:val="24"/>
          <w:lang w:eastAsia="ru-RU"/>
        </w:rPr>
        <w:t xml:space="preserve">; среднерослых — </w:t>
      </w:r>
      <w:smartTag w:uri="urn:schemas-microsoft-com:office:smarttags" w:element="metricconverter">
        <w:smartTagPr>
          <w:attr w:name="ProductID" w:val="2 м"/>
        </w:smartTagPr>
        <w:r w:rsidRPr="001A43B8">
          <w:rPr>
            <w:rFonts w:ascii="Times New Roman" w:eastAsia="Times New Roman" w:hAnsi="Times New Roman" w:cs="Times New Roman"/>
            <w:spacing w:val="-4"/>
            <w:sz w:val="24"/>
            <w:szCs w:val="24"/>
            <w:lang w:eastAsia="ru-RU"/>
          </w:rPr>
          <w:t>2 м</w:t>
        </w:r>
      </w:smartTag>
      <w:r w:rsidRPr="001A43B8">
        <w:rPr>
          <w:rFonts w:ascii="Times New Roman" w:eastAsia="Times New Roman" w:hAnsi="Times New Roman" w:cs="Times New Roman"/>
          <w:spacing w:val="-4"/>
          <w:sz w:val="24"/>
          <w:szCs w:val="24"/>
          <w:lang w:eastAsia="ru-RU"/>
        </w:rPr>
        <w:t>;</w:t>
      </w:r>
      <w:proofErr w:type="gramEnd"/>
      <w:r w:rsidRPr="001A43B8">
        <w:rPr>
          <w:rFonts w:ascii="Times New Roman" w:eastAsia="Times New Roman" w:hAnsi="Times New Roman" w:cs="Times New Roman"/>
          <w:spacing w:val="-4"/>
          <w:sz w:val="24"/>
          <w:szCs w:val="24"/>
          <w:lang w:eastAsia="ru-RU"/>
        </w:rPr>
        <w:t xml:space="preserve"> от кус</w:t>
      </w:r>
      <w:r w:rsidRPr="001A43B8">
        <w:rPr>
          <w:rFonts w:ascii="Times New Roman" w:eastAsia="Times New Roman" w:hAnsi="Times New Roman" w:cs="Times New Roman"/>
          <w:spacing w:val="-4"/>
          <w:sz w:val="24"/>
          <w:szCs w:val="24"/>
          <w:lang w:eastAsia="ru-RU"/>
        </w:rPr>
        <w:softHyphen/>
        <w:t xml:space="preserve">тарника — </w:t>
      </w:r>
      <w:smartTag w:uri="urn:schemas-microsoft-com:office:smarttags" w:element="metricconverter">
        <w:smartTagPr>
          <w:attr w:name="ProductID" w:val="1 м"/>
        </w:smartTagPr>
        <w:r w:rsidRPr="001A43B8">
          <w:rPr>
            <w:rFonts w:ascii="Times New Roman" w:eastAsia="Times New Roman" w:hAnsi="Times New Roman" w:cs="Times New Roman"/>
            <w:spacing w:val="-4"/>
            <w:sz w:val="24"/>
            <w:szCs w:val="24"/>
            <w:lang w:eastAsia="ru-RU"/>
          </w:rPr>
          <w:t>1 м</w:t>
        </w:r>
      </w:smartTag>
      <w:r w:rsidRPr="001A43B8">
        <w:rPr>
          <w:rFonts w:ascii="Times New Roman" w:eastAsia="Times New Roman" w:hAnsi="Times New Roman" w:cs="Times New Roman"/>
          <w:spacing w:val="-4"/>
          <w:sz w:val="24"/>
          <w:szCs w:val="24"/>
          <w:lang w:eastAsia="ru-RU"/>
        </w:rPr>
        <w:t>.</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r w:rsidRPr="001A43B8">
        <w:rPr>
          <w:rFonts w:ascii="Times New Roman" w:eastAsia="Times New Roman" w:hAnsi="Times New Roman" w:cs="Times New Roman"/>
          <w:spacing w:val="-4"/>
          <w:sz w:val="24"/>
          <w:szCs w:val="24"/>
          <w:lang w:eastAsia="ru-RU"/>
        </w:rPr>
        <w:t xml:space="preserve">Постройки для содержания скота и птицы </w:t>
      </w:r>
      <w:r w:rsidRPr="001A43B8">
        <w:rPr>
          <w:rFonts w:ascii="Times New Roman" w:eastAsia="Times New Roman" w:hAnsi="Times New Roman" w:cs="Times New Roman"/>
          <w:sz w:val="24"/>
          <w:szCs w:val="24"/>
          <w:lang w:eastAsia="ru-RU"/>
        </w:rPr>
        <w:t xml:space="preserve">допускается пристраивать к жилым домам при изоляции их от жилых комнат не менее чем тремя подсобными </w:t>
      </w:r>
      <w:r w:rsidRPr="001A43B8">
        <w:rPr>
          <w:rFonts w:ascii="Times New Roman" w:eastAsia="Times New Roman" w:hAnsi="Times New Roman" w:cs="Times New Roman"/>
          <w:sz w:val="24"/>
          <w:szCs w:val="24"/>
          <w:lang w:eastAsia="ru-RU"/>
        </w:rPr>
        <w:lastRenderedPageBreak/>
        <w:t xml:space="preserve">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1A43B8">
          <w:rPr>
            <w:rFonts w:ascii="Times New Roman" w:eastAsia="Times New Roman" w:hAnsi="Times New Roman" w:cs="Times New Roman"/>
            <w:sz w:val="24"/>
            <w:szCs w:val="24"/>
            <w:lang w:eastAsia="ru-RU"/>
          </w:rPr>
          <w:t>7 м</w:t>
        </w:r>
      </w:smartTag>
      <w:r w:rsidRPr="001A43B8">
        <w:rPr>
          <w:rFonts w:ascii="Times New Roman" w:eastAsia="Times New Roman" w:hAnsi="Times New Roman" w:cs="Times New Roman"/>
          <w:sz w:val="24"/>
          <w:szCs w:val="24"/>
          <w:lang w:eastAsia="ru-RU"/>
        </w:rPr>
        <w:t xml:space="preserve"> от входа в дом.</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r w:rsidRPr="001A43B8">
        <w:rPr>
          <w:rFonts w:ascii="Times New Roman" w:eastAsia="Times New Roman" w:hAnsi="Times New Roman" w:cs="Times New Roman"/>
          <w:spacing w:val="-4"/>
          <w:sz w:val="24"/>
          <w:szCs w:val="24"/>
          <w:lang w:eastAsia="ru-RU"/>
        </w:rPr>
        <w:t>Вспомогательные строения, за исключением гаражей, размещать со стороны улицы не допускается.</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r w:rsidRPr="001A43B8">
        <w:rPr>
          <w:rFonts w:ascii="Times New Roman" w:eastAsia="Times New Roman" w:hAnsi="Times New Roman" w:cs="Times New Roman"/>
          <w:spacing w:val="-4"/>
          <w:sz w:val="24"/>
          <w:szCs w:val="24"/>
          <w:lang w:eastAsia="ru-RU"/>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1A43B8">
          <w:rPr>
            <w:rFonts w:ascii="Times New Roman" w:eastAsia="Times New Roman" w:hAnsi="Times New Roman" w:cs="Times New Roman"/>
            <w:spacing w:val="-4"/>
            <w:sz w:val="24"/>
            <w:szCs w:val="24"/>
            <w:lang w:eastAsia="ru-RU"/>
          </w:rPr>
          <w:t>6 м</w:t>
        </w:r>
      </w:smartTag>
      <w:r w:rsidRPr="001A43B8">
        <w:rPr>
          <w:rFonts w:ascii="Times New Roman" w:eastAsia="Times New Roman" w:hAnsi="Times New Roman" w:cs="Times New Roman"/>
          <w:spacing w:val="-4"/>
          <w:sz w:val="24"/>
          <w:szCs w:val="24"/>
          <w:lang w:eastAsia="ru-RU"/>
        </w:rPr>
        <w:t>.</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pacing w:val="-4"/>
          <w:sz w:val="24"/>
          <w:szCs w:val="24"/>
          <w:lang w:eastAsia="ru-RU"/>
        </w:rPr>
      </w:pPr>
      <w:r w:rsidRPr="001A43B8">
        <w:rPr>
          <w:rFonts w:ascii="Times New Roman" w:eastAsia="Times New Roman" w:hAnsi="Times New Roman" w:cs="Times New Roman"/>
          <w:spacing w:val="-4"/>
          <w:sz w:val="24"/>
          <w:szCs w:val="24"/>
          <w:lang w:eastAsia="ru-RU"/>
        </w:rPr>
        <w:t>Расстояние</w:t>
      </w:r>
      <w:r w:rsidRPr="001A43B8">
        <w:rPr>
          <w:rFonts w:ascii="Times New Roman" w:eastAsia="Times New Roman" w:hAnsi="Times New Roman" w:cs="Times New Roman"/>
          <w:sz w:val="24"/>
          <w:szCs w:val="24"/>
          <w:lang w:eastAsia="ru-RU"/>
        </w:rPr>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1A43B8">
          <w:rPr>
            <w:rFonts w:ascii="Times New Roman" w:eastAsia="Times New Roman" w:hAnsi="Times New Roman" w:cs="Times New Roman"/>
            <w:sz w:val="24"/>
            <w:szCs w:val="24"/>
            <w:lang w:eastAsia="ru-RU"/>
          </w:rPr>
          <w:t>10 м</w:t>
        </w:r>
      </w:smartTag>
      <w:r w:rsidRPr="001A43B8">
        <w:rPr>
          <w:rFonts w:ascii="Times New Roman" w:eastAsia="Times New Roman" w:hAnsi="Times New Roman" w:cs="Times New Roman"/>
          <w:sz w:val="24"/>
          <w:szCs w:val="24"/>
          <w:lang w:eastAsia="ru-RU"/>
        </w:rPr>
        <w:t>.</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отсутствии централизованной канализации расстояние от туалета до стен соседнего дома необходимо принимать не менее 12 м.</w:t>
      </w:r>
    </w:p>
    <w:p w:rsidR="001A43B8" w:rsidRPr="001A43B8" w:rsidRDefault="001A43B8" w:rsidP="001A43B8">
      <w:pPr>
        <w:numPr>
          <w:ilvl w:val="0"/>
          <w:numId w:val="32"/>
        </w:numPr>
        <w:spacing w:after="0" w:line="240" w:lineRule="auto"/>
        <w:contextualSpacing/>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roofErr w:type="gramEnd"/>
    </w:p>
    <w:p w:rsidR="001A43B8" w:rsidRPr="001A43B8" w:rsidRDefault="001A43B8" w:rsidP="001A43B8">
      <w:pPr>
        <w:spacing w:after="0" w:line="240" w:lineRule="auto"/>
        <w:ind w:firstLine="426"/>
        <w:jc w:val="both"/>
        <w:rPr>
          <w:rFonts w:ascii="Times New Roman" w:eastAsia="Times New Roman" w:hAnsi="Times New Roman" w:cs="Times New Roman"/>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4" w:name="_Toc501217680"/>
      <w:r w:rsidRPr="001A43B8">
        <w:rPr>
          <w:rFonts w:ascii="Times New Roman" w:eastAsia="Times New Roman" w:hAnsi="Times New Roman" w:cs="Times New Roman"/>
          <w:b/>
          <w:bCs/>
          <w:sz w:val="24"/>
          <w:szCs w:val="24"/>
          <w:lang w:eastAsia="ru-RU"/>
        </w:rPr>
        <w:t>1.2* Расчетные показатели, устанавливаемые для объектов местного значения в области образования (справочные)</w:t>
      </w:r>
      <w:bookmarkEnd w:id="14"/>
    </w:p>
    <w:p w:rsidR="001A43B8" w:rsidRPr="001A43B8" w:rsidRDefault="001A43B8" w:rsidP="001A43B8">
      <w:pPr>
        <w:spacing w:before="100" w:beforeAutospacing="1" w:after="150" w:line="240" w:lineRule="auto"/>
        <w:ind w:right="-285" w:firstLine="567"/>
        <w:outlineLvl w:val="3"/>
        <w:rPr>
          <w:rFonts w:ascii="Times New Roman" w:eastAsia="Times New Roman" w:hAnsi="Times New Roman" w:cs="Times New Roman"/>
          <w:b/>
          <w:bCs/>
          <w:sz w:val="24"/>
          <w:szCs w:val="30"/>
          <w:lang w:eastAsia="ru-RU"/>
        </w:rPr>
      </w:pPr>
      <w:r w:rsidRPr="001A43B8">
        <w:rPr>
          <w:rFonts w:ascii="Times New Roman" w:eastAsia="Times New Roman" w:hAnsi="Times New Roman" w:cs="Times New Roman"/>
          <w:b/>
          <w:bCs/>
          <w:sz w:val="24"/>
          <w:szCs w:val="30"/>
          <w:lang w:eastAsia="ru-RU"/>
        </w:rPr>
        <w:t xml:space="preserve">1.2.1 Дошкольное образование </w:t>
      </w:r>
    </w:p>
    <w:p w:rsidR="001A43B8" w:rsidRPr="001A43B8" w:rsidRDefault="001A43B8" w:rsidP="001A43B8">
      <w:pPr>
        <w:spacing w:after="0" w:line="240" w:lineRule="auto"/>
        <w:jc w:val="both"/>
        <w:rPr>
          <w:rFonts w:ascii="Times New Roman" w:eastAsia="Times New Roman" w:hAnsi="Times New Roman" w:cs="Times New Roman"/>
          <w:bCs/>
          <w:sz w:val="24"/>
          <w:szCs w:val="24"/>
          <w:lang w:eastAsia="ru-RU"/>
        </w:rPr>
      </w:pPr>
      <w:r w:rsidRPr="001A43B8">
        <w:rPr>
          <w:rFonts w:ascii="Times New Roman" w:eastAsia="Times New Roman" w:hAnsi="Times New Roman" w:cs="Times New Roman"/>
          <w:color w:val="000000"/>
          <w:sz w:val="24"/>
          <w:szCs w:val="24"/>
          <w:lang w:eastAsia="ru-RU"/>
        </w:rPr>
        <w:t>При проектировании объектов дошкольного образования необходимо руководствоваться расчетными показателями таблицы 3.</w:t>
      </w:r>
    </w:p>
    <w:p w:rsidR="001A43B8" w:rsidRPr="001A43B8" w:rsidRDefault="001A43B8" w:rsidP="001A43B8">
      <w:pPr>
        <w:spacing w:after="0" w:line="240" w:lineRule="auto"/>
        <w:contextualSpacing/>
        <w:jc w:val="right"/>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341"/>
        <w:gridCol w:w="1338"/>
        <w:gridCol w:w="2562"/>
        <w:gridCol w:w="1292"/>
        <w:gridCol w:w="1215"/>
      </w:tblGrid>
      <w:tr w:rsidR="001A43B8" w:rsidRPr="001A43B8" w:rsidTr="00F6726D">
        <w:trPr>
          <w:trHeight w:val="778"/>
        </w:trPr>
        <w:tc>
          <w:tcPr>
            <w:tcW w:w="270"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 </w:t>
            </w:r>
            <w:proofErr w:type="gramStart"/>
            <w:r w:rsidRPr="001A43B8">
              <w:rPr>
                <w:rFonts w:ascii="Times New Roman" w:eastAsia="Times New Roman" w:hAnsi="Times New Roman" w:cs="Times New Roman"/>
                <w:color w:val="000000"/>
                <w:sz w:val="24"/>
                <w:szCs w:val="24"/>
                <w:lang w:eastAsia="ru-RU"/>
              </w:rPr>
              <w:t>п</w:t>
            </w:r>
            <w:proofErr w:type="gramEnd"/>
            <w:r w:rsidRPr="001A43B8">
              <w:rPr>
                <w:rFonts w:ascii="Times New Roman" w:eastAsia="Times New Roman" w:hAnsi="Times New Roman" w:cs="Times New Roman"/>
                <w:color w:val="000000"/>
                <w:sz w:val="24"/>
                <w:szCs w:val="24"/>
                <w:lang w:eastAsia="ru-RU"/>
              </w:rPr>
              <w:t>/п</w:t>
            </w:r>
          </w:p>
        </w:tc>
        <w:tc>
          <w:tcPr>
            <w:tcW w:w="1351"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Наименование объекта</w:t>
            </w:r>
          </w:p>
        </w:tc>
        <w:tc>
          <w:tcPr>
            <w:tcW w:w="2280"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098" w:type="pct"/>
            <w:gridSpan w:val="2"/>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1A43B8" w:rsidRPr="001A43B8" w:rsidTr="00F6726D">
        <w:trPr>
          <w:trHeight w:val="470"/>
        </w:trPr>
        <w:tc>
          <w:tcPr>
            <w:tcW w:w="270"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351"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811"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147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c>
          <w:tcPr>
            <w:tcW w:w="60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496"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r>
      <w:tr w:rsidR="001A43B8" w:rsidRPr="001A43B8" w:rsidTr="00F6726D">
        <w:trPr>
          <w:trHeight w:val="532"/>
        </w:trPr>
        <w:tc>
          <w:tcPr>
            <w:tcW w:w="27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val="en-US" w:eastAsia="ru-RU"/>
              </w:rPr>
              <w:t>1.</w:t>
            </w:r>
          </w:p>
        </w:tc>
        <w:tc>
          <w:tcPr>
            <w:tcW w:w="1351"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Calibri"/>
                <w:color w:val="000000"/>
                <w:sz w:val="24"/>
                <w:szCs w:val="24"/>
                <w:lang w:eastAsia="ru-RU"/>
              </w:rPr>
              <w:t>Дошкольная образовательная организация</w:t>
            </w:r>
          </w:p>
        </w:tc>
        <w:tc>
          <w:tcPr>
            <w:tcW w:w="811"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мест</w:t>
            </w:r>
          </w:p>
        </w:tc>
        <w:tc>
          <w:tcPr>
            <w:tcW w:w="1470"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Устанавливается в зависимости от демографической структуры населенного пункта, принимая расчетный уровень обеспеченности детей дошкольными образовательными организациями в пределах 85%, из них общего типа - 70%, специализированного - 30%, в </w:t>
            </w:r>
            <w:proofErr w:type="spellStart"/>
            <w:r w:rsidRPr="001A43B8">
              <w:rPr>
                <w:rFonts w:ascii="Times New Roman" w:eastAsia="Times New Roman" w:hAnsi="Times New Roman" w:cs="Times New Roman"/>
                <w:sz w:val="24"/>
                <w:szCs w:val="24"/>
                <w:lang w:eastAsia="ru-RU"/>
              </w:rPr>
              <w:t>т.ч</w:t>
            </w:r>
            <w:proofErr w:type="spellEnd"/>
            <w:r w:rsidRPr="001A43B8">
              <w:rPr>
                <w:rFonts w:ascii="Times New Roman" w:eastAsia="Times New Roman" w:hAnsi="Times New Roman" w:cs="Times New Roman"/>
                <w:sz w:val="24"/>
                <w:szCs w:val="24"/>
                <w:lang w:eastAsia="ru-RU"/>
              </w:rPr>
              <w:t>. оздоровительного - 12%.</w:t>
            </w:r>
          </w:p>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 заданию на проектирование с учетом населения </w:t>
            </w:r>
            <w:r w:rsidRPr="001A43B8">
              <w:rPr>
                <w:rFonts w:ascii="Times New Roman" w:eastAsia="Times New Roman" w:hAnsi="Times New Roman" w:cs="Times New Roman"/>
                <w:sz w:val="24"/>
                <w:szCs w:val="24"/>
                <w:lang w:eastAsia="ru-RU"/>
              </w:rPr>
              <w:lastRenderedPageBreak/>
              <w:t>городского населенного пункта - центра и других населенных пунктов в зоне его влияния</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60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м</w:t>
            </w:r>
          </w:p>
        </w:tc>
        <w:tc>
          <w:tcPr>
            <w:tcW w:w="496"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500** </w:t>
            </w:r>
          </w:p>
        </w:tc>
      </w:tr>
    </w:tbl>
    <w:p w:rsidR="001A43B8" w:rsidRPr="001A43B8" w:rsidRDefault="001A43B8" w:rsidP="001A43B8">
      <w:pPr>
        <w:spacing w:after="0" w:line="240" w:lineRule="auto"/>
        <w:ind w:firstLine="680"/>
        <w:contextualSpacing/>
        <w:jc w:val="both"/>
        <w:rPr>
          <w:rFonts w:ascii="Times New Roman" w:eastAsia="Times New Roman" w:hAnsi="Times New Roman" w:cs="Times New Roman"/>
          <w:color w:val="000000"/>
          <w:sz w:val="24"/>
          <w:szCs w:val="24"/>
          <w:u w:val="single"/>
          <w:lang w:eastAsia="ru-RU"/>
        </w:rPr>
      </w:pPr>
      <w:r w:rsidRPr="001A43B8">
        <w:rPr>
          <w:rFonts w:ascii="Times New Roman" w:eastAsia="Times New Roman" w:hAnsi="Times New Roman" w:cs="Times New Roman"/>
          <w:color w:val="000000"/>
          <w:sz w:val="24"/>
          <w:szCs w:val="24"/>
          <w:u w:val="single"/>
          <w:lang w:eastAsia="ru-RU"/>
        </w:rPr>
        <w:lastRenderedPageBreak/>
        <w:t>Примечания:</w:t>
      </w:r>
    </w:p>
    <w:p w:rsidR="001A43B8" w:rsidRPr="001A43B8" w:rsidRDefault="001A43B8" w:rsidP="001A43B8">
      <w:pPr>
        <w:spacing w:after="0" w:line="240" w:lineRule="auto"/>
        <w:ind w:firstLine="709"/>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а</w:t>
      </w:r>
      <w:proofErr w:type="gramStart"/>
      <w:r w:rsidRPr="001A43B8">
        <w:rPr>
          <w:rFonts w:ascii="Times New Roman" w:eastAsia="Times New Roman" w:hAnsi="Times New Roman" w:cs="Times New Roman"/>
          <w:sz w:val="24"/>
          <w:szCs w:val="24"/>
          <w:lang w:eastAsia="ru-RU"/>
        </w:rPr>
        <w:t>) (*)</w:t>
      </w:r>
      <w:proofErr w:type="gramEnd"/>
      <w:r w:rsidRPr="001A43B8">
        <w:rPr>
          <w:rFonts w:ascii="Times New Roman" w:eastAsia="Times New Roman" w:hAnsi="Times New Roman" w:cs="Times New Roman"/>
          <w:sz w:val="24"/>
          <w:szCs w:val="24"/>
          <w:lang w:eastAsia="ru-RU"/>
        </w:rPr>
        <w:t>о</w:t>
      </w:r>
      <w:r w:rsidRPr="001A43B8">
        <w:rPr>
          <w:rFonts w:ascii="Times New Roman" w:eastAsia="Times New Roman" w:hAnsi="Times New Roman" w:cs="Times New Roman"/>
          <w:bCs/>
          <w:sz w:val="24"/>
          <w:szCs w:val="24"/>
          <w:lang w:eastAsia="ru-RU"/>
        </w:rPr>
        <w:t xml:space="preserve">бъектами дошкольного образования должны быть обеспеченны 75% численности детей дошкольного возраста, </w:t>
      </w:r>
      <w:r w:rsidRPr="001A43B8">
        <w:rPr>
          <w:rFonts w:ascii="Times New Roman" w:eastAsia="Times New Roman" w:hAnsi="Times New Roman" w:cs="Times New Roman"/>
          <w:sz w:val="24"/>
          <w:szCs w:val="24"/>
          <w:lang w:eastAsia="ru-RU"/>
        </w:rPr>
        <w:t xml:space="preserve">не менее одной дошкольной образовательной организации на 62 воспитанника. </w:t>
      </w:r>
    </w:p>
    <w:p w:rsidR="001A43B8" w:rsidRPr="001A43B8" w:rsidRDefault="001A43B8" w:rsidP="001A43B8">
      <w:pPr>
        <w:spacing w:after="0" w:line="240" w:lineRule="auto"/>
        <w:ind w:firstLine="680"/>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б</w:t>
      </w:r>
      <w:proofErr w:type="gramStart"/>
      <w:r w:rsidRPr="001A43B8">
        <w:rPr>
          <w:rFonts w:ascii="Times New Roman" w:eastAsia="Times New Roman" w:hAnsi="Times New Roman" w:cs="Times New Roman"/>
          <w:sz w:val="24"/>
          <w:szCs w:val="24"/>
          <w:lang w:eastAsia="ru-RU"/>
        </w:rPr>
        <w:t>) (**)</w:t>
      </w:r>
      <w:proofErr w:type="gramEnd"/>
      <w:r w:rsidRPr="001A43B8">
        <w:rPr>
          <w:rFonts w:ascii="Times New Roman" w:eastAsia="Times New Roman" w:hAnsi="Times New Roman" w:cs="Times New Roman"/>
          <w:sz w:val="24"/>
          <w:szCs w:val="24"/>
          <w:lang w:eastAsia="ru-RU"/>
        </w:rPr>
        <w:t>возможна подвозка автобусами специального назначения «дошкольные» – не более 30 минут в одну сторону.</w:t>
      </w:r>
    </w:p>
    <w:p w:rsidR="001A43B8" w:rsidRPr="001A43B8" w:rsidRDefault="001A43B8" w:rsidP="001A43B8">
      <w:pPr>
        <w:autoSpaceDE w:val="0"/>
        <w:autoSpaceDN w:val="0"/>
        <w:adjustRightInd w:val="0"/>
        <w:spacing w:after="0" w:line="240" w:lineRule="auto"/>
        <w:ind w:firstLine="709"/>
        <w:jc w:val="both"/>
        <w:rPr>
          <w:rFonts w:ascii="Times New Roman" w:eastAsia="Times New Roman" w:hAnsi="Times New Roman" w:cs="Arial"/>
          <w:b/>
          <w:bCs/>
          <w:sz w:val="24"/>
          <w:szCs w:val="24"/>
          <w:lang w:eastAsia="ru-RU"/>
        </w:rPr>
      </w:pPr>
      <w:r w:rsidRPr="001A43B8">
        <w:rPr>
          <w:rFonts w:ascii="Times New Roman" w:eastAsia="Times New Roman" w:hAnsi="Times New Roman" w:cs="Arial"/>
          <w:b/>
          <w:sz w:val="24"/>
          <w:szCs w:val="24"/>
          <w:lang w:eastAsia="ru-RU"/>
        </w:rPr>
        <w:t xml:space="preserve">Расчетный показатель минимально допустимой площади территории для размещения объекта </w:t>
      </w:r>
      <w:r w:rsidRPr="001A43B8">
        <w:rPr>
          <w:rFonts w:ascii="Times New Roman" w:eastAsia="Times New Roman" w:hAnsi="Times New Roman" w:cs="Arial"/>
          <w:b/>
          <w:bCs/>
          <w:sz w:val="24"/>
          <w:szCs w:val="24"/>
          <w:lang w:eastAsia="ru-RU"/>
        </w:rPr>
        <w:t>дошкольного  образования.</w:t>
      </w:r>
    </w:p>
    <w:p w:rsidR="001A43B8" w:rsidRPr="001A43B8" w:rsidRDefault="001A43B8" w:rsidP="001A43B8">
      <w:pPr>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Минимальная площадь земельного участка для размещения организации,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 на 1 место:</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до 50 мест - 40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от 50 до 90 - 30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от 90 до 140 - 26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более 140 - 23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 xml:space="preserve"> при условии соблюдения требований </w:t>
      </w:r>
      <w:hyperlink r:id="rId11" w:history="1">
        <w:r w:rsidRPr="001A43B8">
          <w:rPr>
            <w:rFonts w:ascii="Times New Roman" w:eastAsia="Times New Roman" w:hAnsi="Times New Roman" w:cs="Arial"/>
            <w:sz w:val="24"/>
            <w:szCs w:val="24"/>
            <w:lang w:eastAsia="ru-RU"/>
          </w:rPr>
          <w:t>СанПиН 2.4.1.3049-13</w:t>
        </w:r>
      </w:hyperlink>
      <w:r w:rsidRPr="001A43B8">
        <w:rPr>
          <w:rFonts w:ascii="Times New Roman" w:eastAsia="Times New Roman" w:hAnsi="Times New Roman" w:cs="Arial"/>
          <w:sz w:val="24"/>
          <w:szCs w:val="24"/>
          <w:lang w:eastAsia="ru-RU"/>
        </w:rPr>
        <w:t>.</w:t>
      </w:r>
    </w:p>
    <w:p w:rsidR="001A43B8" w:rsidRPr="001A43B8" w:rsidRDefault="001A43B8" w:rsidP="001A43B8">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Arial"/>
          <w:sz w:val="24"/>
          <w:szCs w:val="24"/>
          <w:lang w:eastAsia="ru-RU"/>
        </w:rPr>
        <w:t xml:space="preserve">Зона игровой территории включает индивидуальные для каждой группы площадки (из расчета не менее 7,0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 xml:space="preserve"> на 1 ребенка для детей до 3 лет и не менее 9,0 </w:t>
      </w:r>
      <w:proofErr w:type="spellStart"/>
      <w:r w:rsidRPr="001A43B8">
        <w:rPr>
          <w:rFonts w:ascii="Times New Roman" w:eastAsia="Times New Roman" w:hAnsi="Times New Roman" w:cs="Arial"/>
          <w:sz w:val="24"/>
          <w:szCs w:val="24"/>
          <w:lang w:eastAsia="ru-RU"/>
        </w:rPr>
        <w:t>кв.м</w:t>
      </w:r>
      <w:proofErr w:type="spellEnd"/>
      <w:r w:rsidRPr="001A43B8">
        <w:rPr>
          <w:rFonts w:ascii="Times New Roman" w:eastAsia="Times New Roman" w:hAnsi="Times New Roman" w:cs="Arial"/>
          <w:sz w:val="24"/>
          <w:szCs w:val="24"/>
          <w:lang w:eastAsia="ru-RU"/>
        </w:rPr>
        <w:t xml:space="preserve"> на 1 ребенка от 3 до 7 лет) и физкультурную площадку (одну или несколько).</w:t>
      </w:r>
    </w:p>
    <w:p w:rsidR="001A43B8" w:rsidRPr="001A43B8" w:rsidRDefault="001A43B8" w:rsidP="001A43B8">
      <w:pPr>
        <w:spacing w:before="100" w:beforeAutospacing="1" w:after="150" w:line="240" w:lineRule="auto"/>
        <w:ind w:right="-285" w:firstLine="567"/>
        <w:outlineLvl w:val="3"/>
        <w:rPr>
          <w:rFonts w:ascii="Times New Roman" w:eastAsia="Times New Roman" w:hAnsi="Times New Roman" w:cs="Times New Roman"/>
          <w:b/>
          <w:bCs/>
          <w:color w:val="000000"/>
          <w:sz w:val="24"/>
          <w:szCs w:val="30"/>
          <w:lang w:eastAsia="ru-RU"/>
        </w:rPr>
      </w:pPr>
      <w:r w:rsidRPr="001A43B8">
        <w:rPr>
          <w:rFonts w:ascii="Times New Roman" w:eastAsia="Times New Roman" w:hAnsi="Times New Roman" w:cs="Times New Roman"/>
          <w:b/>
          <w:bCs/>
          <w:sz w:val="24"/>
          <w:szCs w:val="30"/>
          <w:lang w:eastAsia="ru-RU"/>
        </w:rPr>
        <w:t xml:space="preserve">1.2.2 Школьное образование </w:t>
      </w:r>
    </w:p>
    <w:p w:rsidR="001A43B8" w:rsidRPr="001A43B8" w:rsidRDefault="001A43B8" w:rsidP="001A43B8">
      <w:pPr>
        <w:spacing w:after="0" w:line="240" w:lineRule="auto"/>
        <w:ind w:firstLine="709"/>
        <w:rPr>
          <w:rFonts w:ascii="Times New Roman" w:eastAsia="Times New Roman" w:hAnsi="Times New Roman" w:cs="Times New Roman"/>
          <w:sz w:val="24"/>
          <w:szCs w:val="24"/>
          <w:u w:val="single"/>
          <w:lang w:eastAsia="ru-RU"/>
        </w:rPr>
      </w:pPr>
      <w:r w:rsidRPr="001A43B8">
        <w:rPr>
          <w:rFonts w:ascii="Times New Roman" w:eastAsia="Times New Roman" w:hAnsi="Times New Roman" w:cs="Times New Roman"/>
          <w:sz w:val="24"/>
          <w:szCs w:val="24"/>
          <w:lang w:eastAsia="ru-RU"/>
        </w:rPr>
        <w:t>При проектировании объектов общего образования необходимо руководствоваться расчетными показателями таблицы 4.</w:t>
      </w:r>
    </w:p>
    <w:p w:rsidR="001A43B8" w:rsidRPr="001A43B8" w:rsidRDefault="001A43B8" w:rsidP="001A43B8">
      <w:pPr>
        <w:spacing w:after="0" w:line="240" w:lineRule="auto"/>
        <w:ind w:firstLine="680"/>
        <w:contextualSpacing/>
        <w:jc w:val="right"/>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7"/>
        <w:gridCol w:w="2194"/>
        <w:gridCol w:w="2162"/>
        <w:gridCol w:w="1945"/>
        <w:gridCol w:w="1031"/>
        <w:gridCol w:w="1449"/>
      </w:tblGrid>
      <w:tr w:rsidR="001A43B8" w:rsidRPr="001A43B8" w:rsidTr="00F6726D">
        <w:trPr>
          <w:trHeight w:val="778"/>
        </w:trPr>
        <w:tc>
          <w:tcPr>
            <w:tcW w:w="273"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 </w:t>
            </w:r>
            <w:proofErr w:type="gramStart"/>
            <w:r w:rsidRPr="001A43B8">
              <w:rPr>
                <w:rFonts w:ascii="Times New Roman" w:eastAsia="Times New Roman" w:hAnsi="Times New Roman" w:cs="Times New Roman"/>
                <w:color w:val="000000"/>
                <w:sz w:val="24"/>
                <w:szCs w:val="24"/>
                <w:lang w:eastAsia="ru-RU"/>
              </w:rPr>
              <w:t>п</w:t>
            </w:r>
            <w:proofErr w:type="gramEnd"/>
            <w:r w:rsidRPr="001A43B8">
              <w:rPr>
                <w:rFonts w:ascii="Times New Roman" w:eastAsia="Times New Roman" w:hAnsi="Times New Roman" w:cs="Times New Roman"/>
                <w:color w:val="000000"/>
                <w:sz w:val="24"/>
                <w:szCs w:val="24"/>
                <w:lang w:eastAsia="ru-RU"/>
              </w:rPr>
              <w:t>/п</w:t>
            </w:r>
          </w:p>
        </w:tc>
        <w:tc>
          <w:tcPr>
            <w:tcW w:w="1181"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Наименование объекта</w:t>
            </w:r>
          </w:p>
        </w:tc>
        <w:tc>
          <w:tcPr>
            <w:tcW w:w="2211"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335" w:type="pct"/>
            <w:gridSpan w:val="2"/>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1A43B8" w:rsidRPr="001A43B8" w:rsidTr="00F6726D">
        <w:trPr>
          <w:trHeight w:val="776"/>
        </w:trPr>
        <w:tc>
          <w:tcPr>
            <w:tcW w:w="273"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181"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16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1047"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c>
          <w:tcPr>
            <w:tcW w:w="555"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78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r>
      <w:tr w:rsidR="001A43B8" w:rsidRPr="001A43B8" w:rsidTr="00F6726D">
        <w:trPr>
          <w:trHeight w:val="684"/>
        </w:trPr>
        <w:tc>
          <w:tcPr>
            <w:tcW w:w="273"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1</w:t>
            </w:r>
          </w:p>
        </w:tc>
        <w:tc>
          <w:tcPr>
            <w:tcW w:w="1181" w:type="pct"/>
            <w:vAlign w:val="center"/>
          </w:tcPr>
          <w:p w:rsidR="001A43B8" w:rsidRPr="001A43B8" w:rsidRDefault="001A43B8" w:rsidP="001A43B8">
            <w:pPr>
              <w:spacing w:after="0" w:line="240" w:lineRule="auto"/>
              <w:rPr>
                <w:rFonts w:ascii="Times New Roman" w:eastAsia="Times New Roman" w:hAnsi="Times New Roman" w:cs="Calibri"/>
                <w:color w:val="000000"/>
                <w:sz w:val="24"/>
                <w:szCs w:val="24"/>
                <w:lang w:eastAsia="ru-RU"/>
              </w:rPr>
            </w:pPr>
            <w:r w:rsidRPr="001A43B8">
              <w:rPr>
                <w:rFonts w:ascii="Times New Roman" w:eastAsia="Times New Roman" w:hAnsi="Times New Roman" w:cs="Calibri"/>
                <w:color w:val="000000"/>
                <w:sz w:val="24"/>
                <w:szCs w:val="24"/>
                <w:lang w:eastAsia="ru-RU"/>
              </w:rPr>
              <w:t>Общеобразовательная организация</w:t>
            </w:r>
          </w:p>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основание - "СП 42.13330.2016. Свод правил. Градостроительство. Планировка и застройка городских и сельских поселений. Актуализированная редакция СНиП </w:t>
            </w:r>
            <w:r w:rsidRPr="001A43B8">
              <w:rPr>
                <w:rFonts w:ascii="Times New Roman" w:eastAsia="Times New Roman" w:hAnsi="Times New Roman" w:cs="Times New Roman"/>
                <w:color w:val="000000"/>
                <w:sz w:val="24"/>
                <w:szCs w:val="24"/>
                <w:lang w:eastAsia="ru-RU"/>
              </w:rPr>
              <w:lastRenderedPageBreak/>
              <w:t>2.07.01-89*" (утв. Приказом Минстроя России от 30.12.2016 N 1034/</w:t>
            </w:r>
            <w:proofErr w:type="spellStart"/>
            <w:proofErr w:type="gramStart"/>
            <w:r w:rsidRPr="001A43B8">
              <w:rPr>
                <w:rFonts w:ascii="Times New Roman" w:eastAsia="Times New Roman" w:hAnsi="Times New Roman" w:cs="Times New Roman"/>
                <w:color w:val="000000"/>
                <w:sz w:val="24"/>
                <w:szCs w:val="24"/>
                <w:lang w:eastAsia="ru-RU"/>
              </w:rPr>
              <w:t>пр</w:t>
            </w:r>
            <w:proofErr w:type="spellEnd"/>
            <w:proofErr w:type="gramEnd"/>
            <w:r w:rsidRPr="001A43B8">
              <w:rPr>
                <w:rFonts w:ascii="Times New Roman" w:eastAsia="Times New Roman" w:hAnsi="Times New Roman" w:cs="Times New Roman"/>
                <w:color w:val="000000"/>
                <w:sz w:val="24"/>
                <w:szCs w:val="24"/>
                <w:lang w:eastAsia="ru-RU"/>
              </w:rPr>
              <w:t>) (ред. от 31.05.2022))</w:t>
            </w:r>
          </w:p>
        </w:tc>
        <w:tc>
          <w:tcPr>
            <w:tcW w:w="116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lastRenderedPageBreak/>
              <w:t>мест</w:t>
            </w:r>
          </w:p>
        </w:tc>
        <w:tc>
          <w:tcPr>
            <w:tcW w:w="1047"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*Следует принимать с учетом 100% охвата детей начальным общим и основным общим образованием (I - IX классы) и до 75% детей - средним общим образованием </w:t>
            </w:r>
            <w:r w:rsidRPr="001A43B8">
              <w:rPr>
                <w:rFonts w:ascii="Times New Roman" w:eastAsia="Times New Roman" w:hAnsi="Times New Roman" w:cs="Times New Roman"/>
                <w:sz w:val="24"/>
                <w:szCs w:val="24"/>
                <w:lang w:eastAsia="ru-RU"/>
              </w:rPr>
              <w:lastRenderedPageBreak/>
              <w:t>(X - XI классы) при обучении в одну смену</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555"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м</w:t>
            </w:r>
          </w:p>
        </w:tc>
        <w:tc>
          <w:tcPr>
            <w:tcW w:w="78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pacing w:val="-6"/>
                <w:sz w:val="24"/>
                <w:szCs w:val="24"/>
                <w:lang w:eastAsia="ru-RU"/>
              </w:rPr>
              <w:t xml:space="preserve">**Пешеходная доступность  устанавливается в соответствии с Письмом </w:t>
            </w:r>
            <w:proofErr w:type="spellStart"/>
            <w:r w:rsidRPr="001A43B8">
              <w:rPr>
                <w:rFonts w:ascii="Times New Roman" w:eastAsia="Times New Roman" w:hAnsi="Times New Roman" w:cs="Times New Roman"/>
                <w:spacing w:val="-6"/>
                <w:sz w:val="24"/>
                <w:szCs w:val="24"/>
                <w:lang w:eastAsia="ru-RU"/>
              </w:rPr>
              <w:t>Минобрнауки</w:t>
            </w:r>
            <w:proofErr w:type="spellEnd"/>
            <w:r w:rsidRPr="001A43B8">
              <w:rPr>
                <w:rFonts w:ascii="Times New Roman" w:eastAsia="Times New Roman" w:hAnsi="Times New Roman" w:cs="Times New Roman"/>
                <w:spacing w:val="-6"/>
                <w:sz w:val="24"/>
                <w:szCs w:val="24"/>
                <w:lang w:eastAsia="ru-RU"/>
              </w:rPr>
              <w:t xml:space="preserve"> России от 04.05.2016 N АК-950/02; </w:t>
            </w:r>
            <w:r w:rsidRPr="001A43B8">
              <w:rPr>
                <w:rFonts w:ascii="Times New Roman" w:eastAsia="Times New Roman" w:hAnsi="Times New Roman" w:cs="Times New Roman"/>
                <w:spacing w:val="-6"/>
                <w:sz w:val="24"/>
                <w:szCs w:val="24"/>
                <w:lang w:eastAsia="ru-RU"/>
              </w:rPr>
              <w:lastRenderedPageBreak/>
              <w:t>транспортная доступность устанавливается в соответствии с СП 42.13330.2016</w:t>
            </w:r>
          </w:p>
        </w:tc>
      </w:tr>
      <w:tr w:rsidR="001A43B8" w:rsidRPr="001A43B8" w:rsidTr="00F6726D">
        <w:trPr>
          <w:trHeight w:val="702"/>
        </w:trPr>
        <w:tc>
          <w:tcPr>
            <w:tcW w:w="273"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2</w:t>
            </w:r>
          </w:p>
        </w:tc>
        <w:tc>
          <w:tcPr>
            <w:tcW w:w="1181"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Calibri"/>
                <w:color w:val="000000"/>
                <w:sz w:val="24"/>
                <w:szCs w:val="24"/>
                <w:lang w:eastAsia="ru-RU"/>
              </w:rPr>
              <w:t>Общеобразовательные</w:t>
            </w:r>
            <w:proofErr w:type="gramEnd"/>
            <w:r w:rsidRPr="001A43B8">
              <w:rPr>
                <w:rFonts w:ascii="Times New Roman" w:eastAsia="Times New Roman" w:hAnsi="Times New Roman" w:cs="Calibri"/>
                <w:color w:val="000000"/>
                <w:sz w:val="24"/>
                <w:szCs w:val="24"/>
                <w:lang w:eastAsia="ru-RU"/>
              </w:rPr>
              <w:t xml:space="preserve"> </w:t>
            </w:r>
            <w:proofErr w:type="spellStart"/>
            <w:r w:rsidRPr="001A43B8">
              <w:rPr>
                <w:rFonts w:ascii="Times New Roman" w:eastAsia="Times New Roman" w:hAnsi="Times New Roman" w:cs="Calibri"/>
                <w:color w:val="000000"/>
                <w:sz w:val="24"/>
                <w:szCs w:val="24"/>
                <w:lang w:eastAsia="ru-RU"/>
              </w:rPr>
              <w:t>орга-низации</w:t>
            </w:r>
            <w:proofErr w:type="spellEnd"/>
            <w:r w:rsidRPr="001A43B8">
              <w:rPr>
                <w:rFonts w:ascii="Times New Roman" w:eastAsia="Times New Roman" w:hAnsi="Times New Roman" w:cs="Calibri"/>
                <w:color w:val="000000"/>
                <w:sz w:val="24"/>
                <w:szCs w:val="24"/>
                <w:lang w:eastAsia="ru-RU"/>
              </w:rPr>
              <w:t>, имеющие интернат</w:t>
            </w:r>
          </w:p>
        </w:tc>
        <w:tc>
          <w:tcPr>
            <w:tcW w:w="116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По заданию на проектирование</w:t>
            </w:r>
          </w:p>
        </w:tc>
        <w:tc>
          <w:tcPr>
            <w:tcW w:w="1047"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1335"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836"/>
        </w:trPr>
        <w:tc>
          <w:tcPr>
            <w:tcW w:w="273"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3</w:t>
            </w:r>
          </w:p>
        </w:tc>
        <w:tc>
          <w:tcPr>
            <w:tcW w:w="1181"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Calibri"/>
                <w:color w:val="000000"/>
                <w:sz w:val="24"/>
                <w:szCs w:val="24"/>
                <w:lang w:eastAsia="ru-RU"/>
              </w:rPr>
              <w:t xml:space="preserve">Профессиональные </w:t>
            </w:r>
            <w:proofErr w:type="spellStart"/>
            <w:proofErr w:type="gramStart"/>
            <w:r w:rsidRPr="001A43B8">
              <w:rPr>
                <w:rFonts w:ascii="Times New Roman" w:eastAsia="Times New Roman" w:hAnsi="Times New Roman" w:cs="Calibri"/>
                <w:color w:val="000000"/>
                <w:sz w:val="24"/>
                <w:szCs w:val="24"/>
                <w:lang w:eastAsia="ru-RU"/>
              </w:rPr>
              <w:t>образова</w:t>
            </w:r>
            <w:proofErr w:type="spellEnd"/>
            <w:r w:rsidRPr="001A43B8">
              <w:rPr>
                <w:rFonts w:ascii="Times New Roman" w:eastAsia="Times New Roman" w:hAnsi="Times New Roman" w:cs="Calibri"/>
                <w:color w:val="000000"/>
                <w:sz w:val="24"/>
                <w:szCs w:val="24"/>
                <w:lang w:eastAsia="ru-RU"/>
              </w:rPr>
              <w:t>-тельные</w:t>
            </w:r>
            <w:proofErr w:type="gramEnd"/>
            <w:r w:rsidRPr="001A43B8">
              <w:rPr>
                <w:rFonts w:ascii="Times New Roman" w:eastAsia="Times New Roman" w:hAnsi="Times New Roman" w:cs="Calibri"/>
                <w:color w:val="000000"/>
                <w:sz w:val="24"/>
                <w:szCs w:val="24"/>
                <w:lang w:eastAsia="ru-RU"/>
              </w:rPr>
              <w:t xml:space="preserve"> организации, </w:t>
            </w:r>
            <w:proofErr w:type="spellStart"/>
            <w:r w:rsidRPr="001A43B8">
              <w:rPr>
                <w:rFonts w:ascii="Times New Roman" w:eastAsia="Times New Roman" w:hAnsi="Times New Roman" w:cs="Calibri"/>
                <w:color w:val="000000"/>
                <w:sz w:val="24"/>
                <w:szCs w:val="24"/>
                <w:lang w:eastAsia="ru-RU"/>
              </w:rPr>
              <w:t>реали-зующие</w:t>
            </w:r>
            <w:proofErr w:type="spellEnd"/>
            <w:r w:rsidRPr="001A43B8">
              <w:rPr>
                <w:rFonts w:ascii="Times New Roman" w:eastAsia="Times New Roman" w:hAnsi="Times New Roman" w:cs="Calibri"/>
                <w:color w:val="000000"/>
                <w:sz w:val="24"/>
                <w:szCs w:val="24"/>
                <w:lang w:eastAsia="ru-RU"/>
              </w:rPr>
              <w:t xml:space="preserve"> программы </w:t>
            </w:r>
            <w:proofErr w:type="spellStart"/>
            <w:r w:rsidRPr="001A43B8">
              <w:rPr>
                <w:rFonts w:ascii="Times New Roman" w:eastAsia="Times New Roman" w:hAnsi="Times New Roman" w:cs="Calibri"/>
                <w:color w:val="000000"/>
                <w:sz w:val="24"/>
                <w:szCs w:val="24"/>
                <w:lang w:eastAsia="ru-RU"/>
              </w:rPr>
              <w:t>подго-товки</w:t>
            </w:r>
            <w:proofErr w:type="spellEnd"/>
            <w:r w:rsidRPr="001A43B8">
              <w:rPr>
                <w:rFonts w:ascii="Times New Roman" w:eastAsia="Times New Roman" w:hAnsi="Times New Roman" w:cs="Calibri"/>
                <w:color w:val="000000"/>
                <w:sz w:val="24"/>
                <w:szCs w:val="24"/>
                <w:lang w:eastAsia="ru-RU"/>
              </w:rPr>
              <w:t xml:space="preserve"> квалифицированных рабочих (служащих)</w:t>
            </w:r>
          </w:p>
        </w:tc>
        <w:tc>
          <w:tcPr>
            <w:tcW w:w="116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По заданию на проектирование</w:t>
            </w:r>
          </w:p>
        </w:tc>
        <w:tc>
          <w:tcPr>
            <w:tcW w:w="1047"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1335"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836"/>
        </w:trPr>
        <w:tc>
          <w:tcPr>
            <w:tcW w:w="273"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4</w:t>
            </w:r>
          </w:p>
        </w:tc>
        <w:tc>
          <w:tcPr>
            <w:tcW w:w="1181"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Calibri"/>
                <w:color w:val="000000"/>
                <w:sz w:val="24"/>
                <w:szCs w:val="24"/>
                <w:lang w:eastAsia="ru-RU"/>
              </w:rPr>
              <w:t xml:space="preserve">Профессиональные </w:t>
            </w:r>
            <w:proofErr w:type="spellStart"/>
            <w:proofErr w:type="gramStart"/>
            <w:r w:rsidRPr="001A43B8">
              <w:rPr>
                <w:rFonts w:ascii="Times New Roman" w:eastAsia="Times New Roman" w:hAnsi="Times New Roman" w:cs="Calibri"/>
                <w:color w:val="000000"/>
                <w:sz w:val="24"/>
                <w:szCs w:val="24"/>
                <w:lang w:eastAsia="ru-RU"/>
              </w:rPr>
              <w:t>образова</w:t>
            </w:r>
            <w:proofErr w:type="spellEnd"/>
            <w:r w:rsidRPr="001A43B8">
              <w:rPr>
                <w:rFonts w:ascii="Times New Roman" w:eastAsia="Times New Roman" w:hAnsi="Times New Roman" w:cs="Calibri"/>
                <w:color w:val="000000"/>
                <w:sz w:val="24"/>
                <w:szCs w:val="24"/>
                <w:lang w:eastAsia="ru-RU"/>
              </w:rPr>
              <w:t>-тельные</w:t>
            </w:r>
            <w:proofErr w:type="gramEnd"/>
            <w:r w:rsidRPr="001A43B8">
              <w:rPr>
                <w:rFonts w:ascii="Times New Roman" w:eastAsia="Times New Roman" w:hAnsi="Times New Roman" w:cs="Calibri"/>
                <w:color w:val="000000"/>
                <w:sz w:val="24"/>
                <w:szCs w:val="24"/>
                <w:lang w:eastAsia="ru-RU"/>
              </w:rPr>
              <w:t xml:space="preserve"> организации, </w:t>
            </w:r>
            <w:proofErr w:type="spellStart"/>
            <w:r w:rsidRPr="001A43B8">
              <w:rPr>
                <w:rFonts w:ascii="Times New Roman" w:eastAsia="Times New Roman" w:hAnsi="Times New Roman" w:cs="Calibri"/>
                <w:color w:val="000000"/>
                <w:sz w:val="24"/>
                <w:szCs w:val="24"/>
                <w:lang w:eastAsia="ru-RU"/>
              </w:rPr>
              <w:t>реали-зующие</w:t>
            </w:r>
            <w:proofErr w:type="spellEnd"/>
            <w:r w:rsidRPr="001A43B8">
              <w:rPr>
                <w:rFonts w:ascii="Times New Roman" w:eastAsia="Times New Roman" w:hAnsi="Times New Roman" w:cs="Calibri"/>
                <w:color w:val="000000"/>
                <w:sz w:val="24"/>
                <w:szCs w:val="24"/>
                <w:lang w:eastAsia="ru-RU"/>
              </w:rPr>
              <w:t xml:space="preserve"> программы </w:t>
            </w:r>
            <w:proofErr w:type="spellStart"/>
            <w:r w:rsidRPr="001A43B8">
              <w:rPr>
                <w:rFonts w:ascii="Times New Roman" w:eastAsia="Times New Roman" w:hAnsi="Times New Roman" w:cs="Calibri"/>
                <w:color w:val="000000"/>
                <w:sz w:val="24"/>
                <w:szCs w:val="24"/>
                <w:lang w:eastAsia="ru-RU"/>
              </w:rPr>
              <w:t>подго-товки</w:t>
            </w:r>
            <w:proofErr w:type="spellEnd"/>
            <w:r w:rsidRPr="001A43B8">
              <w:rPr>
                <w:rFonts w:ascii="Times New Roman" w:eastAsia="Times New Roman" w:hAnsi="Times New Roman" w:cs="Calibri"/>
                <w:color w:val="000000"/>
                <w:sz w:val="24"/>
                <w:szCs w:val="24"/>
                <w:lang w:eastAsia="ru-RU"/>
              </w:rPr>
              <w:t xml:space="preserve"> специалистов среднего звена</w:t>
            </w:r>
          </w:p>
        </w:tc>
        <w:tc>
          <w:tcPr>
            <w:tcW w:w="116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По заданию на проектирование</w:t>
            </w:r>
          </w:p>
        </w:tc>
        <w:tc>
          <w:tcPr>
            <w:tcW w:w="1047"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1335"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276"/>
        </w:trPr>
        <w:tc>
          <w:tcPr>
            <w:tcW w:w="273"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5.</w:t>
            </w:r>
          </w:p>
        </w:tc>
        <w:tc>
          <w:tcPr>
            <w:tcW w:w="1181" w:type="pct"/>
            <w:vAlign w:val="center"/>
          </w:tcPr>
          <w:p w:rsidR="001A43B8" w:rsidRPr="001A43B8" w:rsidRDefault="001A43B8" w:rsidP="001A43B8">
            <w:pPr>
              <w:spacing w:after="0" w:line="240" w:lineRule="auto"/>
              <w:rPr>
                <w:rFonts w:ascii="Times New Roman" w:eastAsia="Times New Roman" w:hAnsi="Times New Roman" w:cs="Calibri"/>
                <w:color w:val="000000"/>
                <w:sz w:val="24"/>
                <w:szCs w:val="24"/>
                <w:lang w:eastAsia="ru-RU"/>
              </w:rPr>
            </w:pPr>
            <w:r w:rsidRPr="001A43B8">
              <w:rPr>
                <w:rFonts w:ascii="Times New Roman" w:eastAsia="Times New Roman" w:hAnsi="Times New Roman" w:cs="Calibri"/>
                <w:color w:val="000000"/>
                <w:sz w:val="24"/>
                <w:szCs w:val="24"/>
                <w:lang w:eastAsia="ru-RU"/>
              </w:rPr>
              <w:t>Организации дополнительного образования</w:t>
            </w:r>
          </w:p>
        </w:tc>
        <w:tc>
          <w:tcPr>
            <w:tcW w:w="1164" w:type="pct"/>
            <w:vAlign w:val="center"/>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Исходя из охвата детей и молодежи в возрасте 5 - 18 лет: всего - 92%, в </w:t>
            </w:r>
            <w:proofErr w:type="spellStart"/>
            <w:r w:rsidRPr="001A43B8">
              <w:rPr>
                <w:rFonts w:ascii="Times New Roman" w:eastAsia="Times New Roman" w:hAnsi="Times New Roman" w:cs="Times New Roman"/>
                <w:sz w:val="24"/>
                <w:szCs w:val="24"/>
                <w:lang w:eastAsia="ru-RU"/>
              </w:rPr>
              <w:t>т.ч</w:t>
            </w:r>
            <w:proofErr w:type="spellEnd"/>
            <w:r w:rsidRPr="001A43B8">
              <w:rPr>
                <w:rFonts w:ascii="Times New Roman" w:eastAsia="Times New Roman" w:hAnsi="Times New Roman" w:cs="Times New Roman"/>
                <w:sz w:val="24"/>
                <w:szCs w:val="24"/>
                <w:lang w:eastAsia="ru-RU"/>
              </w:rPr>
              <w:t>. охват детскими и юношескими спортивными школами (ДЮСШ) - 32%.</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Детские школы искусств, школы эстетического образования - 10% детей в возрасте 5 - 18 лет***</w:t>
            </w:r>
          </w:p>
          <w:p w:rsidR="001A43B8" w:rsidRPr="001A43B8" w:rsidRDefault="001A43B8" w:rsidP="001A43B8">
            <w:pPr>
              <w:spacing w:after="0" w:line="240" w:lineRule="auto"/>
              <w:jc w:val="both"/>
              <w:rPr>
                <w:rFonts w:ascii="Times New Roman" w:eastAsia="Times New Roman" w:hAnsi="Times New Roman" w:cs="Calibri"/>
                <w:color w:val="000000"/>
                <w:sz w:val="24"/>
                <w:szCs w:val="24"/>
                <w:lang w:eastAsia="ru-RU"/>
              </w:rPr>
            </w:pPr>
          </w:p>
        </w:tc>
        <w:tc>
          <w:tcPr>
            <w:tcW w:w="1047"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1335"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pacing w:val="-6"/>
                <w:sz w:val="24"/>
                <w:szCs w:val="24"/>
                <w:lang w:eastAsia="ru-RU"/>
              </w:rPr>
              <w:t xml:space="preserve">Пешеходная доступность устанавливается в соответствии с Письмом </w:t>
            </w:r>
            <w:proofErr w:type="spellStart"/>
            <w:r w:rsidRPr="001A43B8">
              <w:rPr>
                <w:rFonts w:ascii="Times New Roman" w:eastAsia="Times New Roman" w:hAnsi="Times New Roman" w:cs="Times New Roman"/>
                <w:spacing w:val="-6"/>
                <w:sz w:val="24"/>
                <w:szCs w:val="24"/>
                <w:lang w:eastAsia="ru-RU"/>
              </w:rPr>
              <w:t>Минобрнауки</w:t>
            </w:r>
            <w:proofErr w:type="spellEnd"/>
            <w:r w:rsidRPr="001A43B8">
              <w:rPr>
                <w:rFonts w:ascii="Times New Roman" w:eastAsia="Times New Roman" w:hAnsi="Times New Roman" w:cs="Times New Roman"/>
                <w:spacing w:val="-6"/>
                <w:sz w:val="24"/>
                <w:szCs w:val="24"/>
                <w:lang w:eastAsia="ru-RU"/>
              </w:rPr>
              <w:t xml:space="preserve"> России от 04.05.2016 N АК-950/02, из расчета средней скорости ребенка 3 км/ч; Транспортная доступность в сельской местности показатель не нормируется</w:t>
            </w:r>
          </w:p>
        </w:tc>
      </w:tr>
    </w:tbl>
    <w:p w:rsidR="001A43B8" w:rsidRPr="001A43B8" w:rsidRDefault="001A43B8" w:rsidP="001A43B8">
      <w:pPr>
        <w:spacing w:after="0" w:line="240" w:lineRule="auto"/>
        <w:ind w:firstLine="680"/>
        <w:contextualSpacing/>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680"/>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Примечания:</w:t>
      </w:r>
    </w:p>
    <w:p w:rsidR="001A43B8" w:rsidRPr="001A43B8" w:rsidRDefault="001A43B8" w:rsidP="001A43B8">
      <w:pPr>
        <w:spacing w:after="0" w:line="240" w:lineRule="auto"/>
        <w:ind w:firstLine="70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а</w:t>
      </w:r>
      <w:proofErr w:type="gramStart"/>
      <w:r w:rsidRPr="001A43B8">
        <w:rPr>
          <w:rFonts w:ascii="Times New Roman" w:eastAsia="Times New Roman" w:hAnsi="Times New Roman" w:cs="Times New Roman"/>
          <w:sz w:val="24"/>
          <w:szCs w:val="24"/>
          <w:lang w:eastAsia="ru-RU"/>
        </w:rPr>
        <w:t xml:space="preserve">) (*) </w:t>
      </w:r>
      <w:proofErr w:type="gramEnd"/>
      <w:r w:rsidRPr="001A43B8">
        <w:rPr>
          <w:rFonts w:ascii="Times New Roman" w:eastAsia="Times New Roman" w:hAnsi="Times New Roman" w:cs="Times New Roman"/>
          <w:sz w:val="24"/>
          <w:szCs w:val="24"/>
          <w:lang w:eastAsia="ru-RU"/>
        </w:rPr>
        <w:t>но не менее одной дневной общеобразовательной школы в сельской местности - на 201 человек.</w:t>
      </w:r>
    </w:p>
    <w:p w:rsidR="001A43B8" w:rsidRPr="001A43B8" w:rsidRDefault="001A43B8" w:rsidP="001A43B8">
      <w:pPr>
        <w:spacing w:after="0" w:line="240" w:lineRule="auto"/>
        <w:ind w:firstLine="70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w:t>
      </w:r>
      <w:proofErr w:type="gramStart"/>
      <w:r w:rsidRPr="001A43B8">
        <w:rPr>
          <w:rFonts w:ascii="Times New Roman" w:eastAsia="Times New Roman" w:hAnsi="Times New Roman" w:cs="Times New Roman"/>
          <w:sz w:val="24"/>
          <w:szCs w:val="24"/>
          <w:lang w:eastAsia="ru-RU"/>
        </w:rPr>
        <w:t xml:space="preserve">) (**) </w:t>
      </w:r>
      <w:proofErr w:type="gramEnd"/>
      <w:r w:rsidRPr="001A43B8">
        <w:rPr>
          <w:rFonts w:ascii="Times New Roman" w:eastAsia="Times New Roman" w:hAnsi="Times New Roman" w:cs="Times New Roman"/>
          <w:sz w:val="24"/>
          <w:szCs w:val="24"/>
          <w:lang w:eastAsia="ru-RU"/>
        </w:rPr>
        <w:t xml:space="preserve">для общеобразовательных </w:t>
      </w:r>
      <w:r w:rsidRPr="001A43B8">
        <w:rPr>
          <w:rFonts w:ascii="Times New Roman" w:eastAsia="Times New Roman" w:hAnsi="Times New Roman" w:cs="Times New Roman"/>
          <w:color w:val="000000"/>
          <w:sz w:val="24"/>
          <w:szCs w:val="24"/>
          <w:lang w:eastAsia="ru-RU"/>
        </w:rPr>
        <w:t>организаций</w:t>
      </w:r>
      <w:r w:rsidRPr="001A43B8">
        <w:rPr>
          <w:rFonts w:ascii="Times New Roman" w:eastAsia="Times New Roman" w:hAnsi="Times New Roman" w:cs="Calibri"/>
          <w:color w:val="000000"/>
          <w:sz w:val="24"/>
          <w:szCs w:val="24"/>
          <w:lang w:eastAsia="ru-RU"/>
        </w:rPr>
        <w:t xml:space="preserve"> при малоэтажной застройке </w:t>
      </w:r>
      <w:r w:rsidRPr="001A43B8">
        <w:rPr>
          <w:rFonts w:ascii="Times New Roman" w:eastAsia="Times New Roman" w:hAnsi="Times New Roman" w:cs="Times New Roman"/>
          <w:sz w:val="24"/>
          <w:szCs w:val="24"/>
          <w:lang w:eastAsia="ru-RU"/>
        </w:rPr>
        <w:t>транспортная доступность – подвозка автобусами специального назначения «школьные» – не более 30 минут в одну сторону.</w:t>
      </w:r>
    </w:p>
    <w:p w:rsidR="001A43B8" w:rsidRPr="001A43B8" w:rsidRDefault="001A43B8" w:rsidP="001A43B8">
      <w:pPr>
        <w:spacing w:after="0" w:line="240" w:lineRule="auto"/>
        <w:ind w:firstLine="70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w:t>
      </w:r>
      <w:proofErr w:type="gramStart"/>
      <w:r w:rsidRPr="001A43B8">
        <w:rPr>
          <w:rFonts w:ascii="Times New Roman" w:eastAsia="Times New Roman" w:hAnsi="Times New Roman" w:cs="Times New Roman"/>
          <w:sz w:val="24"/>
          <w:szCs w:val="24"/>
          <w:lang w:eastAsia="ru-RU"/>
        </w:rPr>
        <w:t xml:space="preserve">) (***) </w:t>
      </w:r>
      <w:proofErr w:type="gramEnd"/>
      <w:r w:rsidRPr="001A43B8">
        <w:rPr>
          <w:rFonts w:ascii="Times New Roman" w:eastAsia="Times New Roman" w:hAnsi="Times New Roman" w:cs="Times New Roman"/>
          <w:sz w:val="24"/>
          <w:szCs w:val="24"/>
          <w:lang w:eastAsia="ru-RU"/>
        </w:rPr>
        <w:t>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 в расчете на 100 обучающихся в общеобразовательных организациях -10. Организации дополнительного образования размещаются в населенных пунктах с числом жителей более 3 тыс. человек</w:t>
      </w:r>
    </w:p>
    <w:p w:rsidR="001A43B8" w:rsidRPr="001A43B8" w:rsidRDefault="001A43B8" w:rsidP="001A43B8">
      <w:pPr>
        <w:autoSpaceDE w:val="0"/>
        <w:autoSpaceDN w:val="0"/>
        <w:adjustRightInd w:val="0"/>
        <w:spacing w:after="0" w:line="240" w:lineRule="auto"/>
        <w:ind w:firstLine="709"/>
        <w:jc w:val="both"/>
        <w:rPr>
          <w:rFonts w:ascii="Times New Roman" w:eastAsia="Times New Roman" w:hAnsi="Times New Roman" w:cs="Arial"/>
          <w:b/>
          <w:sz w:val="24"/>
          <w:szCs w:val="24"/>
          <w:lang w:eastAsia="ru-RU"/>
        </w:rPr>
      </w:pPr>
    </w:p>
    <w:p w:rsidR="001A43B8" w:rsidRPr="001A43B8" w:rsidRDefault="001A43B8" w:rsidP="001A43B8">
      <w:pPr>
        <w:autoSpaceDE w:val="0"/>
        <w:autoSpaceDN w:val="0"/>
        <w:adjustRightInd w:val="0"/>
        <w:spacing w:after="0" w:line="240" w:lineRule="auto"/>
        <w:ind w:firstLine="709"/>
        <w:jc w:val="both"/>
        <w:rPr>
          <w:rFonts w:ascii="Times New Roman" w:eastAsia="Times New Roman" w:hAnsi="Times New Roman" w:cs="Arial"/>
          <w:b/>
          <w:bCs/>
          <w:sz w:val="24"/>
          <w:szCs w:val="24"/>
          <w:lang w:eastAsia="ru-RU"/>
        </w:rPr>
      </w:pPr>
      <w:r w:rsidRPr="001A43B8">
        <w:rPr>
          <w:rFonts w:ascii="Times New Roman" w:eastAsia="Times New Roman" w:hAnsi="Times New Roman" w:cs="Arial"/>
          <w:b/>
          <w:sz w:val="24"/>
          <w:szCs w:val="24"/>
          <w:lang w:eastAsia="ru-RU"/>
        </w:rPr>
        <w:t xml:space="preserve">Расчетный показатель минимально допустимой площади территории для размещения </w:t>
      </w:r>
      <w:r w:rsidRPr="001A43B8">
        <w:rPr>
          <w:rFonts w:ascii="Times New Roman" w:eastAsia="Times New Roman" w:hAnsi="Times New Roman" w:cs="Arial"/>
          <w:b/>
          <w:bCs/>
          <w:sz w:val="24"/>
          <w:szCs w:val="24"/>
          <w:lang w:eastAsia="ru-RU"/>
        </w:rPr>
        <w:t>общеобразовательных организаций.</w:t>
      </w:r>
    </w:p>
    <w:p w:rsidR="001A43B8" w:rsidRPr="001A43B8" w:rsidRDefault="001A43B8" w:rsidP="001A43B8">
      <w:pPr>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Минимальная площадь земельного участка для размещения организации,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 на 1 место:</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При вместимости общеобразовательной организации, учащихся:</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от 40 до 400 учащихся - 50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 xml:space="preserve"> на 1 учащегося,</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от 400 до 500 учащихся - 60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 xml:space="preserve"> на 1 учащегося,</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от 500 до 600 учащихся - 50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 xml:space="preserve"> на 1 учащегося,</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от 600 до 800 учащихся - 40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 xml:space="preserve"> на 1 учащегося,</w:t>
      </w:r>
    </w:p>
    <w:p w:rsidR="001A43B8" w:rsidRPr="001A43B8" w:rsidRDefault="001A43B8" w:rsidP="001A43B8">
      <w:pPr>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Площадь участка принимается с учетом спортивной зоны. </w:t>
      </w:r>
    </w:p>
    <w:p w:rsidR="001A43B8" w:rsidRPr="001A43B8" w:rsidRDefault="001A43B8" w:rsidP="001A43B8">
      <w:pPr>
        <w:spacing w:after="0" w:line="240" w:lineRule="auto"/>
        <w:ind w:firstLine="701"/>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1"/>
        <w:jc w:val="both"/>
        <w:rPr>
          <w:rFonts w:ascii="Times New Roman" w:eastAsia="Times New Roman" w:hAnsi="Times New Roman" w:cs="Times New Roman"/>
          <w:color w:val="000000"/>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5" w:name="_Toc501217719"/>
      <w:r w:rsidRPr="001A43B8">
        <w:rPr>
          <w:rFonts w:ascii="Times New Roman" w:eastAsia="Times New Roman" w:hAnsi="Times New Roman" w:cs="Times New Roman"/>
          <w:b/>
          <w:bCs/>
          <w:sz w:val="24"/>
          <w:szCs w:val="24"/>
          <w:lang w:eastAsia="ru-RU"/>
        </w:rPr>
        <w:t>1.3 Расчетные показатели, устанавливаемые для объектов местного значения в области здравоохранения</w:t>
      </w:r>
      <w:bookmarkEnd w:id="15"/>
    </w:p>
    <w:p w:rsidR="001A43B8" w:rsidRPr="001A43B8" w:rsidRDefault="001A43B8" w:rsidP="001A43B8">
      <w:pPr>
        <w:spacing w:after="0" w:line="240" w:lineRule="auto"/>
        <w:ind w:firstLine="567"/>
        <w:jc w:val="both"/>
        <w:rPr>
          <w:rFonts w:ascii="Times New Roman" w:eastAsia="Calibri" w:hAnsi="Times New Roman" w:cs="Times New Roman"/>
          <w:color w:val="000000"/>
          <w:sz w:val="24"/>
          <w:szCs w:val="24"/>
        </w:rPr>
      </w:pPr>
      <w:r w:rsidRPr="001A43B8">
        <w:rPr>
          <w:rFonts w:ascii="Times New Roman" w:eastAsia="Calibri" w:hAnsi="Times New Roman" w:cs="Times New Roman"/>
          <w:color w:val="000000"/>
          <w:sz w:val="24"/>
          <w:szCs w:val="24"/>
        </w:rPr>
        <w:t xml:space="preserve">При проектировании объектов здравоохранения необходимо руководствоваться расчетными показателями таблицы 5. </w:t>
      </w:r>
    </w:p>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Расчетные показатели минимально допустимого уровня обеспеченности населения объектами.</w:t>
      </w:r>
    </w:p>
    <w:p w:rsidR="001A43B8" w:rsidRPr="001A43B8" w:rsidRDefault="001A43B8" w:rsidP="001A43B8">
      <w:pPr>
        <w:autoSpaceDE w:val="0"/>
        <w:autoSpaceDN w:val="0"/>
        <w:adjustRightInd w:val="0"/>
        <w:spacing w:after="0" w:line="240" w:lineRule="auto"/>
        <w:outlineLvl w:val="0"/>
        <w:rPr>
          <w:rFonts w:ascii="Times New Roman" w:eastAsia="Calibri" w:hAnsi="Times New Roman" w:cs="Times New Roman"/>
          <w:sz w:val="24"/>
          <w:szCs w:val="24"/>
        </w:rPr>
      </w:pPr>
    </w:p>
    <w:p w:rsidR="001A43B8" w:rsidRPr="001A43B8" w:rsidRDefault="001A43B8" w:rsidP="001A43B8">
      <w:pPr>
        <w:autoSpaceDE w:val="0"/>
        <w:autoSpaceDN w:val="0"/>
        <w:adjustRightInd w:val="0"/>
        <w:spacing w:after="0" w:line="240" w:lineRule="auto"/>
        <w:outlineLvl w:val="0"/>
        <w:rPr>
          <w:rFonts w:ascii="Times New Roman" w:eastAsia="Calibri" w:hAnsi="Times New Roman" w:cs="Times New Roman"/>
          <w:sz w:val="24"/>
          <w:szCs w:val="24"/>
        </w:rPr>
      </w:pPr>
    </w:p>
    <w:p w:rsidR="001A43B8" w:rsidRPr="001A43B8" w:rsidRDefault="001A43B8" w:rsidP="001A43B8">
      <w:pPr>
        <w:autoSpaceDE w:val="0"/>
        <w:autoSpaceDN w:val="0"/>
        <w:adjustRightInd w:val="0"/>
        <w:spacing w:after="0" w:line="240" w:lineRule="auto"/>
        <w:jc w:val="right"/>
        <w:outlineLvl w:val="0"/>
        <w:rPr>
          <w:rFonts w:ascii="Times New Roman" w:eastAsia="Calibri" w:hAnsi="Times New Roman" w:cs="Times New Roman"/>
          <w:sz w:val="24"/>
          <w:szCs w:val="24"/>
        </w:rPr>
      </w:pPr>
      <w:r w:rsidRPr="001A43B8">
        <w:rPr>
          <w:rFonts w:ascii="Times New Roman" w:eastAsia="Calibri" w:hAnsi="Times New Roman" w:cs="Times New Roman"/>
          <w:sz w:val="24"/>
          <w:szCs w:val="24"/>
        </w:rPr>
        <w:t>Таблица 5</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Правила и область применения расчетных показателей</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а) Площадь земельного участка для размещения больничного стационара (в том числе полустационары, дома сестринского ухода, хосписы)</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 xml:space="preserve">Для строительно-климатического подрайона IВ при мощности стационаров, </w:t>
            </w:r>
            <w:proofErr w:type="spellStart"/>
            <w:r w:rsidRPr="001A43B8">
              <w:rPr>
                <w:rFonts w:ascii="Times New Roman" w:eastAsia="Calibri" w:hAnsi="Times New Roman" w:cs="Times New Roman"/>
                <w:sz w:val="24"/>
                <w:szCs w:val="24"/>
              </w:rPr>
              <w:t>кв</w:t>
            </w:r>
            <w:proofErr w:type="gramStart"/>
            <w:r w:rsidRPr="001A43B8">
              <w:rPr>
                <w:rFonts w:ascii="Times New Roman" w:eastAsia="Calibri" w:hAnsi="Times New Roman" w:cs="Times New Roman"/>
                <w:sz w:val="24"/>
                <w:szCs w:val="24"/>
              </w:rPr>
              <w:t>.м</w:t>
            </w:r>
            <w:proofErr w:type="spellEnd"/>
            <w:proofErr w:type="gramEnd"/>
            <w:r w:rsidRPr="001A43B8">
              <w:rPr>
                <w:rFonts w:ascii="Times New Roman" w:eastAsia="Calibri" w:hAnsi="Times New Roman" w:cs="Times New Roman"/>
                <w:sz w:val="24"/>
                <w:szCs w:val="24"/>
              </w:rPr>
              <w:t xml:space="preserve"> на 1 койку (без учета площади автостоянок):</w:t>
            </w:r>
          </w:p>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до 60 коек - 300,</w:t>
            </w:r>
          </w:p>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61 - 200 коек - 200,</w:t>
            </w:r>
          </w:p>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201 - 500 коек - 150,</w:t>
            </w:r>
          </w:p>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В детских стационарах норму участка следует увеличивать на 50%.</w:t>
            </w:r>
          </w:p>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При размещении на одном участке двух и более стационаров его общая площадь принимается по суммарной вместимости.</w:t>
            </w:r>
          </w:p>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Площадь земельного участка родильных домов принимается по норме стационаров с коэффициентом 0,7.</w:t>
            </w:r>
          </w:p>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 xml:space="preserve">Размеры земельного участка стационара и поликлиники, </w:t>
            </w:r>
            <w:proofErr w:type="gramStart"/>
            <w:r w:rsidRPr="001A43B8">
              <w:rPr>
                <w:rFonts w:ascii="Times New Roman" w:eastAsia="Calibri" w:hAnsi="Times New Roman" w:cs="Times New Roman"/>
                <w:sz w:val="24"/>
                <w:szCs w:val="24"/>
              </w:rPr>
              <w:t>объединенных</w:t>
            </w:r>
            <w:proofErr w:type="gramEnd"/>
            <w:r w:rsidRPr="001A43B8">
              <w:rPr>
                <w:rFonts w:ascii="Times New Roman" w:eastAsia="Calibri" w:hAnsi="Times New Roman" w:cs="Times New Roman"/>
                <w:sz w:val="24"/>
                <w:szCs w:val="24"/>
              </w:rPr>
              <w:t xml:space="preserve"> в одну медицинскую организацию, определяются раздельно по соответствующим нормам, а затем суммируются</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lastRenderedPageBreak/>
              <w:t>б) Мощность амбулаторно-поликлинических медицинских организаций, посещений в смену на 1 тыс. жителей</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Принимается в соответствии с заданием на проектирование в размере, определенном Министерством здравоохранения Республики Коми, либо на уровне 18,15 посещений в смену на 1 тыс. жителей</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Расчетный показатель может быть откорректирован по инициативе Министерства здравоохранения Республики Коми в случае существенного пересмотра нормативов объемов медицинской помощи, оказываемой в амбулаторных условиях</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в) Площадь земельного участка для размещения поликлиники</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0,1 га на 100 посещений в смену, но не менее 0,5 га</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 xml:space="preserve">Размеры земельного участка стационара и поликлиники, </w:t>
            </w:r>
            <w:proofErr w:type="gramStart"/>
            <w:r w:rsidRPr="001A43B8">
              <w:rPr>
                <w:rFonts w:ascii="Times New Roman" w:eastAsia="Calibri" w:hAnsi="Times New Roman" w:cs="Times New Roman"/>
                <w:sz w:val="24"/>
                <w:szCs w:val="24"/>
              </w:rPr>
              <w:t>объединенных</w:t>
            </w:r>
            <w:proofErr w:type="gramEnd"/>
            <w:r w:rsidRPr="001A43B8">
              <w:rPr>
                <w:rFonts w:ascii="Times New Roman" w:eastAsia="Calibri" w:hAnsi="Times New Roman" w:cs="Times New Roman"/>
                <w:sz w:val="24"/>
                <w:szCs w:val="24"/>
              </w:rPr>
              <w:t xml:space="preserve"> в одну организацию, определяются раздельно по соответствующим нормам, а затем суммируются</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г) Количество фельдшерско-акушерских пунктов и фельдшерских здравпунктов</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Фельдшерско-акушерские пункты не размещаются ближе 2 км от других медицинских организаций.</w:t>
            </w:r>
          </w:p>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w:t>
            </w:r>
          </w:p>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д) Площадь земельного участка для размещения фельдшерско-акушерского пункта, фельдшерского здравпункта</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0,2 га на 1 объект</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Допускается размещение во встроенных помещениях в жилых, административных и общественных зданиях при условии наличия отдельного входа для посетителей фельдшерско-акушерского пункта, фельдшерского здравпункта</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е) Количество станции скорой медицинской помощи, отделения скорой медицинской помощи поликлиники (больницы, больницы скорой медицинской помощи)</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1 станция на 10 - 20 тыс. жителей в пределах зоны 20-минутной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Станции скорой медицинской помощи обязательно предусматриваются при стационарах, поликлиниках, фельдшерско-акушерских пунктах и должны иметь не менее 2 автомобилей</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ж) Площадь земельного участка для размещения станции скорой медицинской помощи</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lastRenderedPageBreak/>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При не стесненном застройкой размещении рекомендуется выделять земельные участки не менее 0,4 га.</w:t>
            </w:r>
          </w:p>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 xml:space="preserve">Для размещения транспорта предусматривается отапливаемая стоянка из расчета 36 </w:t>
            </w:r>
            <w:proofErr w:type="spellStart"/>
            <w:r w:rsidRPr="001A43B8">
              <w:rPr>
                <w:rFonts w:ascii="Times New Roman" w:eastAsia="Calibri" w:hAnsi="Times New Roman" w:cs="Times New Roman"/>
                <w:sz w:val="24"/>
                <w:szCs w:val="24"/>
              </w:rPr>
              <w:t>кв</w:t>
            </w:r>
            <w:proofErr w:type="gramStart"/>
            <w:r w:rsidRPr="001A43B8">
              <w:rPr>
                <w:rFonts w:ascii="Times New Roman" w:eastAsia="Calibri" w:hAnsi="Times New Roman" w:cs="Times New Roman"/>
                <w:sz w:val="24"/>
                <w:szCs w:val="24"/>
              </w:rPr>
              <w:t>.м</w:t>
            </w:r>
            <w:proofErr w:type="spellEnd"/>
            <w:proofErr w:type="gramEnd"/>
            <w:r w:rsidRPr="001A43B8">
              <w:rPr>
                <w:rFonts w:ascii="Times New Roman" w:eastAsia="Calibri" w:hAnsi="Times New Roman" w:cs="Times New Roman"/>
                <w:sz w:val="24"/>
                <w:szCs w:val="24"/>
              </w:rPr>
              <w:t xml:space="preserve"> на 1 </w:t>
            </w:r>
            <w:proofErr w:type="spellStart"/>
            <w:r w:rsidRPr="001A43B8">
              <w:rPr>
                <w:rFonts w:ascii="Times New Roman" w:eastAsia="Calibri" w:hAnsi="Times New Roman" w:cs="Times New Roman"/>
                <w:sz w:val="24"/>
                <w:szCs w:val="24"/>
              </w:rPr>
              <w:t>машино</w:t>
            </w:r>
            <w:proofErr w:type="spellEnd"/>
            <w:r w:rsidRPr="001A43B8">
              <w:rPr>
                <w:rFonts w:ascii="Times New Roman" w:eastAsia="Calibri" w:hAnsi="Times New Roman" w:cs="Times New Roman"/>
                <w:sz w:val="24"/>
                <w:szCs w:val="24"/>
              </w:rPr>
              <w:t>-место</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з) Количество выдвижных пунктов скорой медицинской помощи</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1 пункт на 5 - 10 тыс. человек сельского населения в пределах зоны 30-минутной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Для территорий с низкой плотностью населения. На каждом выдвижном пункте необходимо иметь не менее 2 автомобилей</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и) Площадь земельного участка для размещения выдвижного пункта скорой медицинской помощи</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к) Производственные мощности молочных кухонь</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4 порции на 1 ребенка до года в сутки</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л) Площадь земельного участка для размещения молочной кухни</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0,015 га на 1000 порций в сутки, но не менее 0,15 га</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Показатель "производственные мощности молочных кухонь" и правила его определения приведены выше</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м) Площадь помещений раздаточных пунктов молочных кухонь</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 xml:space="preserve">0,3 </w:t>
            </w:r>
            <w:proofErr w:type="spellStart"/>
            <w:r w:rsidRPr="001A43B8">
              <w:rPr>
                <w:rFonts w:ascii="Times New Roman" w:eastAsia="Calibri" w:hAnsi="Times New Roman" w:cs="Times New Roman"/>
                <w:sz w:val="24"/>
                <w:szCs w:val="24"/>
              </w:rPr>
              <w:t>кв</w:t>
            </w:r>
            <w:proofErr w:type="gramStart"/>
            <w:r w:rsidRPr="001A43B8">
              <w:rPr>
                <w:rFonts w:ascii="Times New Roman" w:eastAsia="Calibri" w:hAnsi="Times New Roman" w:cs="Times New Roman"/>
                <w:sz w:val="24"/>
                <w:szCs w:val="24"/>
              </w:rPr>
              <w:t>.м</w:t>
            </w:r>
            <w:proofErr w:type="spellEnd"/>
            <w:proofErr w:type="gramEnd"/>
            <w:r w:rsidRPr="001A43B8">
              <w:rPr>
                <w:rFonts w:ascii="Times New Roman" w:eastAsia="Calibri" w:hAnsi="Times New Roman" w:cs="Times New Roman"/>
                <w:sz w:val="24"/>
                <w:szCs w:val="24"/>
              </w:rPr>
              <w:t xml:space="preserve"> общей площади на одного ребенка (до 1 года)</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н) Количество аптечных организаций</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В сельской местности - 1 объект на 6,2 тыс. жителей.</w:t>
            </w:r>
          </w:p>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r w:rsidRPr="001A43B8">
              <w:rPr>
                <w:rFonts w:ascii="Times New Roman" w:eastAsia="Calibri" w:hAnsi="Times New Roman" w:cs="Times New Roman"/>
                <w:sz w:val="24"/>
                <w:szCs w:val="24"/>
              </w:rPr>
              <w:t>В сельских населенных пунктах с численностью населения до 6,2 тыс. человек предусматривается 1 аптечный киоск при фельдшерско-акушерском пункте.</w:t>
            </w:r>
          </w:p>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p>
        </w:tc>
      </w:tr>
    </w:tbl>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p>
    <w:p w:rsidR="001A43B8" w:rsidRPr="001A43B8" w:rsidRDefault="001A43B8" w:rsidP="001A43B8">
      <w:pPr>
        <w:autoSpaceDE w:val="0"/>
        <w:autoSpaceDN w:val="0"/>
        <w:adjustRightInd w:val="0"/>
        <w:spacing w:after="0" w:line="240" w:lineRule="auto"/>
        <w:ind w:firstLine="540"/>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2. Расчетные показатели максимально допустимого уровня территориальной доступности указанных объектов.</w:t>
      </w:r>
    </w:p>
    <w:p w:rsidR="001A43B8" w:rsidRPr="001A43B8" w:rsidRDefault="001A43B8" w:rsidP="001A43B8">
      <w:pPr>
        <w:autoSpaceDE w:val="0"/>
        <w:autoSpaceDN w:val="0"/>
        <w:adjustRightInd w:val="0"/>
        <w:spacing w:after="0" w:line="240" w:lineRule="auto"/>
        <w:rPr>
          <w:rFonts w:ascii="Times New Roman" w:eastAsia="Calibri" w:hAnsi="Times New Roman" w:cs="Times New Roman"/>
          <w:sz w:val="24"/>
          <w:szCs w:val="24"/>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Правила и область применения расчетных показателей</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а) Уровень территориальной доступности ближайшей медицинской организации</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lastRenderedPageBreak/>
              <w:t>Предельное расстояние между медицинскими организациями - 15 км.</w:t>
            </w:r>
          </w:p>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б) 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15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30-минутная транспортная доступность в сельской местности</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в) Уровень территориальной доступности выдвижного пункта скорой медицинской помощи</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30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30-минутная транспортная доступность в сельской местности</w:t>
            </w:r>
          </w:p>
        </w:tc>
      </w:tr>
      <w:tr w:rsidR="001A43B8" w:rsidRPr="001A43B8" w:rsidTr="00F6726D">
        <w:tc>
          <w:tcPr>
            <w:tcW w:w="9985" w:type="dxa"/>
            <w:gridSpan w:val="2"/>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Calibri" w:hAnsi="Times New Roman" w:cs="Times New Roman"/>
                <w:sz w:val="24"/>
                <w:szCs w:val="24"/>
              </w:rPr>
            </w:pPr>
            <w:r w:rsidRPr="001A43B8">
              <w:rPr>
                <w:rFonts w:ascii="Times New Roman" w:eastAsia="Calibri" w:hAnsi="Times New Roman" w:cs="Times New Roman"/>
                <w:sz w:val="24"/>
                <w:szCs w:val="24"/>
              </w:rPr>
              <w:t>г) Уровень территориальной доступности аптек</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Для сельской местности допускается размещение в пределах 30 минут пешеходной или транспортной (общественным транспортом) доступности между аптекой и населенными пунктами в зоне обслуживания.</w:t>
            </w:r>
          </w:p>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 xml:space="preserve">Значения максимально </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w:t>
            </w:r>
          </w:p>
        </w:tc>
      </w:tr>
    </w:tbl>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Примечание </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а</w:t>
      </w:r>
      <w:proofErr w:type="gramStart"/>
      <w:r w:rsidRPr="001A43B8">
        <w:rPr>
          <w:rFonts w:ascii="Times New Roman" w:eastAsia="Times New Roman" w:hAnsi="Times New Roman" w:cs="Times New Roman"/>
          <w:sz w:val="24"/>
          <w:szCs w:val="24"/>
          <w:lang w:eastAsia="ru-RU"/>
        </w:rPr>
        <w:t>.(</w:t>
      </w:r>
      <w:proofErr w:type="gramEnd"/>
      <w:r w:rsidRPr="001A43B8">
        <w:rPr>
          <w:rFonts w:ascii="Times New Roman" w:eastAsia="Times New Roman" w:hAnsi="Times New Roman" w:cs="Times New Roman"/>
          <w:sz w:val="24"/>
          <w:szCs w:val="24"/>
          <w:lang w:eastAsia="ru-RU"/>
        </w:rPr>
        <w:t>*): при невозможности соблюсти предельный норматив по расстоянию (6 км)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б</w:t>
      </w:r>
      <w:proofErr w:type="gramEnd"/>
      <w:r w:rsidRPr="001A43B8">
        <w:rPr>
          <w:rFonts w:ascii="Times New Roman" w:eastAsia="Times New Roman" w:hAnsi="Times New Roman" w:cs="Times New Roman"/>
          <w:sz w:val="24"/>
          <w:szCs w:val="24"/>
          <w:lang w:eastAsia="ru-RU"/>
        </w:rPr>
        <w:t>.(**) 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2 км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Нормы расчета стоянок для временного хранения легковых автомобилей см. Приложение В.</w:t>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6" w:name="_Toc501217682"/>
      <w:r w:rsidRPr="001A43B8">
        <w:rPr>
          <w:rFonts w:ascii="Times New Roman" w:eastAsia="Times New Roman" w:hAnsi="Times New Roman" w:cs="Times New Roman"/>
          <w:b/>
          <w:bCs/>
          <w:sz w:val="24"/>
          <w:szCs w:val="24"/>
          <w:lang w:eastAsia="ru-RU"/>
        </w:rPr>
        <w:t>1.4 Расчетные показатели, устанавливаемые для объектов местного значения в области физической культуры и спорта</w:t>
      </w:r>
      <w:bookmarkEnd w:id="16"/>
    </w:p>
    <w:p w:rsidR="001A43B8" w:rsidRPr="001A43B8" w:rsidRDefault="001A43B8" w:rsidP="001A43B8">
      <w:pPr>
        <w:spacing w:after="0" w:line="240" w:lineRule="auto"/>
        <w:ind w:firstLine="567"/>
        <w:rPr>
          <w:rFonts w:ascii="Times New Roman" w:eastAsia="Times New Roman" w:hAnsi="Times New Roman" w:cs="Times New Roman"/>
          <w:sz w:val="24"/>
          <w:szCs w:val="24"/>
          <w:u w:val="single"/>
          <w:lang w:eastAsia="ru-RU"/>
        </w:rPr>
      </w:pPr>
      <w:r w:rsidRPr="001A43B8">
        <w:rPr>
          <w:rFonts w:ascii="Times New Roman" w:eastAsia="Times New Roman" w:hAnsi="Times New Roman" w:cs="Times New Roman"/>
          <w:sz w:val="24"/>
          <w:szCs w:val="24"/>
          <w:lang w:eastAsia="ru-RU"/>
        </w:rPr>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6. </w:t>
      </w:r>
    </w:p>
    <w:p w:rsidR="001A43B8" w:rsidRPr="001A43B8" w:rsidRDefault="001A43B8" w:rsidP="001A43B8">
      <w:pPr>
        <w:spacing w:after="0" w:line="240" w:lineRule="auto"/>
        <w:ind w:firstLine="709"/>
        <w:jc w:val="right"/>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ind w:firstLine="709"/>
        <w:jc w:val="right"/>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2740"/>
        <w:gridCol w:w="1984"/>
        <w:gridCol w:w="1057"/>
        <w:gridCol w:w="1843"/>
        <w:gridCol w:w="1131"/>
      </w:tblGrid>
      <w:tr w:rsidR="001A43B8" w:rsidRPr="001A43B8" w:rsidTr="00F6726D">
        <w:trPr>
          <w:trHeight w:val="778"/>
        </w:trPr>
        <w:tc>
          <w:tcPr>
            <w:tcW w:w="287"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п</w:t>
            </w:r>
            <w:proofErr w:type="gramEnd"/>
            <w:r w:rsidRPr="001A43B8">
              <w:rPr>
                <w:rFonts w:ascii="Times New Roman" w:eastAsia="Times New Roman" w:hAnsi="Times New Roman" w:cs="Times New Roman"/>
                <w:color w:val="000000"/>
                <w:sz w:val="24"/>
                <w:szCs w:val="24"/>
                <w:lang w:eastAsia="ru-RU"/>
              </w:rPr>
              <w:t>/п</w:t>
            </w:r>
          </w:p>
        </w:tc>
        <w:tc>
          <w:tcPr>
            <w:tcW w:w="1475"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Наименование объекта </w:t>
            </w:r>
            <w:r w:rsidRPr="001A43B8">
              <w:rPr>
                <w:rFonts w:ascii="Times New Roman" w:eastAsia="Times New Roman" w:hAnsi="Times New Roman" w:cs="Times New Roman"/>
                <w:color w:val="000000"/>
                <w:sz w:val="24"/>
                <w:szCs w:val="24"/>
                <w:highlight w:val="cyan"/>
                <w:lang w:eastAsia="ru-RU"/>
              </w:rPr>
              <w:t>*</w:t>
            </w:r>
          </w:p>
        </w:tc>
        <w:tc>
          <w:tcPr>
            <w:tcW w:w="1637"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602" w:type="pct"/>
            <w:gridSpan w:val="2"/>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1A43B8" w:rsidRPr="001A43B8" w:rsidTr="00F6726D">
        <w:trPr>
          <w:trHeight w:val="619"/>
        </w:trPr>
        <w:tc>
          <w:tcPr>
            <w:tcW w:w="287" w:type="pct"/>
            <w:vMerge/>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475"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068"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569"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c>
          <w:tcPr>
            <w:tcW w:w="99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61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r>
      <w:tr w:rsidR="001A43B8" w:rsidRPr="001A43B8" w:rsidTr="00F6726D">
        <w:trPr>
          <w:trHeight w:val="836"/>
        </w:trPr>
        <w:tc>
          <w:tcPr>
            <w:tcW w:w="287"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1.</w:t>
            </w:r>
          </w:p>
        </w:tc>
        <w:tc>
          <w:tcPr>
            <w:tcW w:w="1475" w:type="pct"/>
            <w:vMerge w:val="restar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Спортивный зал общего </w:t>
            </w:r>
            <w:proofErr w:type="spellStart"/>
            <w:proofErr w:type="gramStart"/>
            <w:r w:rsidRPr="001A43B8">
              <w:rPr>
                <w:rFonts w:ascii="Times New Roman" w:eastAsia="Times New Roman" w:hAnsi="Times New Roman" w:cs="Times New Roman"/>
                <w:color w:val="000000"/>
                <w:sz w:val="24"/>
                <w:szCs w:val="24"/>
                <w:lang w:eastAsia="ru-RU"/>
              </w:rPr>
              <w:t>пользова-ния</w:t>
            </w:r>
            <w:proofErr w:type="spellEnd"/>
            <w:proofErr w:type="gramEnd"/>
            <w:r w:rsidRPr="001A43B8">
              <w:rPr>
                <w:rFonts w:ascii="Times New Roman" w:eastAsia="Times New Roman" w:hAnsi="Times New Roman" w:cs="Times New Roman"/>
                <w:color w:val="000000"/>
                <w:sz w:val="24"/>
                <w:szCs w:val="24"/>
                <w:lang w:eastAsia="ru-RU"/>
              </w:rPr>
              <w:t xml:space="preserve"> в физкультурно-спортивном центре </w:t>
            </w:r>
          </w:p>
        </w:tc>
        <w:tc>
          <w:tcPr>
            <w:tcW w:w="1068"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м</w:t>
            </w:r>
            <w:proofErr w:type="gramEnd"/>
            <w:r w:rsidRPr="001A43B8">
              <w:rPr>
                <w:rFonts w:ascii="Times New Roman" w:eastAsia="Times New Roman" w:hAnsi="Times New Roman" w:cs="Times New Roman"/>
                <w:color w:val="000000"/>
                <w:sz w:val="24"/>
                <w:szCs w:val="24"/>
                <w:lang w:eastAsia="ru-RU"/>
              </w:rPr>
              <w:t>² площади пола на 1000 чел.</w:t>
            </w:r>
          </w:p>
        </w:tc>
        <w:tc>
          <w:tcPr>
            <w:tcW w:w="569"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350</w:t>
            </w:r>
          </w:p>
        </w:tc>
        <w:tc>
          <w:tcPr>
            <w:tcW w:w="99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 транспортно-пешеходной доступности</w:t>
            </w:r>
          </w:p>
        </w:tc>
        <w:tc>
          <w:tcPr>
            <w:tcW w:w="61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30</w:t>
            </w:r>
          </w:p>
        </w:tc>
      </w:tr>
      <w:tr w:rsidR="001A43B8" w:rsidRPr="001A43B8" w:rsidTr="00F6726D">
        <w:trPr>
          <w:trHeight w:val="221"/>
        </w:trPr>
        <w:tc>
          <w:tcPr>
            <w:tcW w:w="287"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1475" w:type="pct"/>
            <w:vMerge/>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p>
        </w:tc>
        <w:tc>
          <w:tcPr>
            <w:tcW w:w="1068"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569" w:type="pct"/>
            <w:vMerge/>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p>
        </w:tc>
        <w:tc>
          <w:tcPr>
            <w:tcW w:w="99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w:t>
            </w:r>
          </w:p>
        </w:tc>
        <w:tc>
          <w:tcPr>
            <w:tcW w:w="61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800</w:t>
            </w:r>
          </w:p>
        </w:tc>
      </w:tr>
      <w:tr w:rsidR="001A43B8" w:rsidRPr="001A43B8" w:rsidTr="00F6726D">
        <w:trPr>
          <w:trHeight w:val="413"/>
        </w:trPr>
        <w:tc>
          <w:tcPr>
            <w:tcW w:w="287"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w:t>
            </w:r>
          </w:p>
        </w:tc>
        <w:tc>
          <w:tcPr>
            <w:tcW w:w="1475" w:type="pct"/>
            <w:vMerge w:val="restar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Открытые плоскостные сооружения</w:t>
            </w:r>
          </w:p>
        </w:tc>
        <w:tc>
          <w:tcPr>
            <w:tcW w:w="1068"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м</w:t>
            </w:r>
            <w:proofErr w:type="gramEnd"/>
            <w:r w:rsidRPr="001A43B8">
              <w:rPr>
                <w:rFonts w:ascii="Times New Roman" w:eastAsia="Times New Roman" w:hAnsi="Times New Roman" w:cs="Times New Roman"/>
                <w:sz w:val="24"/>
                <w:szCs w:val="24"/>
                <w:lang w:eastAsia="ru-RU"/>
              </w:rPr>
              <w:t>² площади пола на 1000 чел.</w:t>
            </w:r>
          </w:p>
        </w:tc>
        <w:tc>
          <w:tcPr>
            <w:tcW w:w="569" w:type="pct"/>
            <w:vMerge w:val="restar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1950</w:t>
            </w:r>
          </w:p>
        </w:tc>
        <w:tc>
          <w:tcPr>
            <w:tcW w:w="992"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мин. транспортно-пешеходной доступности</w:t>
            </w:r>
          </w:p>
        </w:tc>
        <w:tc>
          <w:tcPr>
            <w:tcW w:w="610"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w:t>
            </w:r>
          </w:p>
        </w:tc>
      </w:tr>
      <w:tr w:rsidR="001A43B8" w:rsidRPr="001A43B8" w:rsidTr="00F6726D">
        <w:trPr>
          <w:trHeight w:val="412"/>
        </w:trPr>
        <w:tc>
          <w:tcPr>
            <w:tcW w:w="287"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1475" w:type="pct"/>
            <w:vMerge/>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p>
        </w:tc>
        <w:tc>
          <w:tcPr>
            <w:tcW w:w="1068"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569" w:type="pct"/>
            <w:vMerge/>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p>
        </w:tc>
        <w:tc>
          <w:tcPr>
            <w:tcW w:w="992"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w:t>
            </w:r>
          </w:p>
        </w:tc>
        <w:tc>
          <w:tcPr>
            <w:tcW w:w="610"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800</w:t>
            </w:r>
          </w:p>
        </w:tc>
      </w:tr>
    </w:tbl>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Примечания:</w:t>
      </w: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1A43B8" w:rsidRPr="001A43B8" w:rsidRDefault="001A43B8" w:rsidP="001A43B8">
      <w:pPr>
        <w:spacing w:after="0" w:line="240" w:lineRule="auto"/>
        <w:ind w:firstLine="567"/>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Нормы расчета стоянок для временного хранения легковых автомобилей см. Приложение В.</w:t>
      </w:r>
    </w:p>
    <w:p w:rsidR="001A43B8" w:rsidRPr="001A43B8" w:rsidRDefault="001A43B8" w:rsidP="001A43B8">
      <w:pPr>
        <w:spacing w:after="0" w:line="240" w:lineRule="auto"/>
        <w:ind w:firstLine="567"/>
        <w:contextualSpacing/>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9"/>
        <w:jc w:val="both"/>
        <w:rPr>
          <w:rFonts w:ascii="Times New Roman" w:eastAsia="Calibri"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В соответствии с </w:t>
      </w:r>
      <w:r w:rsidRPr="001A43B8">
        <w:rPr>
          <w:rFonts w:ascii="Times New Roman" w:eastAsia="Calibri" w:hAnsi="Times New Roman" w:cs="Times New Roman"/>
          <w:sz w:val="24"/>
          <w:szCs w:val="24"/>
          <w:lang w:eastAsia="ru-RU"/>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rsidR="001A43B8" w:rsidRPr="001A43B8" w:rsidRDefault="001A43B8" w:rsidP="001A43B8">
      <w:pPr>
        <w:spacing w:after="0" w:line="240" w:lineRule="auto"/>
        <w:ind w:firstLine="709"/>
        <w:jc w:val="both"/>
        <w:rPr>
          <w:rFonts w:ascii="Times New Roman" w:eastAsia="Calibri" w:hAnsi="Times New Roman" w:cs="Times New Roman"/>
          <w:sz w:val="24"/>
          <w:szCs w:val="24"/>
          <w:lang w:eastAsia="ru-RU"/>
        </w:rPr>
      </w:pPr>
      <w:r w:rsidRPr="001A43B8">
        <w:rPr>
          <w:rFonts w:ascii="Times New Roman" w:eastAsia="Calibri" w:hAnsi="Times New Roman" w:cs="Times New Roman"/>
          <w:sz w:val="24"/>
          <w:szCs w:val="24"/>
          <w:lang w:eastAsia="ru-RU"/>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1A43B8" w:rsidRPr="001A43B8" w:rsidRDefault="001A43B8" w:rsidP="001A43B8">
      <w:pPr>
        <w:spacing w:after="0" w:line="240" w:lineRule="auto"/>
        <w:ind w:firstLine="709"/>
        <w:jc w:val="both"/>
        <w:rPr>
          <w:rFonts w:ascii="Times New Roman" w:eastAsia="Calibri" w:hAnsi="Times New Roman" w:cs="Times New Roman"/>
          <w:sz w:val="24"/>
          <w:szCs w:val="24"/>
          <w:lang w:eastAsia="ru-RU"/>
        </w:rPr>
      </w:pPr>
      <w:r w:rsidRPr="001A43B8">
        <w:rPr>
          <w:rFonts w:ascii="Times New Roman" w:eastAsia="Calibri" w:hAnsi="Times New Roman" w:cs="Times New Roman"/>
          <w:sz w:val="24"/>
          <w:szCs w:val="24"/>
          <w:lang w:eastAsia="ru-RU"/>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1A43B8" w:rsidRPr="001A43B8" w:rsidRDefault="001A43B8" w:rsidP="001A43B8">
      <w:pPr>
        <w:spacing w:after="0" w:line="240" w:lineRule="auto"/>
        <w:ind w:firstLine="709"/>
        <w:jc w:val="both"/>
        <w:rPr>
          <w:rFonts w:ascii="Times New Roman" w:eastAsia="Calibri" w:hAnsi="Times New Roman" w:cs="Times New Roman"/>
          <w:sz w:val="24"/>
          <w:szCs w:val="24"/>
          <w:lang w:eastAsia="ru-RU"/>
        </w:rPr>
      </w:pPr>
      <w:r w:rsidRPr="001A43B8">
        <w:rPr>
          <w:rFonts w:ascii="Times New Roman" w:eastAsia="Calibri" w:hAnsi="Times New Roman" w:cs="Times New Roman"/>
          <w:sz w:val="24"/>
          <w:szCs w:val="24"/>
          <w:lang w:eastAsia="ru-RU"/>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1A43B8" w:rsidRPr="001A43B8" w:rsidRDefault="001A43B8" w:rsidP="001A43B8">
      <w:pPr>
        <w:spacing w:after="0" w:line="240" w:lineRule="auto"/>
        <w:ind w:firstLine="540"/>
        <w:jc w:val="both"/>
        <w:rPr>
          <w:rFonts w:ascii="Times New Roman" w:eastAsia="Calibri" w:hAnsi="Times New Roman" w:cs="Times New Roman"/>
          <w:sz w:val="24"/>
          <w:szCs w:val="24"/>
          <w:lang w:eastAsia="ru-RU"/>
        </w:rPr>
      </w:pPr>
      <w:r w:rsidRPr="001A43B8">
        <w:rPr>
          <w:rFonts w:ascii="Times New Roman" w:eastAsia="Calibri" w:hAnsi="Times New Roman" w:cs="Times New Roman"/>
          <w:sz w:val="24"/>
          <w:szCs w:val="24"/>
          <w:lang w:eastAsia="ru-RU"/>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7" w:name="_Toc501217683"/>
      <w:r w:rsidRPr="001A43B8">
        <w:rPr>
          <w:rFonts w:ascii="Times New Roman" w:eastAsia="Times New Roman" w:hAnsi="Times New Roman" w:cs="Times New Roman"/>
          <w:b/>
          <w:bCs/>
          <w:sz w:val="24"/>
          <w:szCs w:val="24"/>
          <w:lang w:eastAsia="ru-RU"/>
        </w:rPr>
        <w:lastRenderedPageBreak/>
        <w:t>1.5 Расчетные показатели, устанавливаемые для объектов местного значения в области культуры и социального обеспечения</w:t>
      </w:r>
      <w:bookmarkEnd w:id="17"/>
    </w:p>
    <w:p w:rsidR="001A43B8" w:rsidRPr="001A43B8" w:rsidRDefault="001A43B8" w:rsidP="001A43B8">
      <w:pPr>
        <w:spacing w:before="100" w:beforeAutospacing="1" w:after="150" w:line="240" w:lineRule="auto"/>
        <w:ind w:right="-285" w:firstLine="567"/>
        <w:outlineLvl w:val="3"/>
        <w:rPr>
          <w:rFonts w:ascii="Times New Roman" w:eastAsia="Times New Roman" w:hAnsi="Times New Roman" w:cs="Times New Roman"/>
          <w:b/>
          <w:bCs/>
          <w:sz w:val="24"/>
          <w:szCs w:val="30"/>
          <w:lang w:eastAsia="ru-RU"/>
        </w:rPr>
      </w:pPr>
      <w:r w:rsidRPr="001A43B8">
        <w:rPr>
          <w:rFonts w:ascii="Times New Roman" w:eastAsia="Times New Roman" w:hAnsi="Times New Roman" w:cs="Times New Roman"/>
          <w:b/>
          <w:bCs/>
          <w:sz w:val="24"/>
          <w:szCs w:val="30"/>
          <w:lang w:eastAsia="ru-RU"/>
        </w:rPr>
        <w:t>1.5.1 Объекты культуры</w:t>
      </w: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Проектирование объектов культуры осуществляется с учетом таблицы 7. </w:t>
      </w:r>
    </w:p>
    <w:p w:rsidR="001A43B8" w:rsidRPr="001A43B8" w:rsidRDefault="001A43B8" w:rsidP="001A43B8">
      <w:pPr>
        <w:spacing w:after="0" w:line="240" w:lineRule="auto"/>
        <w:ind w:firstLine="709"/>
        <w:jc w:val="right"/>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Таблица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
        <w:gridCol w:w="2778"/>
        <w:gridCol w:w="1722"/>
        <w:gridCol w:w="1215"/>
        <w:gridCol w:w="1668"/>
        <w:gridCol w:w="1367"/>
      </w:tblGrid>
      <w:tr w:rsidR="001A43B8" w:rsidRPr="001A43B8" w:rsidTr="00F6726D">
        <w:trPr>
          <w:trHeight w:val="20"/>
          <w:tblHeader/>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Наименование 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Минимально допустимый уровень обеспеченности</w:t>
            </w:r>
          </w:p>
        </w:tc>
        <w:tc>
          <w:tcPr>
            <w:tcW w:w="1642" w:type="pct"/>
            <w:gridSpan w:val="2"/>
            <w:tcBorders>
              <w:top w:val="single" w:sz="4" w:space="0" w:color="auto"/>
              <w:left w:val="single" w:sz="4" w:space="0" w:color="auto"/>
              <w:bottom w:val="single" w:sz="4" w:space="0" w:color="auto"/>
              <w:right w:val="single" w:sz="4" w:space="0" w:color="auto"/>
            </w:tcBorders>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Максимально допустимый уровень территориальной доступности</w:t>
            </w:r>
          </w:p>
        </w:tc>
      </w:tr>
      <w:tr w:rsidR="001A43B8" w:rsidRPr="001A43B8" w:rsidTr="00F6726D">
        <w:trPr>
          <w:trHeight w:val="20"/>
          <w:tblHeader/>
        </w:trPr>
        <w:tc>
          <w:tcPr>
            <w:tcW w:w="294" w:type="pct"/>
            <w:vMerge/>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p>
        </w:tc>
        <w:tc>
          <w:tcPr>
            <w:tcW w:w="1500" w:type="pct"/>
            <w:vMerge/>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p>
        </w:tc>
        <w:tc>
          <w:tcPr>
            <w:tcW w:w="921"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Единица измерения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Величина</w:t>
            </w:r>
          </w:p>
        </w:tc>
        <w:tc>
          <w:tcPr>
            <w:tcW w:w="9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Единица измерения</w:t>
            </w:r>
          </w:p>
        </w:tc>
        <w:tc>
          <w:tcPr>
            <w:tcW w:w="742"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Величина</w:t>
            </w:r>
          </w:p>
        </w:tc>
      </w:tr>
      <w:tr w:rsidR="001A43B8" w:rsidRPr="001A43B8" w:rsidTr="00F6726D">
        <w:trPr>
          <w:trHeight w:val="1161"/>
        </w:trPr>
        <w:tc>
          <w:tcPr>
            <w:tcW w:w="294" w:type="pc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w:t>
            </w: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Районный дом культуры на 200 мест</w:t>
            </w:r>
          </w:p>
        </w:tc>
        <w:tc>
          <w:tcPr>
            <w:tcW w:w="921" w:type="pc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w:t>
            </w:r>
          </w:p>
        </w:tc>
        <w:tc>
          <w:tcPr>
            <w:tcW w:w="1642" w:type="pct"/>
            <w:gridSpan w:val="2"/>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не устанавливается</w:t>
            </w:r>
          </w:p>
        </w:tc>
      </w:tr>
      <w:tr w:rsidR="001A43B8" w:rsidRPr="001A43B8" w:rsidTr="00F6726D">
        <w:trPr>
          <w:trHeight w:val="1268"/>
        </w:trPr>
        <w:tc>
          <w:tcPr>
            <w:tcW w:w="294" w:type="pc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w:t>
            </w: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Районная (</w:t>
            </w:r>
            <w:proofErr w:type="spellStart"/>
            <w:r w:rsidRPr="001A43B8">
              <w:rPr>
                <w:rFonts w:ascii="Times New Roman" w:eastAsia="Times New Roman" w:hAnsi="Times New Roman" w:cs="Times New Roman"/>
                <w:sz w:val="24"/>
                <w:szCs w:val="24"/>
                <w:lang w:eastAsia="ru-RU"/>
              </w:rPr>
              <w:t>межпоселенческая</w:t>
            </w:r>
            <w:proofErr w:type="spellEnd"/>
            <w:r w:rsidRPr="001A43B8">
              <w:rPr>
                <w:rFonts w:ascii="Times New Roman" w:eastAsia="Times New Roman" w:hAnsi="Times New Roman" w:cs="Times New Roman"/>
                <w:sz w:val="24"/>
                <w:szCs w:val="24"/>
                <w:lang w:eastAsia="ru-RU"/>
              </w:rPr>
              <w:t>) библиотека*</w:t>
            </w:r>
          </w:p>
        </w:tc>
        <w:tc>
          <w:tcPr>
            <w:tcW w:w="921" w:type="pc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w:t>
            </w:r>
          </w:p>
        </w:tc>
        <w:tc>
          <w:tcPr>
            <w:tcW w:w="1642" w:type="pct"/>
            <w:gridSpan w:val="2"/>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не устанавливается</w:t>
            </w:r>
          </w:p>
        </w:tc>
      </w:tr>
      <w:tr w:rsidR="001A43B8" w:rsidRPr="001A43B8" w:rsidTr="00F6726D">
        <w:trPr>
          <w:trHeight w:val="1268"/>
        </w:trPr>
        <w:tc>
          <w:tcPr>
            <w:tcW w:w="294" w:type="pc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w:t>
            </w: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Районный музей</w:t>
            </w:r>
          </w:p>
        </w:tc>
        <w:tc>
          <w:tcPr>
            <w:tcW w:w="921" w:type="pc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w:t>
            </w:r>
          </w:p>
        </w:tc>
        <w:tc>
          <w:tcPr>
            <w:tcW w:w="1642" w:type="pct"/>
            <w:gridSpan w:val="2"/>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не устанавливается</w:t>
            </w:r>
          </w:p>
        </w:tc>
      </w:tr>
      <w:tr w:rsidR="001A43B8" w:rsidRPr="001A43B8" w:rsidTr="00F6726D">
        <w:trPr>
          <w:trHeight w:val="1656"/>
        </w:trPr>
        <w:tc>
          <w:tcPr>
            <w:tcW w:w="294" w:type="pct"/>
            <w:vMerge w:val="restar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w:t>
            </w: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Клубы и организации клубного типа в населенных пунктах</w:t>
            </w:r>
            <w:r w:rsidRPr="001A43B8">
              <w:rPr>
                <w:rFonts w:ascii="Times New Roman" w:eastAsia="Times New Roman" w:hAnsi="Times New Roman" w:cs="Times New Roman"/>
                <w:bCs/>
                <w:sz w:val="24"/>
                <w:szCs w:val="24"/>
                <w:lang w:eastAsia="ru-RU"/>
              </w:rPr>
              <w:t xml:space="preserve"> с число жителей до 500 человек</w:t>
            </w:r>
          </w:p>
        </w:tc>
        <w:tc>
          <w:tcPr>
            <w:tcW w:w="921" w:type="pct"/>
            <w:vMerge w:val="restar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мест </w:t>
            </w:r>
            <w:proofErr w:type="gramStart"/>
            <w:r w:rsidRPr="001A43B8">
              <w:rPr>
                <w:rFonts w:ascii="Times New Roman" w:eastAsia="Times New Roman" w:hAnsi="Times New Roman" w:cs="Times New Roman"/>
                <w:sz w:val="24"/>
                <w:szCs w:val="24"/>
                <w:lang w:eastAsia="ru-RU"/>
              </w:rPr>
              <w:t>на</w:t>
            </w:r>
            <w:proofErr w:type="gramEnd"/>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1000 чел.</w:t>
            </w: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300</w:t>
            </w:r>
          </w:p>
        </w:tc>
        <w:tc>
          <w:tcPr>
            <w:tcW w:w="900" w:type="pct"/>
            <w:vMerge w:val="restar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Пешеходная доступность (минут) </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742" w:type="pct"/>
            <w:vMerge w:val="restar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r>
      <w:tr w:rsidR="001A43B8" w:rsidRPr="001A43B8" w:rsidTr="00F6726D">
        <w:trPr>
          <w:trHeight w:val="20"/>
        </w:trPr>
        <w:tc>
          <w:tcPr>
            <w:tcW w:w="294"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Клубы и организации клубного типа в населенных пунктах</w:t>
            </w:r>
            <w:r w:rsidRPr="001A43B8">
              <w:rPr>
                <w:rFonts w:ascii="Times New Roman" w:eastAsia="Times New Roman" w:hAnsi="Times New Roman" w:cs="Times New Roman"/>
                <w:bCs/>
                <w:sz w:val="24"/>
                <w:szCs w:val="24"/>
                <w:lang w:eastAsia="ru-RU"/>
              </w:rPr>
              <w:t xml:space="preserve"> с число жителей 500-1000 человек</w:t>
            </w:r>
          </w:p>
        </w:tc>
        <w:tc>
          <w:tcPr>
            <w:tcW w:w="921"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200</w:t>
            </w:r>
          </w:p>
        </w:tc>
        <w:tc>
          <w:tcPr>
            <w:tcW w:w="900"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r>
      <w:tr w:rsidR="001A43B8" w:rsidRPr="001A43B8" w:rsidTr="00F6726D">
        <w:trPr>
          <w:trHeight w:val="996"/>
        </w:trPr>
        <w:tc>
          <w:tcPr>
            <w:tcW w:w="294"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Клубы и организации клубного типа в населенных пунктах</w:t>
            </w:r>
            <w:r w:rsidRPr="001A43B8">
              <w:rPr>
                <w:rFonts w:ascii="Times New Roman" w:eastAsia="Times New Roman" w:hAnsi="Times New Roman" w:cs="Times New Roman"/>
                <w:bCs/>
                <w:sz w:val="24"/>
                <w:szCs w:val="24"/>
                <w:lang w:eastAsia="ru-RU"/>
              </w:rPr>
              <w:t xml:space="preserve"> с число жителей 1000-2000 человек</w:t>
            </w:r>
          </w:p>
        </w:tc>
        <w:tc>
          <w:tcPr>
            <w:tcW w:w="921"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150</w:t>
            </w:r>
          </w:p>
        </w:tc>
        <w:tc>
          <w:tcPr>
            <w:tcW w:w="900"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r>
      <w:tr w:rsidR="001A43B8" w:rsidRPr="001A43B8" w:rsidTr="00F6726D">
        <w:trPr>
          <w:trHeight w:val="1123"/>
        </w:trPr>
        <w:tc>
          <w:tcPr>
            <w:tcW w:w="294" w:type="pct"/>
            <w:vMerge/>
            <w:tcBorders>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Клубы и организации клубного типа в населенных пунктах</w:t>
            </w:r>
            <w:r w:rsidRPr="001A43B8">
              <w:rPr>
                <w:rFonts w:ascii="Times New Roman" w:eastAsia="Times New Roman" w:hAnsi="Times New Roman" w:cs="Times New Roman"/>
                <w:bCs/>
                <w:sz w:val="24"/>
                <w:szCs w:val="24"/>
                <w:lang w:eastAsia="ru-RU"/>
              </w:rPr>
              <w:t xml:space="preserve"> с число жителей 2000-10000 человек</w:t>
            </w:r>
          </w:p>
        </w:tc>
        <w:tc>
          <w:tcPr>
            <w:tcW w:w="921" w:type="pct"/>
            <w:vMerge/>
            <w:tcBorders>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100</w:t>
            </w:r>
          </w:p>
        </w:tc>
        <w:tc>
          <w:tcPr>
            <w:tcW w:w="900" w:type="pct"/>
            <w:vMerge/>
            <w:tcBorders>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r>
      <w:tr w:rsidR="001A43B8" w:rsidRPr="001A43B8" w:rsidTr="00F6726D">
        <w:trPr>
          <w:trHeight w:val="20"/>
        </w:trPr>
        <w:tc>
          <w:tcPr>
            <w:tcW w:w="294" w:type="pct"/>
            <w:vMerge w:val="restar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w:t>
            </w: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Клубы и библиотеки сельских поселений, клубы, посетительское место  на 1 тыс. чел. для </w:t>
            </w:r>
            <w:r w:rsidRPr="001A43B8">
              <w:rPr>
                <w:rFonts w:ascii="Times New Roman" w:eastAsia="Times New Roman" w:hAnsi="Times New Roman" w:cs="Times New Roman"/>
                <w:sz w:val="24"/>
                <w:szCs w:val="24"/>
                <w:lang w:eastAsia="ru-RU"/>
              </w:rPr>
              <w:lastRenderedPageBreak/>
              <w:t>сельских поселений или их групп, тыс. чел.:</w:t>
            </w:r>
          </w:p>
        </w:tc>
        <w:tc>
          <w:tcPr>
            <w:tcW w:w="921" w:type="pct"/>
            <w:vMerge w:val="restar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w:t>
            </w:r>
          </w:p>
          <w:p w:rsidR="001A43B8" w:rsidRPr="001A43B8" w:rsidRDefault="001A43B8" w:rsidP="001A43B8">
            <w:pPr>
              <w:spacing w:after="0" w:line="240" w:lineRule="auto"/>
              <w:ind w:left="-124"/>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Посетительское место</w:t>
            </w:r>
          </w:p>
          <w:p w:rsidR="001A43B8" w:rsidRPr="001A43B8" w:rsidRDefault="001A43B8" w:rsidP="001A43B8">
            <w:pPr>
              <w:spacing w:after="0" w:line="240" w:lineRule="auto"/>
              <w:ind w:left="-124" w:right="-108"/>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w:t>
            </w:r>
          </w:p>
        </w:tc>
        <w:tc>
          <w:tcPr>
            <w:tcW w:w="900" w:type="pct"/>
            <w:vMerge w:val="restar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Пешеходная доступность (минут) </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w:t>
            </w:r>
          </w:p>
        </w:tc>
        <w:tc>
          <w:tcPr>
            <w:tcW w:w="742" w:type="pct"/>
            <w:vMerge w:val="restar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30</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w:t>
            </w:r>
          </w:p>
        </w:tc>
      </w:tr>
      <w:tr w:rsidR="001A43B8" w:rsidRPr="001A43B8" w:rsidTr="00F6726D">
        <w:trPr>
          <w:trHeight w:val="20"/>
        </w:trPr>
        <w:tc>
          <w:tcPr>
            <w:tcW w:w="294"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Свыше 0.2 до 1</w:t>
            </w:r>
          </w:p>
        </w:tc>
        <w:tc>
          <w:tcPr>
            <w:tcW w:w="921"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500-300</w:t>
            </w:r>
          </w:p>
        </w:tc>
        <w:tc>
          <w:tcPr>
            <w:tcW w:w="900"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r>
      <w:tr w:rsidR="001A43B8" w:rsidRPr="001A43B8" w:rsidTr="00F6726D">
        <w:trPr>
          <w:trHeight w:val="20"/>
        </w:trPr>
        <w:tc>
          <w:tcPr>
            <w:tcW w:w="294" w:type="pct"/>
            <w:vMerge/>
            <w:tcBorders>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Свыше 1 до 2</w:t>
            </w:r>
          </w:p>
        </w:tc>
        <w:tc>
          <w:tcPr>
            <w:tcW w:w="921"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300-230</w:t>
            </w:r>
          </w:p>
        </w:tc>
        <w:tc>
          <w:tcPr>
            <w:tcW w:w="900"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r>
      <w:tr w:rsidR="001A43B8" w:rsidRPr="001A43B8" w:rsidTr="00F6726D">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6</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Сельские массовые библиотеки на 1 тыс. чел. </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зоны обслуживания (из расчета 30-минутной доступности) для сельских поселений или их групп</w:t>
            </w:r>
          </w:p>
        </w:tc>
        <w:tc>
          <w:tcPr>
            <w:tcW w:w="921"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Единиц хранения</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хранения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6-7,5</w:t>
            </w:r>
          </w:p>
        </w:tc>
        <w:tc>
          <w:tcPr>
            <w:tcW w:w="900" w:type="pct"/>
            <w:vMerge w:val="restar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Пешеходная /транспортная доступность (минут)</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w:t>
            </w:r>
          </w:p>
        </w:tc>
        <w:tc>
          <w:tcPr>
            <w:tcW w:w="742" w:type="pct"/>
            <w:vMerge w:val="restart"/>
            <w:tcBorders>
              <w:top w:val="single" w:sz="4" w:space="0" w:color="auto"/>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15-30</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w:t>
            </w:r>
          </w:p>
        </w:tc>
      </w:tr>
      <w:tr w:rsidR="001A43B8" w:rsidRPr="001A43B8" w:rsidTr="00F6726D">
        <w:trPr>
          <w:trHeight w:val="1255"/>
        </w:trPr>
        <w:tc>
          <w:tcPr>
            <w:tcW w:w="294" w:type="pct"/>
            <w:vMerge/>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p>
        </w:tc>
        <w:tc>
          <w:tcPr>
            <w:tcW w:w="1500" w:type="pct"/>
            <w:vMerge/>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p>
        </w:tc>
        <w:tc>
          <w:tcPr>
            <w:tcW w:w="921"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мест в читальном зале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5-6</w:t>
            </w:r>
          </w:p>
        </w:tc>
        <w:tc>
          <w:tcPr>
            <w:tcW w:w="900"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r>
      <w:tr w:rsidR="001A43B8" w:rsidRPr="001A43B8" w:rsidTr="00F6726D">
        <w:trPr>
          <w:trHeight w:val="989"/>
        </w:trPr>
        <w:tc>
          <w:tcPr>
            <w:tcW w:w="294"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7</w:t>
            </w: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Общедоступная библиотека </w:t>
            </w:r>
            <w:proofErr w:type="gramStart"/>
            <w:r w:rsidRPr="001A43B8">
              <w:rPr>
                <w:rFonts w:ascii="Times New Roman" w:eastAsia="Times New Roman" w:hAnsi="Times New Roman" w:cs="Times New Roman"/>
                <w:sz w:val="24"/>
                <w:szCs w:val="24"/>
                <w:lang w:eastAsia="ru-RU"/>
              </w:rPr>
              <w:t>с</w:t>
            </w:r>
            <w:proofErr w:type="gramEnd"/>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детским отделением</w:t>
            </w:r>
          </w:p>
        </w:tc>
        <w:tc>
          <w:tcPr>
            <w:tcW w:w="921"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w:t>
            </w:r>
          </w:p>
        </w:tc>
        <w:tc>
          <w:tcPr>
            <w:tcW w:w="900"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r>
      <w:tr w:rsidR="001A43B8" w:rsidRPr="001A43B8" w:rsidTr="00F6726D">
        <w:trPr>
          <w:trHeight w:val="20"/>
        </w:trPr>
        <w:tc>
          <w:tcPr>
            <w:tcW w:w="294"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w:t>
            </w:r>
          </w:p>
        </w:tc>
        <w:tc>
          <w:tcPr>
            <w:tcW w:w="1500"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Точка доступа </w:t>
            </w:r>
            <w:proofErr w:type="gramStart"/>
            <w:r w:rsidRPr="001A43B8">
              <w:rPr>
                <w:rFonts w:ascii="Times New Roman" w:eastAsia="Times New Roman" w:hAnsi="Times New Roman" w:cs="Times New Roman"/>
                <w:sz w:val="24"/>
                <w:szCs w:val="24"/>
                <w:lang w:eastAsia="ru-RU"/>
              </w:rPr>
              <w:t>к</w:t>
            </w:r>
            <w:proofErr w:type="gramEnd"/>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полнотекстовым</w:t>
            </w:r>
          </w:p>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информационным ресурсам</w:t>
            </w:r>
          </w:p>
        </w:tc>
        <w:tc>
          <w:tcPr>
            <w:tcW w:w="921"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w:t>
            </w:r>
          </w:p>
        </w:tc>
        <w:tc>
          <w:tcPr>
            <w:tcW w:w="900" w:type="pct"/>
            <w:vMerge/>
            <w:tcBorders>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c>
          <w:tcPr>
            <w:tcW w:w="742" w:type="pct"/>
            <w:vMerge/>
            <w:tcBorders>
              <w:left w:val="single" w:sz="4" w:space="0" w:color="auto"/>
              <w:bottom w:val="single" w:sz="4" w:space="0" w:color="auto"/>
              <w:right w:val="single" w:sz="4" w:space="0" w:color="auto"/>
            </w:tcBorders>
            <w:vAlign w:val="center"/>
            <w:hideMark/>
          </w:tcPr>
          <w:p w:rsidR="001A43B8" w:rsidRPr="001A43B8" w:rsidRDefault="001A43B8" w:rsidP="001A43B8">
            <w:pPr>
              <w:spacing w:after="0" w:line="240" w:lineRule="auto"/>
              <w:jc w:val="both"/>
              <w:rPr>
                <w:rFonts w:ascii="Times New Roman" w:eastAsia="Times New Roman" w:hAnsi="Times New Roman" w:cs="Times New Roman"/>
                <w:sz w:val="24"/>
                <w:szCs w:val="24"/>
                <w:lang w:eastAsia="ru-RU"/>
              </w:rPr>
            </w:pPr>
          </w:p>
        </w:tc>
      </w:tr>
    </w:tbl>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Примечание</w:t>
      </w:r>
    </w:p>
    <w:p w:rsidR="001A43B8" w:rsidRPr="001A43B8" w:rsidRDefault="001A43B8" w:rsidP="001A43B8">
      <w:pPr>
        <w:spacing w:after="0" w:line="240" w:lineRule="auto"/>
        <w:ind w:firstLine="567"/>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а) (*)Допускается совместное размещение </w:t>
      </w:r>
      <w:proofErr w:type="gramStart"/>
      <w:r w:rsidRPr="001A43B8">
        <w:rPr>
          <w:rFonts w:ascii="Times New Roman" w:eastAsia="Times New Roman" w:hAnsi="Times New Roman" w:cs="Times New Roman"/>
          <w:sz w:val="24"/>
          <w:szCs w:val="24"/>
          <w:lang w:eastAsia="ru-RU"/>
        </w:rPr>
        <w:t>с</w:t>
      </w:r>
      <w:proofErr w:type="gramEnd"/>
      <w:r w:rsidRPr="001A43B8">
        <w:rPr>
          <w:rFonts w:ascii="Times New Roman" w:eastAsia="Times New Roman" w:hAnsi="Times New Roman" w:cs="Times New Roman"/>
          <w:sz w:val="24"/>
          <w:szCs w:val="24"/>
          <w:lang w:eastAsia="ru-RU"/>
        </w:rPr>
        <w:t xml:space="preserve"> </w:t>
      </w:r>
      <w:proofErr w:type="gramStart"/>
      <w:r w:rsidRPr="001A43B8">
        <w:rPr>
          <w:rFonts w:ascii="Times New Roman" w:eastAsia="Times New Roman" w:hAnsi="Times New Roman" w:cs="Times New Roman"/>
          <w:sz w:val="24"/>
          <w:szCs w:val="24"/>
          <w:lang w:eastAsia="ru-RU"/>
        </w:rPr>
        <w:t>районная</w:t>
      </w:r>
      <w:proofErr w:type="gramEnd"/>
      <w:r w:rsidRPr="001A43B8">
        <w:rPr>
          <w:rFonts w:ascii="Times New Roman" w:eastAsia="Times New Roman" w:hAnsi="Times New Roman" w:cs="Times New Roman"/>
          <w:sz w:val="24"/>
          <w:szCs w:val="24"/>
          <w:lang w:eastAsia="ru-RU"/>
        </w:rPr>
        <w:t xml:space="preserve"> библиотека для детей и юношества.</w:t>
      </w: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б</w:t>
      </w:r>
      <w:proofErr w:type="gramStart"/>
      <w:r w:rsidRPr="001A43B8">
        <w:rPr>
          <w:rFonts w:ascii="Times New Roman" w:eastAsia="Times New Roman" w:hAnsi="Times New Roman" w:cs="Times New Roman"/>
          <w:sz w:val="24"/>
          <w:szCs w:val="24"/>
          <w:lang w:eastAsia="ru-RU"/>
        </w:rPr>
        <w:t>)(</w:t>
      </w:r>
      <w:proofErr w:type="gramEnd"/>
      <w:r w:rsidRPr="001A43B8">
        <w:rPr>
          <w:rFonts w:ascii="Times New Roman" w:eastAsia="Times New Roman" w:hAnsi="Times New Roman" w:cs="Times New Roman"/>
          <w:sz w:val="24"/>
          <w:szCs w:val="24"/>
          <w:lang w:eastAsia="ru-RU"/>
        </w:rPr>
        <w:t xml:space="preserve">**) В сельских поселениях с количеством жителей до 3 </w:t>
      </w:r>
      <w:proofErr w:type="spellStart"/>
      <w:r w:rsidRPr="001A43B8">
        <w:rPr>
          <w:rFonts w:ascii="Times New Roman" w:eastAsia="Times New Roman" w:hAnsi="Times New Roman" w:cs="Times New Roman"/>
          <w:sz w:val="24"/>
          <w:szCs w:val="24"/>
          <w:lang w:eastAsia="ru-RU"/>
        </w:rPr>
        <w:t>тыс.чел</w:t>
      </w:r>
      <w:proofErr w:type="spellEnd"/>
      <w:r w:rsidRPr="001A43B8">
        <w:rPr>
          <w:rFonts w:ascii="Times New Roman" w:eastAsia="Times New Roman" w:hAnsi="Times New Roman" w:cs="Times New Roman"/>
          <w:sz w:val="24"/>
          <w:szCs w:val="24"/>
          <w:lang w:eastAsia="ru-RU"/>
        </w:rPr>
        <w:t xml:space="preserve">. - 1 объект, расположенный в административном центре сельского поселения. В сельских поселениях с количеством жителей более 3 </w:t>
      </w:r>
      <w:proofErr w:type="spellStart"/>
      <w:r w:rsidRPr="001A43B8">
        <w:rPr>
          <w:rFonts w:ascii="Times New Roman" w:eastAsia="Times New Roman" w:hAnsi="Times New Roman" w:cs="Times New Roman"/>
          <w:sz w:val="24"/>
          <w:szCs w:val="24"/>
          <w:lang w:eastAsia="ru-RU"/>
        </w:rPr>
        <w:t>тыс</w:t>
      </w:r>
      <w:proofErr w:type="gramStart"/>
      <w:r w:rsidRPr="001A43B8">
        <w:rPr>
          <w:rFonts w:ascii="Times New Roman" w:eastAsia="Times New Roman" w:hAnsi="Times New Roman" w:cs="Times New Roman"/>
          <w:sz w:val="24"/>
          <w:szCs w:val="24"/>
          <w:lang w:eastAsia="ru-RU"/>
        </w:rPr>
        <w:t>.ч</w:t>
      </w:r>
      <w:proofErr w:type="gramEnd"/>
      <w:r w:rsidRPr="001A43B8">
        <w:rPr>
          <w:rFonts w:ascii="Times New Roman" w:eastAsia="Times New Roman" w:hAnsi="Times New Roman" w:cs="Times New Roman"/>
          <w:sz w:val="24"/>
          <w:szCs w:val="24"/>
          <w:lang w:eastAsia="ru-RU"/>
        </w:rPr>
        <w:t>ел</w:t>
      </w:r>
      <w:proofErr w:type="spellEnd"/>
      <w:r w:rsidRPr="001A43B8">
        <w:rPr>
          <w:rFonts w:ascii="Times New Roman" w:eastAsia="Times New Roman" w:hAnsi="Times New Roman" w:cs="Times New Roman"/>
          <w:sz w:val="24"/>
          <w:szCs w:val="24"/>
          <w:lang w:eastAsia="ru-RU"/>
        </w:rPr>
        <w:t>. - 1 объект на 3 тыс. человек.</w:t>
      </w:r>
    </w:p>
    <w:p w:rsidR="001A43B8" w:rsidRPr="001A43B8" w:rsidRDefault="001A43B8" w:rsidP="001A43B8">
      <w:pPr>
        <w:spacing w:after="0" w:line="240" w:lineRule="auto"/>
        <w:ind w:right="-144" w:firstLine="426"/>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Нормы площади земельных участков для сельских клубов (в том числе с библиотекой) – по заданию на проектирование.</w:t>
      </w:r>
    </w:p>
    <w:p w:rsidR="001A43B8" w:rsidRPr="001A43B8" w:rsidRDefault="001A43B8" w:rsidP="001A43B8">
      <w:pPr>
        <w:spacing w:after="0" w:line="240" w:lineRule="auto"/>
        <w:ind w:right="-144" w:firstLine="426"/>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Нормы расчета стоянок для временного хранения легковых автомобилей см. Приложение В.</w:t>
      </w:r>
    </w:p>
    <w:p w:rsidR="001A43B8" w:rsidRPr="001A43B8" w:rsidRDefault="001A43B8" w:rsidP="001A43B8">
      <w:pPr>
        <w:spacing w:before="100" w:beforeAutospacing="1" w:after="150" w:line="240" w:lineRule="auto"/>
        <w:ind w:right="-285" w:firstLine="567"/>
        <w:outlineLvl w:val="3"/>
        <w:rPr>
          <w:rFonts w:ascii="Times New Roman" w:eastAsia="Times New Roman" w:hAnsi="Times New Roman" w:cs="Times New Roman"/>
          <w:b/>
          <w:bCs/>
          <w:sz w:val="24"/>
          <w:szCs w:val="30"/>
          <w:lang w:eastAsia="ru-RU"/>
        </w:rPr>
      </w:pPr>
      <w:r w:rsidRPr="001A43B8">
        <w:rPr>
          <w:rFonts w:ascii="Times New Roman" w:eastAsia="Times New Roman" w:hAnsi="Times New Roman" w:cs="Times New Roman"/>
          <w:b/>
          <w:bCs/>
          <w:sz w:val="24"/>
          <w:szCs w:val="30"/>
          <w:lang w:eastAsia="ru-RU"/>
        </w:rPr>
        <w:t>1.5.2 Объекты общественного питания, торговли и бытового обслуживания</w:t>
      </w: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Проектирование объектов общественного питания, торговли и бытового обслуживания осуществляется с учетом таблицы 8.</w:t>
      </w:r>
    </w:p>
    <w:p w:rsidR="001A43B8" w:rsidRPr="001A43B8" w:rsidRDefault="001A43B8" w:rsidP="001A43B8">
      <w:pPr>
        <w:spacing w:after="0" w:line="240" w:lineRule="auto"/>
        <w:ind w:firstLine="567"/>
        <w:contextualSpacing/>
        <w:jc w:val="right"/>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ind w:firstLine="567"/>
        <w:contextualSpacing/>
        <w:jc w:val="right"/>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ind w:firstLine="567"/>
        <w:contextualSpacing/>
        <w:jc w:val="right"/>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Таблица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4"/>
        <w:gridCol w:w="2675"/>
        <w:gridCol w:w="2049"/>
        <w:gridCol w:w="160"/>
        <w:gridCol w:w="973"/>
        <w:gridCol w:w="1679"/>
        <w:gridCol w:w="1248"/>
      </w:tblGrid>
      <w:tr w:rsidR="001A43B8" w:rsidRPr="001A43B8" w:rsidTr="00F6726D">
        <w:trPr>
          <w:trHeight w:val="778"/>
        </w:trPr>
        <w:tc>
          <w:tcPr>
            <w:tcW w:w="271"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п</w:t>
            </w:r>
            <w:proofErr w:type="gramEnd"/>
            <w:r w:rsidRPr="001A43B8">
              <w:rPr>
                <w:rFonts w:ascii="Times New Roman" w:eastAsia="Times New Roman" w:hAnsi="Times New Roman" w:cs="Times New Roman"/>
                <w:color w:val="000000"/>
                <w:sz w:val="24"/>
                <w:szCs w:val="24"/>
                <w:lang w:eastAsia="ru-RU"/>
              </w:rPr>
              <w:t>/п</w:t>
            </w:r>
          </w:p>
        </w:tc>
        <w:tc>
          <w:tcPr>
            <w:tcW w:w="1440"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Наименование объекта</w:t>
            </w:r>
          </w:p>
        </w:tc>
        <w:tc>
          <w:tcPr>
            <w:tcW w:w="1713" w:type="pct"/>
            <w:gridSpan w:val="3"/>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576" w:type="pct"/>
            <w:gridSpan w:val="2"/>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1A43B8" w:rsidRPr="001A43B8" w:rsidTr="00F6726D">
        <w:trPr>
          <w:trHeight w:val="534"/>
        </w:trPr>
        <w:tc>
          <w:tcPr>
            <w:tcW w:w="271"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440"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103"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610"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c>
          <w:tcPr>
            <w:tcW w:w="90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67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r>
      <w:tr w:rsidR="001A43B8" w:rsidRPr="001A43B8" w:rsidTr="00F6726D">
        <w:trPr>
          <w:trHeight w:val="550"/>
        </w:trPr>
        <w:tc>
          <w:tcPr>
            <w:tcW w:w="5000" w:type="pct"/>
            <w:gridSpan w:val="7"/>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 xml:space="preserve">Объекты общественного питания, торговли и бытового обслуживания </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квартального (микрорайонного) значения</w:t>
            </w:r>
          </w:p>
        </w:tc>
      </w:tr>
      <w:tr w:rsidR="001A43B8" w:rsidRPr="001A43B8" w:rsidTr="00F6726D">
        <w:trPr>
          <w:trHeight w:val="416"/>
        </w:trPr>
        <w:tc>
          <w:tcPr>
            <w:tcW w:w="271"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val="en-US" w:eastAsia="ru-RU"/>
              </w:rPr>
              <w:t>1.</w:t>
            </w:r>
          </w:p>
        </w:tc>
        <w:tc>
          <w:tcPr>
            <w:tcW w:w="1440"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Магазин </w:t>
            </w:r>
            <w:proofErr w:type="spellStart"/>
            <w:proofErr w:type="gramStart"/>
            <w:r w:rsidRPr="001A43B8">
              <w:rPr>
                <w:rFonts w:ascii="Times New Roman" w:eastAsia="Times New Roman" w:hAnsi="Times New Roman" w:cs="Times New Roman"/>
                <w:color w:val="000000"/>
                <w:sz w:val="24"/>
                <w:szCs w:val="24"/>
                <w:lang w:eastAsia="ru-RU"/>
              </w:rPr>
              <w:t>продоволь-ственных</w:t>
            </w:r>
            <w:proofErr w:type="spellEnd"/>
            <w:proofErr w:type="gramEnd"/>
            <w:r w:rsidRPr="001A43B8">
              <w:rPr>
                <w:rFonts w:ascii="Times New Roman" w:eastAsia="Times New Roman" w:hAnsi="Times New Roman" w:cs="Times New Roman"/>
                <w:color w:val="000000"/>
                <w:sz w:val="24"/>
                <w:szCs w:val="24"/>
                <w:lang w:eastAsia="ru-RU"/>
              </w:rPr>
              <w:t xml:space="preserve"> товаров</w:t>
            </w:r>
          </w:p>
        </w:tc>
        <w:tc>
          <w:tcPr>
            <w:tcW w:w="1189"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м</w:t>
            </w:r>
            <w:proofErr w:type="gramEnd"/>
            <w:r w:rsidRPr="001A43B8">
              <w:rPr>
                <w:rFonts w:ascii="Times New Roman" w:eastAsia="Times New Roman" w:hAnsi="Times New Roman" w:cs="Times New Roman"/>
                <w:color w:val="000000"/>
                <w:sz w:val="24"/>
                <w:szCs w:val="24"/>
                <w:lang w:eastAsia="ru-RU"/>
              </w:rPr>
              <w:t>² торговой*</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площади</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 1000 чел.</w:t>
            </w:r>
          </w:p>
        </w:tc>
        <w:tc>
          <w:tcPr>
            <w:tcW w:w="52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val="en-US" w:eastAsia="ru-RU"/>
              </w:rPr>
              <w:t>80</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904"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Пешеходная доступность (минут)</w:t>
            </w:r>
          </w:p>
        </w:tc>
        <w:tc>
          <w:tcPr>
            <w:tcW w:w="672" w:type="pct"/>
            <w:vMerge w:val="restar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val="en-US" w:eastAsia="ru-RU"/>
              </w:rPr>
              <w:t>30</w:t>
            </w:r>
          </w:p>
          <w:p w:rsidR="001A43B8" w:rsidRPr="001A43B8" w:rsidRDefault="001A43B8" w:rsidP="001A43B8">
            <w:pPr>
              <w:spacing w:after="0" w:line="240" w:lineRule="auto"/>
              <w:ind w:firstLine="143"/>
              <w:rPr>
                <w:rFonts w:ascii="Times New Roman" w:eastAsia="Times New Roman" w:hAnsi="Times New Roman" w:cs="Times New Roman"/>
                <w:color w:val="000000"/>
                <w:sz w:val="24"/>
                <w:szCs w:val="24"/>
                <w:highlight w:val="red"/>
                <w:lang w:eastAsia="ru-RU"/>
              </w:rPr>
            </w:pPr>
          </w:p>
        </w:tc>
      </w:tr>
      <w:tr w:rsidR="001A43B8" w:rsidRPr="001A43B8" w:rsidTr="00F6726D">
        <w:trPr>
          <w:trHeight w:val="836"/>
        </w:trPr>
        <w:tc>
          <w:tcPr>
            <w:tcW w:w="271"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val="en-US" w:eastAsia="ru-RU"/>
              </w:rPr>
              <w:t>2.</w:t>
            </w:r>
          </w:p>
        </w:tc>
        <w:tc>
          <w:tcPr>
            <w:tcW w:w="1440"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Магазин </w:t>
            </w:r>
            <w:proofErr w:type="spellStart"/>
            <w:proofErr w:type="gramStart"/>
            <w:r w:rsidRPr="001A43B8">
              <w:rPr>
                <w:rFonts w:ascii="Times New Roman" w:eastAsia="Times New Roman" w:hAnsi="Times New Roman" w:cs="Times New Roman"/>
                <w:color w:val="000000"/>
                <w:sz w:val="24"/>
                <w:szCs w:val="24"/>
                <w:lang w:eastAsia="ru-RU"/>
              </w:rPr>
              <w:t>непродоволь-ственных</w:t>
            </w:r>
            <w:proofErr w:type="spellEnd"/>
            <w:proofErr w:type="gramEnd"/>
            <w:r w:rsidRPr="001A43B8">
              <w:rPr>
                <w:rFonts w:ascii="Times New Roman" w:eastAsia="Times New Roman" w:hAnsi="Times New Roman" w:cs="Times New Roman"/>
                <w:color w:val="000000"/>
                <w:sz w:val="24"/>
                <w:szCs w:val="24"/>
                <w:lang w:eastAsia="ru-RU"/>
              </w:rPr>
              <w:t xml:space="preserve"> товаров повседневного спроса</w:t>
            </w:r>
          </w:p>
        </w:tc>
        <w:tc>
          <w:tcPr>
            <w:tcW w:w="1189"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м</w:t>
            </w:r>
            <w:proofErr w:type="gramEnd"/>
            <w:r w:rsidRPr="001A43B8">
              <w:rPr>
                <w:rFonts w:ascii="Times New Roman" w:eastAsia="Times New Roman" w:hAnsi="Times New Roman" w:cs="Times New Roman"/>
                <w:color w:val="000000"/>
                <w:sz w:val="24"/>
                <w:szCs w:val="24"/>
                <w:lang w:eastAsia="ru-RU"/>
              </w:rPr>
              <w:t>² торговой*</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площади</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 1000 чел.</w:t>
            </w:r>
          </w:p>
        </w:tc>
        <w:tc>
          <w:tcPr>
            <w:tcW w:w="52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val="en-US" w:eastAsia="ru-RU"/>
              </w:rPr>
              <w:t>180</w:t>
            </w:r>
            <w:r w:rsidRPr="001A43B8">
              <w:rPr>
                <w:rFonts w:ascii="Times New Roman" w:eastAsia="Times New Roman" w:hAnsi="Times New Roman" w:cs="Times New Roman"/>
                <w:color w:val="000000"/>
                <w:sz w:val="24"/>
                <w:szCs w:val="24"/>
                <w:lang w:eastAsia="ru-RU"/>
              </w:rPr>
              <w:t xml:space="preserve"> </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904"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672"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red"/>
                <w:lang w:eastAsia="ru-RU"/>
              </w:rPr>
            </w:pPr>
          </w:p>
        </w:tc>
      </w:tr>
      <w:tr w:rsidR="001A43B8" w:rsidRPr="001A43B8" w:rsidTr="00F6726D">
        <w:trPr>
          <w:trHeight w:val="546"/>
        </w:trPr>
        <w:tc>
          <w:tcPr>
            <w:tcW w:w="271"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val="en-US" w:eastAsia="ru-RU"/>
              </w:rPr>
              <w:t>3.</w:t>
            </w:r>
          </w:p>
        </w:tc>
        <w:tc>
          <w:tcPr>
            <w:tcW w:w="1440"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Предприятие общественного питания</w:t>
            </w:r>
          </w:p>
        </w:tc>
        <w:tc>
          <w:tcPr>
            <w:tcW w:w="1189"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мест</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 1000 чел.</w:t>
            </w:r>
          </w:p>
        </w:tc>
        <w:tc>
          <w:tcPr>
            <w:tcW w:w="52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val="en-US" w:eastAsia="ru-RU"/>
              </w:rPr>
              <w:t>35</w:t>
            </w:r>
          </w:p>
        </w:tc>
        <w:tc>
          <w:tcPr>
            <w:tcW w:w="904"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672"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red"/>
                <w:lang w:eastAsia="ru-RU"/>
              </w:rPr>
            </w:pPr>
          </w:p>
        </w:tc>
      </w:tr>
      <w:tr w:rsidR="001A43B8" w:rsidRPr="001A43B8" w:rsidTr="00F6726D">
        <w:trPr>
          <w:trHeight w:val="1934"/>
        </w:trPr>
        <w:tc>
          <w:tcPr>
            <w:tcW w:w="271"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val="en-US" w:eastAsia="ru-RU"/>
              </w:rPr>
              <w:t>4.</w:t>
            </w:r>
          </w:p>
        </w:tc>
        <w:tc>
          <w:tcPr>
            <w:tcW w:w="1440"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Предприятие бытового обслуживания.</w:t>
            </w:r>
          </w:p>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 том числе:</w:t>
            </w:r>
          </w:p>
          <w:p w:rsidR="001A43B8" w:rsidRPr="001A43B8" w:rsidRDefault="001A43B8" w:rsidP="001A43B8">
            <w:pPr>
              <w:spacing w:after="0" w:line="240" w:lineRule="auto"/>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eastAsia="ru-RU"/>
              </w:rPr>
              <w:t>Непосредственного обслуживания населения:</w:t>
            </w:r>
          </w:p>
        </w:tc>
        <w:tc>
          <w:tcPr>
            <w:tcW w:w="1189"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рабочее место</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 1000 чел.</w:t>
            </w:r>
          </w:p>
        </w:tc>
        <w:tc>
          <w:tcPr>
            <w:tcW w:w="52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val="en-US" w:eastAsia="ru-RU"/>
              </w:rPr>
              <w:t>7</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val="en-US" w:eastAsia="ru-RU"/>
              </w:rPr>
              <w:t>6</w:t>
            </w:r>
          </w:p>
        </w:tc>
        <w:tc>
          <w:tcPr>
            <w:tcW w:w="904"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672"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red"/>
                <w:lang w:eastAsia="ru-RU"/>
              </w:rPr>
            </w:pPr>
          </w:p>
        </w:tc>
      </w:tr>
      <w:tr w:rsidR="001A43B8" w:rsidRPr="001A43B8" w:rsidTr="00F6726D">
        <w:trPr>
          <w:trHeight w:val="561"/>
        </w:trPr>
        <w:tc>
          <w:tcPr>
            <w:tcW w:w="271"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w:t>
            </w:r>
          </w:p>
        </w:tc>
        <w:tc>
          <w:tcPr>
            <w:tcW w:w="1440"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Гостиницы в административном центре сельского поселения</w:t>
            </w:r>
          </w:p>
        </w:tc>
        <w:tc>
          <w:tcPr>
            <w:tcW w:w="1189"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мест/1 тыс. жителей</w:t>
            </w:r>
          </w:p>
        </w:tc>
        <w:tc>
          <w:tcPr>
            <w:tcW w:w="524"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w:t>
            </w:r>
          </w:p>
        </w:tc>
        <w:tc>
          <w:tcPr>
            <w:tcW w:w="1576"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highlight w:val="red"/>
                <w:lang w:eastAsia="ru-RU"/>
              </w:rPr>
            </w:pPr>
            <w:r w:rsidRPr="001A43B8">
              <w:rPr>
                <w:rFonts w:ascii="Times New Roman" w:eastAsia="Times New Roman" w:hAnsi="Times New Roman" w:cs="Times New Roman"/>
                <w:sz w:val="24"/>
                <w:szCs w:val="24"/>
                <w:lang w:eastAsia="ru-RU"/>
              </w:rPr>
              <w:t>не устанавливаются</w:t>
            </w:r>
          </w:p>
        </w:tc>
      </w:tr>
      <w:tr w:rsidR="001A43B8" w:rsidRPr="001A43B8" w:rsidTr="00F6726D">
        <w:trPr>
          <w:trHeight w:val="541"/>
        </w:trPr>
        <w:tc>
          <w:tcPr>
            <w:tcW w:w="271"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6</w:t>
            </w:r>
          </w:p>
        </w:tc>
        <w:tc>
          <w:tcPr>
            <w:tcW w:w="1440"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Банки, операционные кассы</w:t>
            </w:r>
          </w:p>
        </w:tc>
        <w:tc>
          <w:tcPr>
            <w:tcW w:w="1189"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окно/1 тыс. жителей</w:t>
            </w:r>
          </w:p>
        </w:tc>
        <w:tc>
          <w:tcPr>
            <w:tcW w:w="524"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w:t>
            </w:r>
          </w:p>
        </w:tc>
        <w:tc>
          <w:tcPr>
            <w:tcW w:w="904"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метр</w:t>
            </w:r>
          </w:p>
        </w:tc>
        <w:tc>
          <w:tcPr>
            <w:tcW w:w="672"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highlight w:val="red"/>
                <w:lang w:eastAsia="ru-RU"/>
              </w:rPr>
            </w:pPr>
            <w:r w:rsidRPr="001A43B8">
              <w:rPr>
                <w:rFonts w:ascii="Times New Roman" w:eastAsia="Times New Roman" w:hAnsi="Times New Roman" w:cs="Times New Roman"/>
                <w:sz w:val="24"/>
                <w:szCs w:val="24"/>
                <w:lang w:eastAsia="ru-RU"/>
              </w:rPr>
              <w:t>1700</w:t>
            </w:r>
          </w:p>
        </w:tc>
      </w:tr>
      <w:tr w:rsidR="001A43B8" w:rsidRPr="001A43B8" w:rsidTr="00F6726D">
        <w:trPr>
          <w:trHeight w:val="313"/>
        </w:trPr>
        <w:tc>
          <w:tcPr>
            <w:tcW w:w="271"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7</w:t>
            </w:r>
          </w:p>
        </w:tc>
        <w:tc>
          <w:tcPr>
            <w:tcW w:w="1440"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Рынки, ярмарки, базары </w:t>
            </w:r>
          </w:p>
        </w:tc>
        <w:tc>
          <w:tcPr>
            <w:tcW w:w="1189"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524"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904"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672"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highlight w:val="red"/>
                <w:lang w:eastAsia="ru-RU"/>
              </w:rPr>
            </w:pPr>
          </w:p>
        </w:tc>
      </w:tr>
      <w:tr w:rsidR="001A43B8" w:rsidRPr="001A43B8" w:rsidTr="00F6726D">
        <w:trPr>
          <w:trHeight w:val="541"/>
        </w:trPr>
        <w:tc>
          <w:tcPr>
            <w:tcW w:w="271"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1440"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торговая площадь</w:t>
            </w:r>
          </w:p>
        </w:tc>
        <w:tc>
          <w:tcPr>
            <w:tcW w:w="1189" w:type="pct"/>
            <w:gridSpan w:val="2"/>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/1 тыс. жителей</w:t>
            </w:r>
          </w:p>
        </w:tc>
        <w:tc>
          <w:tcPr>
            <w:tcW w:w="524"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24</w:t>
            </w:r>
          </w:p>
        </w:tc>
        <w:tc>
          <w:tcPr>
            <w:tcW w:w="904"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672"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highlight w:val="red"/>
                <w:lang w:eastAsia="ru-RU"/>
              </w:rPr>
            </w:pPr>
          </w:p>
        </w:tc>
      </w:tr>
      <w:tr w:rsidR="001A43B8" w:rsidRPr="001A43B8" w:rsidTr="00F6726D">
        <w:trPr>
          <w:trHeight w:val="541"/>
        </w:trPr>
        <w:tc>
          <w:tcPr>
            <w:tcW w:w="271"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1440"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общая площадь</w:t>
            </w:r>
          </w:p>
        </w:tc>
        <w:tc>
          <w:tcPr>
            <w:tcW w:w="1189" w:type="pct"/>
            <w:gridSpan w:val="2"/>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524"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800</w:t>
            </w:r>
          </w:p>
        </w:tc>
        <w:tc>
          <w:tcPr>
            <w:tcW w:w="904"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672"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highlight w:val="red"/>
                <w:lang w:eastAsia="ru-RU"/>
              </w:rPr>
            </w:pPr>
          </w:p>
        </w:tc>
      </w:tr>
      <w:tr w:rsidR="001A43B8" w:rsidRPr="001A43B8" w:rsidTr="00F6726D">
        <w:trPr>
          <w:trHeight w:val="541"/>
        </w:trPr>
        <w:tc>
          <w:tcPr>
            <w:tcW w:w="271"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w:t>
            </w:r>
          </w:p>
        </w:tc>
        <w:tc>
          <w:tcPr>
            <w:tcW w:w="1440"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Почта/отделение связи</w:t>
            </w:r>
          </w:p>
        </w:tc>
        <w:tc>
          <w:tcPr>
            <w:tcW w:w="1189"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объект</w:t>
            </w:r>
            <w:proofErr w:type="gramEnd"/>
            <w:r w:rsidRPr="001A43B8">
              <w:rPr>
                <w:rFonts w:ascii="Times New Roman" w:eastAsia="Times New Roman" w:hAnsi="Times New Roman" w:cs="Times New Roman"/>
                <w:sz w:val="24"/>
                <w:szCs w:val="24"/>
                <w:lang w:eastAsia="ru-RU"/>
              </w:rPr>
              <w:t>/населенный пункт при населении более 300 человек</w:t>
            </w:r>
          </w:p>
        </w:tc>
        <w:tc>
          <w:tcPr>
            <w:tcW w:w="524"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w:t>
            </w:r>
          </w:p>
        </w:tc>
        <w:tc>
          <w:tcPr>
            <w:tcW w:w="904"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672" w:type="pct"/>
            <w:vMerge/>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highlight w:val="red"/>
                <w:lang w:eastAsia="ru-RU"/>
              </w:rPr>
            </w:pPr>
          </w:p>
        </w:tc>
      </w:tr>
      <w:tr w:rsidR="001A43B8" w:rsidRPr="001A43B8" w:rsidTr="00F6726D">
        <w:trPr>
          <w:trHeight w:val="541"/>
        </w:trPr>
        <w:tc>
          <w:tcPr>
            <w:tcW w:w="271"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9</w:t>
            </w:r>
          </w:p>
        </w:tc>
        <w:tc>
          <w:tcPr>
            <w:tcW w:w="1440"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Общественные туалеты</w:t>
            </w:r>
          </w:p>
        </w:tc>
        <w:tc>
          <w:tcPr>
            <w:tcW w:w="1189"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приборов на 1 тыс. чел.</w:t>
            </w:r>
          </w:p>
        </w:tc>
        <w:tc>
          <w:tcPr>
            <w:tcW w:w="524"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w:t>
            </w:r>
          </w:p>
        </w:tc>
        <w:tc>
          <w:tcPr>
            <w:tcW w:w="1576"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highlight w:val="red"/>
                <w:lang w:eastAsia="ru-RU"/>
              </w:rPr>
            </w:pPr>
            <w:r w:rsidRPr="001A43B8">
              <w:rPr>
                <w:rFonts w:ascii="Times New Roman" w:eastAsia="Times New Roman" w:hAnsi="Times New Roman" w:cs="Times New Roman"/>
                <w:sz w:val="24"/>
                <w:szCs w:val="24"/>
                <w:lang w:eastAsia="ru-RU"/>
              </w:rPr>
              <w:t>не устанавливаются**</w:t>
            </w:r>
          </w:p>
        </w:tc>
      </w:tr>
    </w:tbl>
    <w:p w:rsidR="001A43B8" w:rsidRPr="001A43B8" w:rsidRDefault="001A43B8" w:rsidP="001A43B8">
      <w:pPr>
        <w:spacing w:after="0" w:line="240" w:lineRule="auto"/>
        <w:ind w:firstLine="567"/>
        <w:jc w:val="both"/>
        <w:rPr>
          <w:rFonts w:ascii="Times New Roman" w:eastAsia="Calibri" w:hAnsi="Times New Roman" w:cs="Times New Roman"/>
          <w:color w:val="000000"/>
          <w:sz w:val="24"/>
          <w:szCs w:val="24"/>
        </w:rPr>
      </w:pPr>
      <w:r w:rsidRPr="001A43B8">
        <w:rPr>
          <w:rFonts w:ascii="Times New Roman" w:eastAsia="Calibri" w:hAnsi="Times New Roman" w:cs="Times New Roman"/>
          <w:color w:val="000000"/>
          <w:sz w:val="24"/>
          <w:szCs w:val="24"/>
        </w:rPr>
        <w:t xml:space="preserve">Примечание </w:t>
      </w:r>
    </w:p>
    <w:p w:rsidR="001A43B8" w:rsidRPr="001A43B8" w:rsidRDefault="001A43B8" w:rsidP="001A43B8">
      <w:pPr>
        <w:spacing w:after="0" w:line="240" w:lineRule="auto"/>
        <w:ind w:firstLine="567"/>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 Норматив минимальной обеспеченности населения площадь</w:t>
      </w:r>
      <w:proofErr w:type="gramStart"/>
      <w:r w:rsidRPr="001A43B8">
        <w:rPr>
          <w:rFonts w:ascii="Times New Roman" w:eastAsia="Calibri" w:hAnsi="Times New Roman" w:cs="Times New Roman"/>
          <w:sz w:val="24"/>
          <w:szCs w:val="24"/>
        </w:rPr>
        <w:t>ю(</w:t>
      </w:r>
      <w:proofErr w:type="gramEnd"/>
      <w:r w:rsidRPr="001A43B8">
        <w:rPr>
          <w:rFonts w:ascii="Times New Roman" w:eastAsia="Calibri" w:hAnsi="Times New Roman" w:cs="Times New Roman"/>
          <w:sz w:val="24"/>
          <w:szCs w:val="24"/>
        </w:rPr>
        <w:t>общей стационарных) торговых объектов для Корткеросского района согласно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 составляет 428</w:t>
      </w:r>
      <w:r w:rsidRPr="001A43B8">
        <w:rPr>
          <w:rFonts w:ascii="Times New Roman" w:eastAsia="Calibri" w:hAnsi="Times New Roman" w:cs="Times New Roman"/>
          <w:bCs/>
          <w:sz w:val="24"/>
          <w:szCs w:val="24"/>
        </w:rPr>
        <w:t xml:space="preserve"> квадратных метров, из них 154 </w:t>
      </w:r>
      <w:proofErr w:type="spellStart"/>
      <w:r w:rsidRPr="001A43B8">
        <w:rPr>
          <w:rFonts w:ascii="Times New Roman" w:eastAsia="Calibri" w:hAnsi="Times New Roman" w:cs="Times New Roman"/>
          <w:bCs/>
          <w:sz w:val="24"/>
          <w:szCs w:val="24"/>
        </w:rPr>
        <w:t>кв.м</w:t>
      </w:r>
      <w:proofErr w:type="spellEnd"/>
      <w:r w:rsidRPr="001A43B8">
        <w:rPr>
          <w:rFonts w:ascii="Times New Roman" w:eastAsia="Calibri" w:hAnsi="Times New Roman" w:cs="Times New Roman"/>
          <w:bCs/>
          <w:sz w:val="24"/>
          <w:szCs w:val="24"/>
        </w:rPr>
        <w:t xml:space="preserve"> – продажа продовольственных товаров и 274 </w:t>
      </w:r>
      <w:proofErr w:type="spellStart"/>
      <w:r w:rsidRPr="001A43B8">
        <w:rPr>
          <w:rFonts w:ascii="Times New Roman" w:eastAsia="Calibri" w:hAnsi="Times New Roman" w:cs="Times New Roman"/>
          <w:bCs/>
          <w:sz w:val="24"/>
          <w:szCs w:val="24"/>
        </w:rPr>
        <w:t>кв.м</w:t>
      </w:r>
      <w:proofErr w:type="spellEnd"/>
      <w:r w:rsidRPr="001A43B8">
        <w:rPr>
          <w:rFonts w:ascii="Times New Roman" w:eastAsia="Calibri" w:hAnsi="Times New Roman" w:cs="Times New Roman"/>
          <w:bCs/>
          <w:sz w:val="24"/>
          <w:szCs w:val="24"/>
        </w:rPr>
        <w:t>. непродовольственных товаров на 1 тысячу жителей</w:t>
      </w:r>
      <w:r w:rsidRPr="001A43B8">
        <w:rPr>
          <w:rFonts w:ascii="Times New Roman" w:eastAsia="Calibri" w:hAnsi="Times New Roman" w:cs="Times New Roman"/>
          <w:sz w:val="24"/>
          <w:szCs w:val="24"/>
        </w:rPr>
        <w:t>.</w:t>
      </w:r>
    </w:p>
    <w:p w:rsidR="001A43B8" w:rsidRPr="001A43B8" w:rsidRDefault="001A43B8" w:rsidP="001A43B8">
      <w:pPr>
        <w:spacing w:after="0" w:line="240" w:lineRule="auto"/>
        <w:ind w:firstLine="567"/>
        <w:jc w:val="both"/>
        <w:rPr>
          <w:rFonts w:ascii="Times New Roman" w:eastAsia="Calibri" w:hAnsi="Times New Roman" w:cs="Times New Roman"/>
          <w:color w:val="000000"/>
          <w:sz w:val="24"/>
          <w:szCs w:val="24"/>
        </w:rPr>
      </w:pPr>
      <w:r w:rsidRPr="001A43B8">
        <w:rPr>
          <w:rFonts w:ascii="Times New Roman" w:eastAsia="Calibri" w:hAnsi="Times New Roman" w:cs="Times New Roman"/>
          <w:sz w:val="24"/>
          <w:szCs w:val="24"/>
        </w:rPr>
        <w:t xml:space="preserve">** </w:t>
      </w:r>
      <w:r w:rsidRPr="001A43B8">
        <w:rPr>
          <w:rFonts w:ascii="Times New Roman" w:eastAsia="Calibri" w:hAnsi="Times New Roman" w:cs="Times New Roman"/>
          <w:color w:val="000000"/>
          <w:sz w:val="24"/>
          <w:szCs w:val="24"/>
        </w:rPr>
        <w:t xml:space="preserve">Общественные туалеты, в </w:t>
      </w:r>
      <w:proofErr w:type="spellStart"/>
      <w:r w:rsidRPr="001A43B8">
        <w:rPr>
          <w:rFonts w:ascii="Times New Roman" w:eastAsia="Calibri" w:hAnsi="Times New Roman" w:cs="Times New Roman"/>
          <w:color w:val="000000"/>
          <w:sz w:val="24"/>
          <w:szCs w:val="24"/>
        </w:rPr>
        <w:t>т.ч</w:t>
      </w:r>
      <w:proofErr w:type="spellEnd"/>
      <w:r w:rsidRPr="001A43B8">
        <w:rPr>
          <w:rFonts w:ascii="Times New Roman" w:eastAsia="Calibri" w:hAnsi="Times New Roman" w:cs="Times New Roman"/>
          <w:color w:val="000000"/>
          <w:sz w:val="24"/>
          <w:szCs w:val="24"/>
        </w:rPr>
        <w:t>. переносные и временные, следует размещать в центральных зонах населенных пунктов, в жилых кварталах, в местах устройства праздников, ярмарок, при летних кафе и т.п.</w:t>
      </w:r>
    </w:p>
    <w:p w:rsidR="001A43B8" w:rsidRPr="001A43B8" w:rsidRDefault="001A43B8" w:rsidP="001A43B8">
      <w:pPr>
        <w:spacing w:after="0" w:line="240" w:lineRule="auto"/>
        <w:ind w:firstLine="567"/>
        <w:jc w:val="both"/>
        <w:rPr>
          <w:rFonts w:ascii="Times New Roman" w:eastAsia="Calibri" w:hAnsi="Times New Roman" w:cs="Times New Roman"/>
          <w:color w:val="000000"/>
          <w:sz w:val="24"/>
          <w:szCs w:val="24"/>
        </w:rPr>
      </w:pPr>
    </w:p>
    <w:p w:rsidR="001A43B8" w:rsidRPr="001A43B8" w:rsidRDefault="001A43B8" w:rsidP="001A43B8">
      <w:pPr>
        <w:spacing w:after="0" w:line="240" w:lineRule="auto"/>
        <w:ind w:firstLine="567"/>
        <w:jc w:val="both"/>
        <w:rPr>
          <w:rFonts w:ascii="Times New Roman" w:eastAsia="Calibri" w:hAnsi="Times New Roman" w:cs="Times New Roman"/>
          <w:color w:val="000000"/>
          <w:sz w:val="24"/>
          <w:szCs w:val="24"/>
        </w:rPr>
      </w:pPr>
      <w:r w:rsidRPr="001A43B8">
        <w:rPr>
          <w:rFonts w:ascii="Times New Roman" w:eastAsia="Calibri" w:hAnsi="Times New Roman" w:cs="Times New Roman"/>
          <w:color w:val="000000"/>
          <w:sz w:val="24"/>
          <w:szCs w:val="24"/>
        </w:rPr>
        <w:t>Нормы расчета стоянок для временного хранения легковых автомобилей см. Приложение В.</w:t>
      </w:r>
    </w:p>
    <w:p w:rsidR="001A43B8" w:rsidRPr="001A43B8" w:rsidRDefault="001A43B8" w:rsidP="001A43B8">
      <w:pPr>
        <w:spacing w:after="0" w:line="240" w:lineRule="auto"/>
        <w:ind w:firstLine="567"/>
        <w:jc w:val="both"/>
        <w:rPr>
          <w:rFonts w:ascii="Times New Roman" w:eastAsia="Calibri" w:hAnsi="Times New Roman" w:cs="Times New Roman"/>
          <w:color w:val="000000"/>
          <w:sz w:val="24"/>
          <w:szCs w:val="24"/>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8" w:name="_Toc501217684"/>
      <w:r w:rsidRPr="001A43B8">
        <w:rPr>
          <w:rFonts w:ascii="Times New Roman" w:eastAsia="Times New Roman" w:hAnsi="Times New Roman" w:cs="Times New Roman"/>
          <w:b/>
          <w:bCs/>
          <w:sz w:val="24"/>
          <w:szCs w:val="24"/>
          <w:lang w:eastAsia="ru-RU"/>
        </w:rPr>
        <w:lastRenderedPageBreak/>
        <w:t>1.6 Расчетные показатели, устанавливаемые для объектов местного значения в области рекреации и туризма</w:t>
      </w:r>
      <w:bookmarkEnd w:id="18"/>
    </w:p>
    <w:p w:rsidR="001A43B8" w:rsidRPr="001A43B8" w:rsidRDefault="001A43B8" w:rsidP="001A43B8">
      <w:pPr>
        <w:spacing w:after="0" w:line="240" w:lineRule="auto"/>
        <w:ind w:firstLine="567"/>
        <w:jc w:val="both"/>
        <w:rPr>
          <w:rFonts w:ascii="Times New Roman" w:eastAsia="Calibri" w:hAnsi="Times New Roman" w:cs="Times New Roman"/>
          <w:color w:val="000000"/>
          <w:sz w:val="24"/>
          <w:szCs w:val="24"/>
        </w:rPr>
      </w:pPr>
      <w:r w:rsidRPr="001A43B8">
        <w:rPr>
          <w:rFonts w:ascii="Times New Roman" w:eastAsia="Calibri" w:hAnsi="Times New Roman" w:cs="Times New Roman"/>
          <w:color w:val="000000"/>
          <w:sz w:val="24"/>
          <w:szCs w:val="24"/>
        </w:rPr>
        <w:t>При проектировании объектов отдыха необходимо руководствоваться расчетными показателями таблицы 9.</w:t>
      </w:r>
    </w:p>
    <w:p w:rsidR="001A43B8" w:rsidRPr="001A43B8" w:rsidRDefault="001A43B8" w:rsidP="001A43B8">
      <w:pPr>
        <w:spacing w:after="0" w:line="240" w:lineRule="auto"/>
        <w:jc w:val="right"/>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Таблица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7"/>
        <w:gridCol w:w="2010"/>
        <w:gridCol w:w="1222"/>
        <w:gridCol w:w="13"/>
        <w:gridCol w:w="1572"/>
        <w:gridCol w:w="1321"/>
        <w:gridCol w:w="1585"/>
        <w:gridCol w:w="1128"/>
      </w:tblGrid>
      <w:tr w:rsidR="001A43B8" w:rsidRPr="001A43B8" w:rsidTr="00F6726D">
        <w:trPr>
          <w:trHeight w:val="778"/>
          <w:tblHeader/>
        </w:trPr>
        <w:tc>
          <w:tcPr>
            <w:tcW w:w="235"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spellStart"/>
            <w:r w:rsidRPr="001A43B8">
              <w:rPr>
                <w:rFonts w:ascii="Times New Roman" w:eastAsia="Times New Roman" w:hAnsi="Times New Roman" w:cs="Times New Roman"/>
                <w:color w:val="000000"/>
                <w:sz w:val="24"/>
                <w:szCs w:val="24"/>
                <w:lang w:eastAsia="ru-RU"/>
              </w:rPr>
              <w:t>пп</w:t>
            </w:r>
            <w:proofErr w:type="spellEnd"/>
          </w:p>
        </w:tc>
        <w:tc>
          <w:tcPr>
            <w:tcW w:w="1082"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Наименование объекта</w:t>
            </w:r>
          </w:p>
        </w:tc>
        <w:tc>
          <w:tcPr>
            <w:tcW w:w="1511" w:type="pct"/>
            <w:gridSpan w:val="3"/>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711" w:type="pct"/>
            <w:vMerge w:val="restart"/>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Площадь земельного участка</w:t>
            </w:r>
          </w:p>
        </w:tc>
        <w:tc>
          <w:tcPr>
            <w:tcW w:w="1460" w:type="pct"/>
            <w:gridSpan w:val="2"/>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1A43B8" w:rsidRPr="001A43B8" w:rsidTr="00F6726D">
        <w:trPr>
          <w:trHeight w:val="776"/>
          <w:tblHeader/>
        </w:trPr>
        <w:tc>
          <w:tcPr>
            <w:tcW w:w="235"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082"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665"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846"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c>
          <w:tcPr>
            <w:tcW w:w="711" w:type="pct"/>
            <w:vMerge/>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853"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607" w:type="pct"/>
            <w:vAlign w:val="center"/>
          </w:tcPr>
          <w:p w:rsidR="001A43B8" w:rsidRPr="001A43B8" w:rsidRDefault="001A43B8" w:rsidP="001A43B8">
            <w:pPr>
              <w:spacing w:after="0" w:line="240" w:lineRule="auto"/>
              <w:ind w:right="-177"/>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r>
      <w:tr w:rsidR="001A43B8" w:rsidRPr="001A43B8" w:rsidTr="00F6726D">
        <w:trPr>
          <w:trHeight w:val="836"/>
        </w:trPr>
        <w:tc>
          <w:tcPr>
            <w:tcW w:w="235"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val="en-US" w:eastAsia="ru-RU"/>
              </w:rPr>
              <w:t>1.</w:t>
            </w:r>
          </w:p>
        </w:tc>
        <w:tc>
          <w:tcPr>
            <w:tcW w:w="1082" w:type="pct"/>
            <w:vAlign w:val="center"/>
          </w:tcPr>
          <w:p w:rsidR="001A43B8" w:rsidRPr="001A43B8" w:rsidRDefault="001A43B8" w:rsidP="001A43B8">
            <w:pPr>
              <w:spacing w:after="0" w:line="240" w:lineRule="auto"/>
              <w:ind w:firstLine="89"/>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Зона отдыха*</w:t>
            </w:r>
          </w:p>
        </w:tc>
        <w:tc>
          <w:tcPr>
            <w:tcW w:w="1511" w:type="pct"/>
            <w:gridSpan w:val="3"/>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c>
          <w:tcPr>
            <w:tcW w:w="711" w:type="pct"/>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853"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w:t>
            </w:r>
          </w:p>
        </w:tc>
        <w:tc>
          <w:tcPr>
            <w:tcW w:w="607"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30</w:t>
            </w:r>
          </w:p>
        </w:tc>
      </w:tr>
      <w:tr w:rsidR="001A43B8" w:rsidRPr="001A43B8" w:rsidTr="00F6726D">
        <w:trPr>
          <w:trHeight w:val="836"/>
        </w:trPr>
        <w:tc>
          <w:tcPr>
            <w:tcW w:w="235"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2.</w:t>
            </w:r>
          </w:p>
        </w:tc>
        <w:tc>
          <w:tcPr>
            <w:tcW w:w="1082" w:type="pct"/>
            <w:vAlign w:val="center"/>
          </w:tcPr>
          <w:p w:rsidR="001A43B8" w:rsidRPr="001A43B8" w:rsidRDefault="001A43B8" w:rsidP="001A43B8">
            <w:pPr>
              <w:spacing w:after="0" w:line="240" w:lineRule="auto"/>
              <w:ind w:firstLine="89"/>
              <w:rPr>
                <w:rFonts w:ascii="Times New Roman" w:eastAsia="Times New Roman" w:hAnsi="Times New Roman" w:cs="Times New Roman"/>
                <w:color w:val="000000"/>
                <w:sz w:val="24"/>
                <w:szCs w:val="24"/>
                <w:lang w:eastAsia="ru-RU"/>
              </w:rPr>
            </w:pPr>
            <w:r w:rsidRPr="001A43B8">
              <w:rPr>
                <w:rFonts w:ascii="Times New Roman" w:eastAsia="Calibri" w:hAnsi="Times New Roman" w:cs="Times New Roman"/>
                <w:sz w:val="24"/>
                <w:szCs w:val="24"/>
              </w:rPr>
              <w:t>Объекты озеленения рекреационного назначения (парки, сады, скверы)</w:t>
            </w:r>
          </w:p>
        </w:tc>
        <w:tc>
          <w:tcPr>
            <w:tcW w:w="658"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spellStart"/>
            <w:r w:rsidRPr="001A43B8">
              <w:rPr>
                <w:rFonts w:ascii="Times New Roman" w:eastAsia="Times New Roman" w:hAnsi="Times New Roman" w:cs="Times New Roman"/>
                <w:color w:val="000000"/>
                <w:sz w:val="24"/>
                <w:szCs w:val="24"/>
                <w:lang w:eastAsia="ru-RU"/>
              </w:rPr>
              <w:t>кв</w:t>
            </w:r>
            <w:proofErr w:type="gramStart"/>
            <w:r w:rsidRPr="001A43B8">
              <w:rPr>
                <w:rFonts w:ascii="Times New Roman" w:eastAsia="Times New Roman" w:hAnsi="Times New Roman" w:cs="Times New Roman"/>
                <w:color w:val="000000"/>
                <w:sz w:val="24"/>
                <w:szCs w:val="24"/>
                <w:lang w:eastAsia="ru-RU"/>
              </w:rPr>
              <w:t>.м</w:t>
            </w:r>
            <w:proofErr w:type="spellEnd"/>
            <w:proofErr w:type="gramEnd"/>
            <w:r w:rsidRPr="001A43B8">
              <w:rPr>
                <w:rFonts w:ascii="Times New Roman" w:eastAsia="Times New Roman" w:hAnsi="Times New Roman" w:cs="Times New Roman"/>
                <w:color w:val="000000"/>
                <w:sz w:val="24"/>
                <w:szCs w:val="24"/>
                <w:lang w:eastAsia="ru-RU"/>
              </w:rPr>
              <w:t>/чел.</w:t>
            </w:r>
          </w:p>
        </w:tc>
        <w:tc>
          <w:tcPr>
            <w:tcW w:w="853"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5</w:t>
            </w:r>
          </w:p>
        </w:tc>
        <w:tc>
          <w:tcPr>
            <w:tcW w:w="711" w:type="pct"/>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853"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w:t>
            </w:r>
          </w:p>
        </w:tc>
        <w:tc>
          <w:tcPr>
            <w:tcW w:w="607"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10</w:t>
            </w:r>
          </w:p>
        </w:tc>
      </w:tr>
      <w:tr w:rsidR="001A43B8" w:rsidRPr="001A43B8" w:rsidTr="00F6726D">
        <w:trPr>
          <w:trHeight w:val="836"/>
        </w:trPr>
        <w:tc>
          <w:tcPr>
            <w:tcW w:w="235"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w:t>
            </w:r>
          </w:p>
        </w:tc>
        <w:tc>
          <w:tcPr>
            <w:tcW w:w="1082"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 xml:space="preserve">Пансионаты с лечением, </w:t>
            </w:r>
            <w:proofErr w:type="gramStart"/>
            <w:r w:rsidRPr="001A43B8">
              <w:rPr>
                <w:rFonts w:ascii="Times New Roman" w:eastAsia="Times New Roman" w:hAnsi="Times New Roman" w:cs="Times New Roman"/>
                <w:sz w:val="24"/>
                <w:szCs w:val="24"/>
                <w:lang w:eastAsia="ru-RU"/>
              </w:rPr>
              <w:t>санаториях</w:t>
            </w:r>
            <w:proofErr w:type="gramEnd"/>
            <w:r w:rsidRPr="001A43B8">
              <w:rPr>
                <w:rFonts w:ascii="Times New Roman" w:eastAsia="Times New Roman" w:hAnsi="Times New Roman" w:cs="Times New Roman"/>
                <w:sz w:val="24"/>
                <w:szCs w:val="24"/>
                <w:lang w:eastAsia="ru-RU"/>
              </w:rPr>
              <w:t>, санаториях-профилакториях</w:t>
            </w:r>
          </w:p>
        </w:tc>
        <w:tc>
          <w:tcPr>
            <w:tcW w:w="658"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мест на 1 тыс. жителей в зоне обслуживания</w:t>
            </w:r>
          </w:p>
        </w:tc>
        <w:tc>
          <w:tcPr>
            <w:tcW w:w="853" w:type="pct"/>
            <w:gridSpan w:val="2"/>
            <w:vAlign w:val="center"/>
          </w:tcPr>
          <w:p w:rsidR="001A43B8" w:rsidRPr="001A43B8" w:rsidRDefault="001A43B8" w:rsidP="001A43B8">
            <w:pPr>
              <w:spacing w:after="0" w:line="240" w:lineRule="auto"/>
              <w:jc w:val="center"/>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3 - 5</w:t>
            </w:r>
          </w:p>
        </w:tc>
        <w:tc>
          <w:tcPr>
            <w:tcW w:w="711" w:type="pct"/>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100 - 120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на 1 место</w:t>
            </w:r>
          </w:p>
        </w:tc>
        <w:tc>
          <w:tcPr>
            <w:tcW w:w="1460" w:type="pct"/>
            <w:gridSpan w:val="2"/>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836"/>
        </w:trPr>
        <w:tc>
          <w:tcPr>
            <w:tcW w:w="235"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w:t>
            </w:r>
          </w:p>
        </w:tc>
        <w:tc>
          <w:tcPr>
            <w:tcW w:w="1082"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Пансионаты, дома отдыха**</w:t>
            </w:r>
          </w:p>
        </w:tc>
        <w:tc>
          <w:tcPr>
            <w:tcW w:w="658"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мест на 1 тыс. жителей</w:t>
            </w:r>
          </w:p>
        </w:tc>
        <w:tc>
          <w:tcPr>
            <w:tcW w:w="853" w:type="pct"/>
            <w:gridSpan w:val="2"/>
            <w:vAlign w:val="center"/>
          </w:tcPr>
          <w:p w:rsidR="001A43B8" w:rsidRPr="001A43B8" w:rsidRDefault="001A43B8" w:rsidP="001A43B8">
            <w:pPr>
              <w:spacing w:after="0" w:line="240" w:lineRule="auto"/>
              <w:jc w:val="center"/>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8 - 10</w:t>
            </w:r>
          </w:p>
        </w:tc>
        <w:tc>
          <w:tcPr>
            <w:tcW w:w="711" w:type="pct"/>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130 - 200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на 1 место</w:t>
            </w:r>
          </w:p>
        </w:tc>
        <w:tc>
          <w:tcPr>
            <w:tcW w:w="1460" w:type="pct"/>
            <w:gridSpan w:val="2"/>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836"/>
        </w:trPr>
        <w:tc>
          <w:tcPr>
            <w:tcW w:w="235"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w:t>
            </w:r>
          </w:p>
        </w:tc>
        <w:tc>
          <w:tcPr>
            <w:tcW w:w="1082"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Кемпинги и зеленые стоянки**</w:t>
            </w:r>
          </w:p>
        </w:tc>
        <w:tc>
          <w:tcPr>
            <w:tcW w:w="658"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мест на 1 тыс. жителей</w:t>
            </w:r>
          </w:p>
        </w:tc>
        <w:tc>
          <w:tcPr>
            <w:tcW w:w="853" w:type="pct"/>
            <w:gridSpan w:val="2"/>
            <w:vAlign w:val="center"/>
          </w:tcPr>
          <w:p w:rsidR="001A43B8" w:rsidRPr="001A43B8" w:rsidRDefault="001A43B8" w:rsidP="001A43B8">
            <w:pPr>
              <w:spacing w:after="0" w:line="240" w:lineRule="auto"/>
              <w:jc w:val="center"/>
              <w:rPr>
                <w:rFonts w:ascii="Times New Roman" w:eastAsia="Times New Roman" w:hAnsi="Times New Roman" w:cs="Calibri"/>
                <w:sz w:val="24"/>
                <w:szCs w:val="24"/>
                <w:lang w:eastAsia="ru-RU"/>
              </w:rPr>
            </w:pPr>
            <w:r w:rsidRPr="001A43B8">
              <w:rPr>
                <w:rFonts w:ascii="Times New Roman" w:eastAsia="Times New Roman" w:hAnsi="Times New Roman" w:cs="Calibri"/>
                <w:sz w:val="24"/>
                <w:szCs w:val="24"/>
                <w:lang w:eastAsia="ru-RU"/>
              </w:rPr>
              <w:t>2</w:t>
            </w:r>
          </w:p>
        </w:tc>
        <w:tc>
          <w:tcPr>
            <w:tcW w:w="711" w:type="pct"/>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100 - 135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на 1 место;</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tc>
        <w:tc>
          <w:tcPr>
            <w:tcW w:w="1460" w:type="pct"/>
            <w:gridSpan w:val="2"/>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558"/>
        </w:trPr>
        <w:tc>
          <w:tcPr>
            <w:tcW w:w="235"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6</w:t>
            </w:r>
          </w:p>
        </w:tc>
        <w:tc>
          <w:tcPr>
            <w:tcW w:w="1082"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Туристические базы**</w:t>
            </w:r>
          </w:p>
        </w:tc>
        <w:tc>
          <w:tcPr>
            <w:tcW w:w="658"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мест на 1 тыс. жителей</w:t>
            </w:r>
          </w:p>
        </w:tc>
        <w:tc>
          <w:tcPr>
            <w:tcW w:w="853" w:type="pct"/>
            <w:gridSpan w:val="2"/>
            <w:vAlign w:val="bottom"/>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Calibri"/>
                <w:sz w:val="24"/>
                <w:szCs w:val="24"/>
                <w:lang w:eastAsia="ru-RU"/>
              </w:rPr>
              <w:t>6</w:t>
            </w:r>
          </w:p>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минимальная вместимость одного объекта должна составлять 20 мест</w:t>
            </w:r>
          </w:p>
        </w:tc>
        <w:tc>
          <w:tcPr>
            <w:tcW w:w="711" w:type="pct"/>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50 - 65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на 1 место;</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tc>
        <w:tc>
          <w:tcPr>
            <w:tcW w:w="1460" w:type="pct"/>
            <w:gridSpan w:val="2"/>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836"/>
        </w:trPr>
        <w:tc>
          <w:tcPr>
            <w:tcW w:w="235"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7</w:t>
            </w:r>
          </w:p>
        </w:tc>
        <w:tc>
          <w:tcPr>
            <w:tcW w:w="1082"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Охотничьи, рыболовные базы**</w:t>
            </w:r>
          </w:p>
        </w:tc>
        <w:tc>
          <w:tcPr>
            <w:tcW w:w="658"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мест на 1 тыс. жителей</w:t>
            </w:r>
          </w:p>
        </w:tc>
        <w:tc>
          <w:tcPr>
            <w:tcW w:w="853" w:type="pct"/>
            <w:gridSpan w:val="2"/>
            <w:vAlign w:val="bottom"/>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Calibri"/>
                <w:sz w:val="24"/>
                <w:szCs w:val="24"/>
                <w:lang w:eastAsia="ru-RU"/>
              </w:rPr>
              <w:t xml:space="preserve">2 </w:t>
            </w:r>
            <w:r w:rsidRPr="001A43B8">
              <w:rPr>
                <w:rFonts w:ascii="Times New Roman" w:eastAsia="Times New Roman" w:hAnsi="Times New Roman" w:cs="Times New Roman"/>
                <w:sz w:val="24"/>
                <w:szCs w:val="24"/>
                <w:lang w:eastAsia="ru-RU"/>
              </w:rPr>
              <w:t xml:space="preserve">Минимальная вместимость одного объекта должна </w:t>
            </w:r>
            <w:r w:rsidRPr="001A43B8">
              <w:rPr>
                <w:rFonts w:ascii="Times New Roman" w:eastAsia="Times New Roman" w:hAnsi="Times New Roman" w:cs="Times New Roman"/>
                <w:sz w:val="24"/>
                <w:szCs w:val="24"/>
                <w:lang w:eastAsia="ru-RU"/>
              </w:rPr>
              <w:lastRenderedPageBreak/>
              <w:t>составлять 10 мест</w:t>
            </w:r>
          </w:p>
        </w:tc>
        <w:tc>
          <w:tcPr>
            <w:tcW w:w="711" w:type="pct"/>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30 - 50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на 1 место</w:t>
            </w:r>
          </w:p>
        </w:tc>
        <w:tc>
          <w:tcPr>
            <w:tcW w:w="1460" w:type="pct"/>
            <w:gridSpan w:val="2"/>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836"/>
        </w:trPr>
        <w:tc>
          <w:tcPr>
            <w:tcW w:w="235"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8</w:t>
            </w:r>
          </w:p>
        </w:tc>
        <w:tc>
          <w:tcPr>
            <w:tcW w:w="1082"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Детские оздоровительные лагеря</w:t>
            </w:r>
          </w:p>
        </w:tc>
        <w:tc>
          <w:tcPr>
            <w:tcW w:w="658"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мест на 1 тыс. жителей</w:t>
            </w:r>
          </w:p>
        </w:tc>
        <w:tc>
          <w:tcPr>
            <w:tcW w:w="853" w:type="pct"/>
            <w:gridSpan w:val="2"/>
            <w:vAlign w:val="center"/>
          </w:tcPr>
          <w:p w:rsidR="001A43B8" w:rsidRPr="001A43B8" w:rsidRDefault="001A43B8" w:rsidP="001A43B8">
            <w:pPr>
              <w:spacing w:after="0" w:line="240" w:lineRule="auto"/>
              <w:jc w:val="center"/>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20 - 30</w:t>
            </w:r>
          </w:p>
        </w:tc>
        <w:tc>
          <w:tcPr>
            <w:tcW w:w="711" w:type="pct"/>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150 - 180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на 1 место</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tc>
        <w:tc>
          <w:tcPr>
            <w:tcW w:w="1460" w:type="pct"/>
            <w:gridSpan w:val="2"/>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836"/>
        </w:trPr>
        <w:tc>
          <w:tcPr>
            <w:tcW w:w="235"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9</w:t>
            </w:r>
          </w:p>
        </w:tc>
        <w:tc>
          <w:tcPr>
            <w:tcW w:w="1082"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Коммунальные гостиницы в административном центре поселения**</w:t>
            </w:r>
          </w:p>
        </w:tc>
        <w:tc>
          <w:tcPr>
            <w:tcW w:w="658" w:type="pct"/>
          </w:tcPr>
          <w:p w:rsidR="001A43B8" w:rsidRPr="001A43B8" w:rsidRDefault="001A43B8" w:rsidP="001A43B8">
            <w:pPr>
              <w:spacing w:after="0" w:line="240" w:lineRule="auto"/>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мест на 1 тыс. жителей</w:t>
            </w:r>
          </w:p>
        </w:tc>
        <w:tc>
          <w:tcPr>
            <w:tcW w:w="853"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w:t>
            </w:r>
          </w:p>
        </w:tc>
        <w:tc>
          <w:tcPr>
            <w:tcW w:w="711" w:type="pct"/>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вместимости гостиницы:</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от 25 до 100 мест  - 55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на 1 место</w:t>
            </w:r>
          </w:p>
        </w:tc>
        <w:tc>
          <w:tcPr>
            <w:tcW w:w="1460"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836"/>
        </w:trPr>
        <w:tc>
          <w:tcPr>
            <w:tcW w:w="235"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10</w:t>
            </w:r>
          </w:p>
        </w:tc>
        <w:tc>
          <w:tcPr>
            <w:tcW w:w="1082" w:type="pct"/>
          </w:tcPr>
          <w:p w:rsidR="001A43B8" w:rsidRPr="001A43B8" w:rsidRDefault="001A43B8" w:rsidP="001A43B8">
            <w:pPr>
              <w:autoSpaceDE w:val="0"/>
              <w:autoSpaceDN w:val="0"/>
              <w:adjustRightInd w:val="0"/>
              <w:spacing w:after="0" w:line="240" w:lineRule="auto"/>
              <w:ind w:firstLine="89"/>
              <w:jc w:val="both"/>
              <w:rPr>
                <w:rFonts w:ascii="Times New Roman" w:eastAsia="Times New Roman" w:hAnsi="Times New Roman" w:cs="Calibri"/>
                <w:color w:val="000000"/>
                <w:sz w:val="24"/>
                <w:szCs w:val="24"/>
                <w:lang w:eastAsia="ru-RU"/>
              </w:rPr>
            </w:pPr>
            <w:r w:rsidRPr="001A43B8">
              <w:rPr>
                <w:rFonts w:ascii="Times New Roman" w:eastAsia="Times New Roman" w:hAnsi="Times New Roman" w:cs="Times New Roman"/>
                <w:sz w:val="24"/>
                <w:szCs w:val="24"/>
                <w:lang w:eastAsia="ru-RU"/>
              </w:rPr>
              <w:t>Туристские гостиницы**</w:t>
            </w:r>
          </w:p>
        </w:tc>
        <w:tc>
          <w:tcPr>
            <w:tcW w:w="658" w:type="pct"/>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мест на 1 тыс. жителей</w:t>
            </w:r>
          </w:p>
        </w:tc>
        <w:tc>
          <w:tcPr>
            <w:tcW w:w="853" w:type="pct"/>
            <w:gridSpan w:val="2"/>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7</w:t>
            </w:r>
          </w:p>
        </w:tc>
        <w:tc>
          <w:tcPr>
            <w:tcW w:w="711" w:type="pct"/>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от 25 до 50 мест - 75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на 1 место,</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от 50 до 100 мест - 55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на 1 место,</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1460"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Не нормируется</w:t>
            </w:r>
          </w:p>
        </w:tc>
      </w:tr>
    </w:tbl>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r w:rsidRPr="001A43B8">
        <w:rPr>
          <w:rFonts w:ascii="Times New Roman" w:eastAsia="Times New Roman" w:hAnsi="Times New Roman" w:cs="Calibri"/>
          <w:color w:val="000000"/>
          <w:sz w:val="24"/>
          <w:szCs w:val="24"/>
          <w:lang w:eastAsia="ru-RU"/>
        </w:rPr>
        <w:t>Примечания:</w:t>
      </w:r>
    </w:p>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r w:rsidRPr="001A43B8">
        <w:rPr>
          <w:rFonts w:ascii="Times New Roman" w:eastAsia="Times New Roman" w:hAnsi="Times New Roman" w:cs="Calibri"/>
          <w:color w:val="000000"/>
          <w:sz w:val="24"/>
          <w:szCs w:val="24"/>
          <w:lang w:eastAsia="ru-RU"/>
        </w:rPr>
        <w:t>а</w:t>
      </w:r>
      <w:proofErr w:type="gramStart"/>
      <w:r w:rsidRPr="001A43B8">
        <w:rPr>
          <w:rFonts w:ascii="Times New Roman" w:eastAsia="Times New Roman" w:hAnsi="Times New Roman" w:cs="Calibri"/>
          <w:color w:val="000000"/>
          <w:sz w:val="24"/>
          <w:szCs w:val="24"/>
          <w:lang w:eastAsia="ru-RU"/>
        </w:rPr>
        <w:t xml:space="preserve">) (*) </w:t>
      </w:r>
      <w:proofErr w:type="gramEnd"/>
      <w:r w:rsidRPr="001A43B8">
        <w:rPr>
          <w:rFonts w:ascii="Times New Roman" w:eastAsia="Times New Roman" w:hAnsi="Times New Roman" w:cs="Calibri"/>
          <w:color w:val="000000"/>
          <w:sz w:val="24"/>
          <w:szCs w:val="24"/>
          <w:lang w:eastAsia="ru-RU"/>
        </w:rPr>
        <w:t>зоны отдыха формируемые на базе озелененных территорий общего пользования, природных и искусственных водоемов.</w:t>
      </w:r>
    </w:p>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r w:rsidRPr="001A43B8">
        <w:rPr>
          <w:rFonts w:ascii="Times New Roman" w:eastAsia="Times New Roman" w:hAnsi="Times New Roman" w:cs="Calibri"/>
          <w:color w:val="000000"/>
          <w:sz w:val="24"/>
          <w:szCs w:val="24"/>
          <w:lang w:eastAsia="ru-RU"/>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r w:rsidRPr="001A43B8">
        <w:rPr>
          <w:rFonts w:ascii="Times New Roman" w:eastAsia="Times New Roman" w:hAnsi="Times New Roman" w:cs="Calibri"/>
          <w:color w:val="000000"/>
          <w:sz w:val="24"/>
          <w:szCs w:val="24"/>
          <w:lang w:eastAsia="ru-RU"/>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1A43B8">
          <w:rPr>
            <w:rFonts w:ascii="Times New Roman" w:eastAsia="Times New Roman" w:hAnsi="Times New Roman" w:cs="Calibri"/>
            <w:color w:val="000000"/>
            <w:sz w:val="24"/>
            <w:szCs w:val="24"/>
            <w:lang w:eastAsia="ru-RU"/>
          </w:rPr>
          <w:t>1000 кв. м</w:t>
        </w:r>
      </w:smartTag>
      <w:r w:rsidRPr="001A43B8">
        <w:rPr>
          <w:rFonts w:ascii="Times New Roman" w:eastAsia="Times New Roman" w:hAnsi="Times New Roman" w:cs="Calibri"/>
          <w:color w:val="000000"/>
          <w:sz w:val="24"/>
          <w:szCs w:val="24"/>
          <w:lang w:eastAsia="ru-RU"/>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1A43B8">
          <w:rPr>
            <w:rFonts w:ascii="Times New Roman" w:eastAsia="Times New Roman" w:hAnsi="Times New Roman" w:cs="Calibri"/>
            <w:color w:val="000000"/>
            <w:sz w:val="24"/>
            <w:szCs w:val="24"/>
            <w:lang w:eastAsia="ru-RU"/>
          </w:rPr>
          <w:t>100 кв. м</w:t>
        </w:r>
      </w:smartTag>
      <w:r w:rsidRPr="001A43B8">
        <w:rPr>
          <w:rFonts w:ascii="Times New Roman" w:eastAsia="Times New Roman" w:hAnsi="Times New Roman" w:cs="Calibri"/>
          <w:color w:val="000000"/>
          <w:sz w:val="24"/>
          <w:szCs w:val="24"/>
          <w:lang w:eastAsia="ru-RU"/>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1A43B8">
          <w:rPr>
            <w:rFonts w:ascii="Times New Roman" w:eastAsia="Times New Roman" w:hAnsi="Times New Roman" w:cs="Calibri"/>
            <w:color w:val="000000"/>
            <w:sz w:val="24"/>
            <w:szCs w:val="24"/>
            <w:lang w:eastAsia="ru-RU"/>
          </w:rPr>
          <w:t>50 га</w:t>
        </w:r>
      </w:smartTag>
      <w:r w:rsidRPr="001A43B8">
        <w:rPr>
          <w:rFonts w:ascii="Times New Roman" w:eastAsia="Times New Roman" w:hAnsi="Times New Roman" w:cs="Calibri"/>
          <w:color w:val="000000"/>
          <w:sz w:val="24"/>
          <w:szCs w:val="24"/>
          <w:lang w:eastAsia="ru-RU"/>
        </w:rPr>
        <w:t>.</w:t>
      </w:r>
    </w:p>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r w:rsidRPr="001A43B8">
        <w:rPr>
          <w:rFonts w:ascii="Times New Roman" w:eastAsia="Times New Roman" w:hAnsi="Times New Roman" w:cs="Calibri"/>
          <w:color w:val="000000"/>
          <w:sz w:val="24"/>
          <w:szCs w:val="24"/>
          <w:lang w:eastAsia="ru-RU"/>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1A43B8">
          <w:rPr>
            <w:rFonts w:ascii="Times New Roman" w:eastAsia="Times New Roman" w:hAnsi="Times New Roman" w:cs="Calibri"/>
            <w:color w:val="000000"/>
            <w:sz w:val="24"/>
            <w:szCs w:val="24"/>
            <w:lang w:eastAsia="ru-RU"/>
          </w:rPr>
          <w:t>500 м.</w:t>
        </w:r>
      </w:smartTag>
    </w:p>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Calibri"/>
          <w:color w:val="000000"/>
          <w:sz w:val="24"/>
          <w:szCs w:val="24"/>
          <w:lang w:eastAsia="ru-RU"/>
        </w:rPr>
      </w:pPr>
    </w:p>
    <w:p w:rsidR="001A43B8" w:rsidRPr="001A43B8" w:rsidRDefault="001A43B8" w:rsidP="001A43B8">
      <w:pPr>
        <w:rPr>
          <w:rFonts w:ascii="Times New Roman" w:eastAsia="Times New Roman" w:hAnsi="Times New Roman" w:cs="Times New Roman"/>
          <w:b/>
          <w:bCs/>
          <w:sz w:val="24"/>
          <w:szCs w:val="28"/>
          <w:lang w:eastAsia="ru-RU"/>
        </w:rPr>
      </w:pPr>
      <w:r w:rsidRPr="001A43B8">
        <w:rPr>
          <w:rFonts w:ascii="Times New Roman" w:eastAsia="Times New Roman" w:hAnsi="Times New Roman" w:cs="Times New Roman"/>
          <w:sz w:val="24"/>
          <w:szCs w:val="24"/>
          <w:lang w:eastAsia="ru-RU"/>
        </w:rPr>
        <w:t>Нормы расчета стоянок для временного хранения легковых автомобилей см. Приложение В.</w:t>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19" w:name="_Toc501217685"/>
      <w:r w:rsidRPr="001A43B8">
        <w:rPr>
          <w:rFonts w:ascii="Times New Roman" w:eastAsia="Times New Roman" w:hAnsi="Times New Roman" w:cs="Times New Roman"/>
          <w:b/>
          <w:bCs/>
          <w:sz w:val="24"/>
          <w:szCs w:val="24"/>
          <w:lang w:eastAsia="ru-RU"/>
        </w:rPr>
        <w:lastRenderedPageBreak/>
        <w:t>1.7* Расчетные показатели, устанавливаемые для объектов местного значения в области энергетики и инженерной инфраструктуры</w:t>
      </w:r>
      <w:bookmarkEnd w:id="19"/>
      <w:r w:rsidRPr="001A43B8">
        <w:rPr>
          <w:rFonts w:ascii="Times New Roman" w:eastAsia="Times New Roman" w:hAnsi="Times New Roman" w:cs="Times New Roman"/>
          <w:b/>
          <w:bCs/>
          <w:sz w:val="24"/>
          <w:szCs w:val="24"/>
          <w:lang w:eastAsia="ru-RU"/>
        </w:rPr>
        <w:t xml:space="preserve"> </w:t>
      </w:r>
    </w:p>
    <w:p w:rsidR="001A43B8" w:rsidRPr="001A43B8" w:rsidRDefault="001A43B8" w:rsidP="001A43B8">
      <w:pPr>
        <w:spacing w:before="100" w:beforeAutospacing="1" w:after="150" w:line="240" w:lineRule="auto"/>
        <w:ind w:right="-285" w:firstLine="567"/>
        <w:outlineLvl w:val="3"/>
        <w:rPr>
          <w:rFonts w:ascii="Times New Roman" w:eastAsia="Times New Roman" w:hAnsi="Times New Roman" w:cs="Times New Roman"/>
          <w:b/>
          <w:bCs/>
          <w:sz w:val="24"/>
          <w:szCs w:val="30"/>
          <w:lang w:eastAsia="ru-RU"/>
        </w:rPr>
      </w:pPr>
      <w:r w:rsidRPr="001A43B8">
        <w:rPr>
          <w:rFonts w:ascii="Times New Roman" w:eastAsia="Times New Roman" w:hAnsi="Times New Roman" w:cs="Times New Roman"/>
          <w:b/>
          <w:bCs/>
          <w:sz w:val="24"/>
          <w:szCs w:val="30"/>
          <w:lang w:eastAsia="ru-RU"/>
        </w:rPr>
        <w:t>1.7.1 Расчетные показатели объектов, относящихся к области электроснабжения</w:t>
      </w:r>
    </w:p>
    <w:p w:rsidR="001A43B8" w:rsidRPr="001A43B8" w:rsidRDefault="001A43B8" w:rsidP="001A43B8">
      <w:pPr>
        <w:spacing w:after="0" w:line="240" w:lineRule="auto"/>
        <w:ind w:firstLine="567"/>
        <w:rPr>
          <w:rFonts w:ascii="Times New Roman" w:eastAsia="Times New Roman" w:hAnsi="Times New Roman" w:cs="Times New Roman"/>
          <w:sz w:val="24"/>
          <w:szCs w:val="24"/>
          <w:u w:val="single"/>
          <w:lang w:eastAsia="ru-RU"/>
        </w:rPr>
      </w:pPr>
      <w:r w:rsidRPr="001A43B8">
        <w:rPr>
          <w:rFonts w:ascii="Times New Roman" w:eastAsia="Times New Roman" w:hAnsi="Times New Roman" w:cs="Times New Roman"/>
          <w:sz w:val="24"/>
          <w:szCs w:val="24"/>
          <w:lang w:eastAsia="ru-RU"/>
        </w:rPr>
        <w:t>Проектирование сельских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10.</w:t>
      </w:r>
    </w:p>
    <w:p w:rsidR="001A43B8" w:rsidRPr="001A43B8" w:rsidRDefault="001A43B8" w:rsidP="001A43B8">
      <w:pPr>
        <w:spacing w:after="0" w:line="240" w:lineRule="auto"/>
        <w:jc w:val="right"/>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ab/>
      </w:r>
      <w:r w:rsidRPr="001A43B8">
        <w:rPr>
          <w:rFonts w:ascii="Times New Roman" w:eastAsia="Times New Roman" w:hAnsi="Times New Roman" w:cs="Times New Roman"/>
          <w:sz w:val="24"/>
          <w:szCs w:val="24"/>
          <w:lang w:eastAsia="ru-RU"/>
        </w:rPr>
        <w:tab/>
      </w:r>
      <w:r w:rsidRPr="001A43B8">
        <w:rPr>
          <w:rFonts w:ascii="Times New Roman" w:eastAsia="Times New Roman" w:hAnsi="Times New Roman" w:cs="Times New Roman"/>
          <w:sz w:val="24"/>
          <w:szCs w:val="24"/>
          <w:lang w:eastAsia="ru-RU"/>
        </w:rPr>
        <w:tab/>
      </w:r>
      <w:r w:rsidRPr="001A43B8">
        <w:rPr>
          <w:rFonts w:ascii="Times New Roman" w:eastAsia="Times New Roman" w:hAnsi="Times New Roman" w:cs="Times New Roman"/>
          <w:sz w:val="24"/>
          <w:szCs w:val="24"/>
          <w:lang w:eastAsia="ru-RU"/>
        </w:rPr>
        <w:tab/>
      </w:r>
      <w:r w:rsidRPr="001A43B8">
        <w:rPr>
          <w:rFonts w:ascii="Times New Roman" w:eastAsia="Times New Roman" w:hAnsi="Times New Roman" w:cs="Times New Roman"/>
          <w:sz w:val="24"/>
          <w:szCs w:val="24"/>
          <w:lang w:eastAsia="ru-RU"/>
        </w:rPr>
        <w:tab/>
        <w:t>Таблица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4329"/>
        <w:gridCol w:w="1524"/>
        <w:gridCol w:w="2788"/>
      </w:tblGrid>
      <w:tr w:rsidR="001A43B8" w:rsidRPr="001A43B8" w:rsidTr="00F6726D">
        <w:trPr>
          <w:trHeight w:val="778"/>
        </w:trPr>
        <w:tc>
          <w:tcPr>
            <w:tcW w:w="348" w:type="pct"/>
            <w:vMerge w:val="restart"/>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п</w:t>
            </w:r>
            <w:proofErr w:type="gramEnd"/>
            <w:r w:rsidRPr="001A43B8">
              <w:rPr>
                <w:rFonts w:ascii="Times New Roman" w:eastAsia="Times New Roman" w:hAnsi="Times New Roman" w:cs="Times New Roman"/>
                <w:sz w:val="24"/>
                <w:szCs w:val="24"/>
                <w:lang w:eastAsia="ru-RU"/>
              </w:rPr>
              <w:t>/п</w:t>
            </w:r>
          </w:p>
        </w:tc>
        <w:tc>
          <w:tcPr>
            <w:tcW w:w="2330" w:type="pct"/>
            <w:vMerge w:val="restart"/>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Наименование объекта</w:t>
            </w:r>
          </w:p>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(Наименование ресурса)*</w:t>
            </w:r>
          </w:p>
        </w:tc>
        <w:tc>
          <w:tcPr>
            <w:tcW w:w="2321" w:type="pct"/>
            <w:gridSpan w:val="2"/>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Минимально допустимый уровень обеспеченности</w:t>
            </w:r>
          </w:p>
        </w:tc>
      </w:tr>
      <w:tr w:rsidR="001A43B8" w:rsidRPr="001A43B8" w:rsidTr="00F6726D">
        <w:trPr>
          <w:trHeight w:val="776"/>
        </w:trPr>
        <w:tc>
          <w:tcPr>
            <w:tcW w:w="348" w:type="pct"/>
            <w:vMerge/>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p>
        </w:tc>
        <w:tc>
          <w:tcPr>
            <w:tcW w:w="2330" w:type="pct"/>
            <w:vMerge/>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p>
        </w:tc>
        <w:tc>
          <w:tcPr>
            <w:tcW w:w="820" w:type="pct"/>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Единица измерения</w:t>
            </w:r>
          </w:p>
        </w:tc>
        <w:tc>
          <w:tcPr>
            <w:tcW w:w="1501" w:type="pct"/>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Величина</w:t>
            </w:r>
          </w:p>
        </w:tc>
      </w:tr>
      <w:tr w:rsidR="001A43B8" w:rsidRPr="001A43B8" w:rsidTr="00F6726D">
        <w:trPr>
          <w:trHeight w:val="482"/>
        </w:trPr>
        <w:tc>
          <w:tcPr>
            <w:tcW w:w="348" w:type="pct"/>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w:t>
            </w:r>
          </w:p>
        </w:tc>
        <w:tc>
          <w:tcPr>
            <w:tcW w:w="2330" w:type="pct"/>
            <w:vAlign w:val="center"/>
          </w:tcPr>
          <w:p w:rsidR="001A43B8" w:rsidRPr="001A43B8" w:rsidRDefault="001A43B8" w:rsidP="001A43B8">
            <w:pPr>
              <w:spacing w:after="0" w:line="240" w:lineRule="auto"/>
              <w:contextualSpacing/>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Электроэнергия, электропотребление *</w:t>
            </w:r>
          </w:p>
        </w:tc>
        <w:tc>
          <w:tcPr>
            <w:tcW w:w="820" w:type="pct"/>
            <w:vAlign w:val="center"/>
          </w:tcPr>
          <w:p w:rsidR="001A43B8" w:rsidRPr="001A43B8" w:rsidRDefault="001A43B8" w:rsidP="001A43B8">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501" w:type="pct"/>
            <w:vAlign w:val="center"/>
          </w:tcPr>
          <w:p w:rsidR="001A43B8" w:rsidRPr="001A43B8" w:rsidRDefault="001A43B8" w:rsidP="001A43B8">
            <w:pPr>
              <w:spacing w:after="0" w:line="240" w:lineRule="auto"/>
              <w:contextualSpacing/>
              <w:jc w:val="both"/>
              <w:rPr>
                <w:rFonts w:ascii="Times New Roman" w:eastAsia="Times New Roman" w:hAnsi="Times New Roman" w:cs="Times New Roman"/>
                <w:sz w:val="24"/>
                <w:szCs w:val="24"/>
                <w:lang w:eastAsia="ru-RU"/>
              </w:rPr>
            </w:pPr>
          </w:p>
        </w:tc>
      </w:tr>
      <w:tr w:rsidR="001A43B8" w:rsidRPr="001A43B8" w:rsidTr="00F6726D">
        <w:trPr>
          <w:trHeight w:val="693"/>
        </w:trPr>
        <w:tc>
          <w:tcPr>
            <w:tcW w:w="348" w:type="pct"/>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p>
        </w:tc>
        <w:tc>
          <w:tcPr>
            <w:tcW w:w="2330" w:type="pct"/>
            <w:vAlign w:val="center"/>
          </w:tcPr>
          <w:p w:rsidR="001A43B8" w:rsidRPr="001A43B8" w:rsidRDefault="001A43B8" w:rsidP="001A43B8">
            <w:pPr>
              <w:spacing w:after="0" w:line="240" w:lineRule="auto"/>
              <w:contextualSpacing/>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Объекты, не оборудованные стационарными электроплитами: </w:t>
            </w:r>
          </w:p>
        </w:tc>
        <w:tc>
          <w:tcPr>
            <w:tcW w:w="820" w:type="pct"/>
            <w:vAlign w:val="center"/>
          </w:tcPr>
          <w:p w:rsidR="001A43B8" w:rsidRPr="001A43B8" w:rsidRDefault="001A43B8" w:rsidP="001A43B8">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кВт·</w:t>
            </w:r>
            <w:proofErr w:type="gramStart"/>
            <w:r w:rsidRPr="001A43B8">
              <w:rPr>
                <w:rFonts w:ascii="Times New Roman" w:eastAsia="Times New Roman" w:hAnsi="Times New Roman" w:cs="Times New Roman"/>
                <w:sz w:val="24"/>
                <w:szCs w:val="24"/>
                <w:lang w:eastAsia="ru-RU"/>
              </w:rPr>
              <w:t>ч</w:t>
            </w:r>
            <w:proofErr w:type="spellEnd"/>
            <w:proofErr w:type="gramEnd"/>
            <w:r w:rsidRPr="001A43B8">
              <w:rPr>
                <w:rFonts w:ascii="Times New Roman" w:eastAsia="Times New Roman" w:hAnsi="Times New Roman" w:cs="Times New Roman"/>
                <w:sz w:val="24"/>
                <w:szCs w:val="24"/>
                <w:lang w:eastAsia="ru-RU"/>
              </w:rPr>
              <w:t xml:space="preserve">  / год на 1 чел.</w:t>
            </w:r>
          </w:p>
        </w:tc>
        <w:tc>
          <w:tcPr>
            <w:tcW w:w="1501" w:type="pct"/>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950</w:t>
            </w:r>
          </w:p>
        </w:tc>
      </w:tr>
      <w:tr w:rsidR="001A43B8" w:rsidRPr="001A43B8" w:rsidTr="00F6726D">
        <w:trPr>
          <w:trHeight w:val="666"/>
        </w:trPr>
        <w:tc>
          <w:tcPr>
            <w:tcW w:w="348" w:type="pct"/>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p>
        </w:tc>
        <w:tc>
          <w:tcPr>
            <w:tcW w:w="2330" w:type="pct"/>
            <w:vAlign w:val="center"/>
          </w:tcPr>
          <w:p w:rsidR="001A43B8" w:rsidRPr="001A43B8" w:rsidRDefault="001A43B8" w:rsidP="001A43B8">
            <w:pPr>
              <w:spacing w:after="0" w:line="240" w:lineRule="auto"/>
              <w:contextualSpacing/>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Объекты, оборудованные стационарными электроплитами: </w:t>
            </w:r>
          </w:p>
        </w:tc>
        <w:tc>
          <w:tcPr>
            <w:tcW w:w="820" w:type="pct"/>
            <w:vAlign w:val="center"/>
          </w:tcPr>
          <w:p w:rsidR="001A43B8" w:rsidRPr="001A43B8" w:rsidRDefault="001A43B8" w:rsidP="001A43B8">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кВт·</w:t>
            </w:r>
            <w:proofErr w:type="gramStart"/>
            <w:r w:rsidRPr="001A43B8">
              <w:rPr>
                <w:rFonts w:ascii="Times New Roman" w:eastAsia="Times New Roman" w:hAnsi="Times New Roman" w:cs="Times New Roman"/>
                <w:sz w:val="24"/>
                <w:szCs w:val="24"/>
                <w:lang w:eastAsia="ru-RU"/>
              </w:rPr>
              <w:t>ч</w:t>
            </w:r>
            <w:proofErr w:type="spellEnd"/>
            <w:proofErr w:type="gramEnd"/>
            <w:r w:rsidRPr="001A43B8">
              <w:rPr>
                <w:rFonts w:ascii="Times New Roman" w:eastAsia="Times New Roman" w:hAnsi="Times New Roman" w:cs="Times New Roman"/>
                <w:sz w:val="24"/>
                <w:szCs w:val="24"/>
                <w:lang w:eastAsia="ru-RU"/>
              </w:rPr>
              <w:t xml:space="preserve">  / год на 1 чел.</w:t>
            </w:r>
          </w:p>
        </w:tc>
        <w:tc>
          <w:tcPr>
            <w:tcW w:w="1501" w:type="pct"/>
            <w:vAlign w:val="center"/>
          </w:tcPr>
          <w:p w:rsidR="001A43B8" w:rsidRPr="001A43B8" w:rsidRDefault="001A43B8" w:rsidP="001A43B8">
            <w:pPr>
              <w:spacing w:after="0" w:line="240" w:lineRule="auto"/>
              <w:contextualSpacing/>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1350</w:t>
            </w:r>
          </w:p>
        </w:tc>
      </w:tr>
      <w:tr w:rsidR="001A43B8" w:rsidRPr="001A43B8" w:rsidTr="00F6726D">
        <w:trPr>
          <w:trHeight w:val="836"/>
        </w:trPr>
        <w:tc>
          <w:tcPr>
            <w:tcW w:w="348"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w:t>
            </w:r>
          </w:p>
        </w:tc>
        <w:tc>
          <w:tcPr>
            <w:tcW w:w="2330"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Электроэнергия, использование максимума электрической нагрузки *</w:t>
            </w:r>
          </w:p>
        </w:tc>
        <w:tc>
          <w:tcPr>
            <w:tcW w:w="820" w:type="pct"/>
            <w:vAlign w:val="center"/>
          </w:tcPr>
          <w:p w:rsidR="001A43B8" w:rsidRPr="001A43B8" w:rsidRDefault="001A43B8" w:rsidP="001A43B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01"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r>
      <w:tr w:rsidR="001A43B8" w:rsidRPr="001A43B8" w:rsidTr="00F6726D">
        <w:trPr>
          <w:trHeight w:val="525"/>
        </w:trPr>
        <w:tc>
          <w:tcPr>
            <w:tcW w:w="348"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2330" w:type="pct"/>
            <w:vAlign w:val="center"/>
          </w:tcPr>
          <w:p w:rsidR="001A43B8" w:rsidRPr="001A43B8" w:rsidRDefault="001A43B8" w:rsidP="001A43B8">
            <w:pPr>
              <w:spacing w:after="0" w:line="240" w:lineRule="auto"/>
              <w:contextualSpacing/>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Объекты, не оборудованные стационарными электроплитами: </w:t>
            </w:r>
          </w:p>
        </w:tc>
        <w:tc>
          <w:tcPr>
            <w:tcW w:w="820" w:type="pct"/>
            <w:vAlign w:val="center"/>
          </w:tcPr>
          <w:p w:rsidR="001A43B8" w:rsidRPr="001A43B8" w:rsidRDefault="001A43B8" w:rsidP="001A43B8">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ч</w:t>
            </w:r>
            <w:proofErr w:type="gramEnd"/>
            <w:r w:rsidRPr="001A43B8">
              <w:rPr>
                <w:rFonts w:ascii="Times New Roman" w:eastAsia="Times New Roman" w:hAnsi="Times New Roman" w:cs="Times New Roman"/>
                <w:sz w:val="24"/>
                <w:szCs w:val="24"/>
                <w:lang w:eastAsia="ru-RU"/>
              </w:rPr>
              <w:t>/год</w:t>
            </w:r>
          </w:p>
        </w:tc>
        <w:tc>
          <w:tcPr>
            <w:tcW w:w="1501"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4100</w:t>
            </w:r>
          </w:p>
        </w:tc>
      </w:tr>
      <w:tr w:rsidR="001A43B8" w:rsidRPr="001A43B8" w:rsidTr="00F6726D">
        <w:trPr>
          <w:trHeight w:val="836"/>
        </w:trPr>
        <w:tc>
          <w:tcPr>
            <w:tcW w:w="348"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2330" w:type="pct"/>
            <w:vAlign w:val="center"/>
          </w:tcPr>
          <w:p w:rsidR="001A43B8" w:rsidRPr="001A43B8" w:rsidRDefault="001A43B8" w:rsidP="001A43B8">
            <w:pPr>
              <w:spacing w:after="0" w:line="240" w:lineRule="auto"/>
              <w:contextualSpacing/>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Объекты, оборудованные стационарными электроплитами (100% охвата): </w:t>
            </w:r>
          </w:p>
        </w:tc>
        <w:tc>
          <w:tcPr>
            <w:tcW w:w="820" w:type="pct"/>
            <w:vAlign w:val="center"/>
          </w:tcPr>
          <w:p w:rsidR="001A43B8" w:rsidRPr="001A43B8" w:rsidRDefault="001A43B8" w:rsidP="001A43B8">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ч</w:t>
            </w:r>
            <w:proofErr w:type="gramEnd"/>
            <w:r w:rsidRPr="001A43B8">
              <w:rPr>
                <w:rFonts w:ascii="Times New Roman" w:eastAsia="Times New Roman" w:hAnsi="Times New Roman" w:cs="Times New Roman"/>
                <w:sz w:val="24"/>
                <w:szCs w:val="24"/>
                <w:lang w:eastAsia="ru-RU"/>
              </w:rPr>
              <w:t>/год</w:t>
            </w:r>
          </w:p>
        </w:tc>
        <w:tc>
          <w:tcPr>
            <w:tcW w:w="1501"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4400</w:t>
            </w:r>
          </w:p>
        </w:tc>
      </w:tr>
      <w:tr w:rsidR="001A43B8" w:rsidRPr="001A43B8" w:rsidTr="00F6726D">
        <w:trPr>
          <w:trHeight w:val="415"/>
        </w:trPr>
        <w:tc>
          <w:tcPr>
            <w:tcW w:w="348"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w:t>
            </w:r>
          </w:p>
        </w:tc>
        <w:tc>
          <w:tcPr>
            <w:tcW w:w="2330"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Электрические нагрузки *</w:t>
            </w:r>
          </w:p>
        </w:tc>
        <w:tc>
          <w:tcPr>
            <w:tcW w:w="820" w:type="pct"/>
            <w:vAlign w:val="center"/>
          </w:tcPr>
          <w:p w:rsidR="001A43B8" w:rsidRPr="001A43B8" w:rsidRDefault="001A43B8" w:rsidP="001A43B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кВт</w:t>
            </w:r>
          </w:p>
        </w:tc>
        <w:tc>
          <w:tcPr>
            <w:tcW w:w="1501"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w:t>
            </w:r>
          </w:p>
        </w:tc>
      </w:tr>
    </w:tbl>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Примечания:</w:t>
      </w:r>
    </w:p>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б) условия применения стационарных электроплит в жилой застройке принимать в соответствии с </w:t>
      </w:r>
      <w:hyperlink r:id="rId12" w:history="1">
        <w:r w:rsidRPr="001A43B8">
          <w:rPr>
            <w:rFonts w:ascii="Times New Roman" w:eastAsia="Times New Roman" w:hAnsi="Times New Roman" w:cs="Times New Roman"/>
            <w:sz w:val="24"/>
            <w:szCs w:val="24"/>
            <w:lang w:eastAsia="ru-RU"/>
          </w:rPr>
          <w:t>СП 54.13330</w:t>
        </w:r>
      </w:hyperlink>
      <w:r w:rsidRPr="001A43B8">
        <w:rPr>
          <w:rFonts w:ascii="Times New Roman" w:eastAsia="Times New Roman" w:hAnsi="Times New Roman" w:cs="Times New Roman"/>
          <w:sz w:val="24"/>
          <w:szCs w:val="24"/>
          <w:lang w:eastAsia="ru-RU"/>
        </w:rPr>
        <w:t>.2011.</w:t>
      </w:r>
    </w:p>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w:t>
      </w:r>
      <w:proofErr w:type="gramStart"/>
      <w:r w:rsidRPr="001A43B8">
        <w:rPr>
          <w:rFonts w:ascii="Times New Roman" w:eastAsia="Times New Roman" w:hAnsi="Times New Roman" w:cs="Times New Roman"/>
          <w:sz w:val="24"/>
          <w:szCs w:val="24"/>
          <w:lang w:eastAsia="ru-RU"/>
        </w:rPr>
        <w:t>)</w:t>
      </w:r>
      <w:r w:rsidRPr="001A43B8">
        <w:rPr>
          <w:rFonts w:ascii="Courier New" w:eastAsia="Times New Roman" w:hAnsi="Courier New" w:cs="Courier New"/>
          <w:sz w:val="24"/>
          <w:szCs w:val="24"/>
          <w:lang w:eastAsia="ru-RU"/>
        </w:rPr>
        <w:t>(</w:t>
      </w:r>
      <w:proofErr w:type="gramEnd"/>
      <w:r w:rsidRPr="001A43B8">
        <w:rPr>
          <w:rFonts w:ascii="Courier New" w:eastAsia="Times New Roman" w:hAnsi="Courier New" w:cs="Courier New"/>
          <w:sz w:val="24"/>
          <w:szCs w:val="24"/>
          <w:lang w:eastAsia="ru-RU"/>
        </w:rPr>
        <w:t>*)</w:t>
      </w:r>
      <w:r w:rsidRPr="001A43B8">
        <w:rPr>
          <w:rFonts w:ascii="Times New Roman" w:eastAsia="Times New Roman" w:hAnsi="Times New Roman" w:cs="Times New Roman"/>
          <w:sz w:val="24"/>
          <w:szCs w:val="24"/>
          <w:lang w:eastAsia="ru-RU"/>
        </w:rPr>
        <w:t xml:space="preserve"> расчёт электрических нагрузок для разных типов застройки следует производить в соответствии с нормами РД 34.20.185-94.</w:t>
      </w:r>
    </w:p>
    <w:p w:rsidR="001A43B8" w:rsidRPr="001A43B8" w:rsidRDefault="001A43B8" w:rsidP="001A43B8">
      <w:pPr>
        <w:rPr>
          <w:rFonts w:ascii="Times New Roman" w:eastAsia="Times New Roman" w:hAnsi="Times New Roman" w:cs="Times New Roman"/>
          <w:b/>
          <w:bCs/>
          <w:sz w:val="24"/>
          <w:szCs w:val="30"/>
          <w:lang w:eastAsia="ru-RU"/>
        </w:rPr>
      </w:pPr>
    </w:p>
    <w:p w:rsidR="001A43B8" w:rsidRPr="001A43B8" w:rsidRDefault="001A43B8" w:rsidP="001A43B8">
      <w:pPr>
        <w:spacing w:before="100" w:beforeAutospacing="1" w:after="150" w:line="240" w:lineRule="auto"/>
        <w:ind w:right="-285" w:firstLine="567"/>
        <w:outlineLvl w:val="3"/>
        <w:rPr>
          <w:rFonts w:ascii="Times New Roman" w:eastAsia="Times New Roman" w:hAnsi="Times New Roman" w:cs="Times New Roman"/>
          <w:b/>
          <w:bCs/>
          <w:sz w:val="24"/>
          <w:szCs w:val="30"/>
          <w:lang w:eastAsia="ru-RU"/>
        </w:rPr>
      </w:pPr>
      <w:r w:rsidRPr="001A43B8">
        <w:rPr>
          <w:rFonts w:ascii="Times New Roman" w:eastAsia="Times New Roman" w:hAnsi="Times New Roman" w:cs="Times New Roman"/>
          <w:b/>
          <w:bCs/>
          <w:sz w:val="24"/>
          <w:szCs w:val="30"/>
          <w:lang w:eastAsia="ru-RU"/>
        </w:rPr>
        <w:t>1.7.2 Расчетные показатели объектов, относящихся к области тепло-, газоснабжения</w:t>
      </w:r>
    </w:p>
    <w:p w:rsidR="001A43B8" w:rsidRPr="001A43B8" w:rsidRDefault="001A43B8" w:rsidP="001A43B8">
      <w:pPr>
        <w:spacing w:after="0" w:line="240" w:lineRule="auto"/>
        <w:ind w:firstLine="540"/>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w:t>
      </w:r>
      <w:r w:rsidRPr="001A43B8">
        <w:rPr>
          <w:rFonts w:ascii="Times New Roman" w:eastAsia="Times New Roman" w:hAnsi="Times New Roman" w:cs="Times New Roman"/>
          <w:color w:val="000000"/>
          <w:sz w:val="24"/>
          <w:szCs w:val="24"/>
          <w:lang w:eastAsia="ru-RU"/>
        </w:rPr>
        <w:lastRenderedPageBreak/>
        <w:t>газораспределения, выдаваемых владельцем газовых сетей, и наличия согласования с организацией - разработчиком схемы газоснабжения объекта.</w:t>
      </w: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Норма потребления газа определяется по таблице 11.</w:t>
      </w:r>
    </w:p>
    <w:p w:rsidR="001A43B8" w:rsidRPr="001A43B8" w:rsidRDefault="001A43B8" w:rsidP="001A43B8">
      <w:pPr>
        <w:spacing w:after="0" w:line="240" w:lineRule="auto"/>
        <w:ind w:firstLine="680"/>
        <w:contextualSpacing/>
        <w:jc w:val="right"/>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ind w:firstLine="680"/>
        <w:contextualSpacing/>
        <w:jc w:val="right"/>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ind w:firstLine="680"/>
        <w:contextualSpacing/>
        <w:jc w:val="right"/>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Таблица 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4173"/>
        <w:gridCol w:w="1616"/>
        <w:gridCol w:w="2959"/>
      </w:tblGrid>
      <w:tr w:rsidR="001A43B8" w:rsidRPr="001A43B8" w:rsidTr="00F6726D">
        <w:trPr>
          <w:trHeight w:val="778"/>
        </w:trPr>
        <w:tc>
          <w:tcPr>
            <w:tcW w:w="290"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proofErr w:type="gramStart"/>
            <w:r w:rsidRPr="001A43B8">
              <w:rPr>
                <w:rFonts w:ascii="Times New Roman" w:eastAsia="Times New Roman" w:hAnsi="Times New Roman" w:cs="Times New Roman"/>
                <w:color w:val="000000"/>
                <w:sz w:val="24"/>
                <w:szCs w:val="24"/>
                <w:lang w:eastAsia="ru-RU"/>
              </w:rPr>
              <w:t>п</w:t>
            </w:r>
            <w:proofErr w:type="gramEnd"/>
            <w:r w:rsidRPr="001A43B8">
              <w:rPr>
                <w:rFonts w:ascii="Times New Roman" w:eastAsia="Times New Roman" w:hAnsi="Times New Roman" w:cs="Times New Roman"/>
                <w:color w:val="000000"/>
                <w:sz w:val="24"/>
                <w:szCs w:val="24"/>
                <w:lang w:eastAsia="ru-RU"/>
              </w:rPr>
              <w:t>/п</w:t>
            </w:r>
          </w:p>
        </w:tc>
        <w:tc>
          <w:tcPr>
            <w:tcW w:w="2247"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Наименование объекта</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(Наименование ресурса)*</w:t>
            </w:r>
          </w:p>
        </w:tc>
        <w:tc>
          <w:tcPr>
            <w:tcW w:w="2463"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Минимально допустимый уровень обеспеченности</w:t>
            </w:r>
          </w:p>
        </w:tc>
      </w:tr>
      <w:tr w:rsidR="001A43B8" w:rsidRPr="001A43B8" w:rsidTr="00F6726D">
        <w:trPr>
          <w:trHeight w:val="608"/>
        </w:trPr>
        <w:tc>
          <w:tcPr>
            <w:tcW w:w="290"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2247"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87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159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r>
      <w:tr w:rsidR="001A43B8" w:rsidRPr="001A43B8" w:rsidTr="00F6726D">
        <w:trPr>
          <w:trHeight w:val="668"/>
        </w:trPr>
        <w:tc>
          <w:tcPr>
            <w:tcW w:w="29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1.</w:t>
            </w:r>
          </w:p>
        </w:tc>
        <w:tc>
          <w:tcPr>
            <w:tcW w:w="2247"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Природный газ, при наличии </w:t>
            </w:r>
            <w:proofErr w:type="gramStart"/>
            <w:r w:rsidRPr="001A43B8">
              <w:rPr>
                <w:rFonts w:ascii="Times New Roman" w:eastAsia="Times New Roman" w:hAnsi="Times New Roman" w:cs="Times New Roman"/>
                <w:color w:val="000000"/>
                <w:sz w:val="24"/>
                <w:szCs w:val="24"/>
                <w:lang w:eastAsia="ru-RU"/>
              </w:rPr>
              <w:t>централи-</w:t>
            </w:r>
            <w:proofErr w:type="spellStart"/>
            <w:r w:rsidRPr="001A43B8">
              <w:rPr>
                <w:rFonts w:ascii="Times New Roman" w:eastAsia="Times New Roman" w:hAnsi="Times New Roman" w:cs="Times New Roman"/>
                <w:color w:val="000000"/>
                <w:sz w:val="24"/>
                <w:szCs w:val="24"/>
                <w:lang w:eastAsia="ru-RU"/>
              </w:rPr>
              <w:t>зованного</w:t>
            </w:r>
            <w:proofErr w:type="spellEnd"/>
            <w:proofErr w:type="gramEnd"/>
            <w:r w:rsidRPr="001A43B8">
              <w:rPr>
                <w:rFonts w:ascii="Times New Roman" w:eastAsia="Times New Roman" w:hAnsi="Times New Roman" w:cs="Times New Roman"/>
                <w:color w:val="000000"/>
                <w:sz w:val="24"/>
                <w:szCs w:val="24"/>
                <w:lang w:eastAsia="ru-RU"/>
              </w:rPr>
              <w:t xml:space="preserve"> горячего водоснабжения **</w:t>
            </w:r>
          </w:p>
        </w:tc>
        <w:tc>
          <w:tcPr>
            <w:tcW w:w="87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w:t>
            </w:r>
            <w:r w:rsidRPr="001A43B8">
              <w:rPr>
                <w:rFonts w:ascii="Times New Roman" w:eastAsia="Times New Roman" w:hAnsi="Times New Roman" w:cs="Times New Roman"/>
                <w:color w:val="000000"/>
                <w:sz w:val="24"/>
                <w:szCs w:val="24"/>
                <w:vertAlign w:val="superscript"/>
                <w:lang w:eastAsia="ru-RU"/>
              </w:rPr>
              <w:t xml:space="preserve">3 </w:t>
            </w:r>
            <w:r w:rsidRPr="001A43B8">
              <w:rPr>
                <w:rFonts w:ascii="Times New Roman" w:eastAsia="Times New Roman" w:hAnsi="Times New Roman" w:cs="Times New Roman"/>
                <w:color w:val="000000"/>
                <w:sz w:val="24"/>
                <w:szCs w:val="24"/>
                <w:lang w:eastAsia="ru-RU"/>
              </w:rPr>
              <w:t>/ год</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 1 чел.</w:t>
            </w:r>
          </w:p>
        </w:tc>
        <w:tc>
          <w:tcPr>
            <w:tcW w:w="159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eastAsia="ru-RU"/>
              </w:rPr>
              <w:t>120</w:t>
            </w:r>
          </w:p>
        </w:tc>
      </w:tr>
      <w:tr w:rsidR="001A43B8" w:rsidRPr="001A43B8" w:rsidTr="00F6726D">
        <w:trPr>
          <w:trHeight w:val="706"/>
        </w:trPr>
        <w:tc>
          <w:tcPr>
            <w:tcW w:w="29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2.</w:t>
            </w:r>
          </w:p>
        </w:tc>
        <w:tc>
          <w:tcPr>
            <w:tcW w:w="2247"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Природный газ, при горячем </w:t>
            </w:r>
            <w:proofErr w:type="spellStart"/>
            <w:proofErr w:type="gramStart"/>
            <w:r w:rsidRPr="001A43B8">
              <w:rPr>
                <w:rFonts w:ascii="Times New Roman" w:eastAsia="Times New Roman" w:hAnsi="Times New Roman" w:cs="Times New Roman"/>
                <w:color w:val="000000"/>
                <w:sz w:val="24"/>
                <w:szCs w:val="24"/>
                <w:lang w:eastAsia="ru-RU"/>
              </w:rPr>
              <w:t>водоснаб-жении</w:t>
            </w:r>
            <w:proofErr w:type="spellEnd"/>
            <w:proofErr w:type="gramEnd"/>
            <w:r w:rsidRPr="001A43B8">
              <w:rPr>
                <w:rFonts w:ascii="Times New Roman" w:eastAsia="Times New Roman" w:hAnsi="Times New Roman" w:cs="Times New Roman"/>
                <w:color w:val="000000"/>
                <w:sz w:val="24"/>
                <w:szCs w:val="24"/>
                <w:lang w:eastAsia="ru-RU"/>
              </w:rPr>
              <w:t xml:space="preserve"> от газовых водонагревателей **</w:t>
            </w:r>
          </w:p>
        </w:tc>
        <w:tc>
          <w:tcPr>
            <w:tcW w:w="87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w:t>
            </w:r>
            <w:r w:rsidRPr="001A43B8">
              <w:rPr>
                <w:rFonts w:ascii="Times New Roman" w:eastAsia="Times New Roman" w:hAnsi="Times New Roman" w:cs="Times New Roman"/>
                <w:color w:val="000000"/>
                <w:sz w:val="24"/>
                <w:szCs w:val="24"/>
                <w:vertAlign w:val="superscript"/>
                <w:lang w:eastAsia="ru-RU"/>
              </w:rPr>
              <w:t xml:space="preserve">3 </w:t>
            </w:r>
            <w:r w:rsidRPr="001A43B8">
              <w:rPr>
                <w:rFonts w:ascii="Times New Roman" w:eastAsia="Times New Roman" w:hAnsi="Times New Roman" w:cs="Times New Roman"/>
                <w:color w:val="000000"/>
                <w:sz w:val="24"/>
                <w:szCs w:val="24"/>
                <w:lang w:eastAsia="ru-RU"/>
              </w:rPr>
              <w:t>/ год</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 1 чел.</w:t>
            </w:r>
          </w:p>
        </w:tc>
        <w:tc>
          <w:tcPr>
            <w:tcW w:w="159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r w:rsidRPr="001A43B8">
              <w:rPr>
                <w:rFonts w:ascii="Times New Roman" w:eastAsia="Times New Roman" w:hAnsi="Times New Roman" w:cs="Times New Roman"/>
                <w:color w:val="000000"/>
                <w:sz w:val="24"/>
                <w:szCs w:val="24"/>
                <w:lang w:eastAsia="ru-RU"/>
              </w:rPr>
              <w:t>300</w:t>
            </w:r>
          </w:p>
        </w:tc>
      </w:tr>
      <w:tr w:rsidR="001A43B8" w:rsidRPr="001A43B8" w:rsidTr="00F6726D">
        <w:trPr>
          <w:trHeight w:val="689"/>
        </w:trPr>
        <w:tc>
          <w:tcPr>
            <w:tcW w:w="29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3.</w:t>
            </w:r>
          </w:p>
        </w:tc>
        <w:tc>
          <w:tcPr>
            <w:tcW w:w="2247"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Природный газ, </w:t>
            </w:r>
            <w:r w:rsidRPr="001A43B8">
              <w:rPr>
                <w:rFonts w:ascii="Times New Roman" w:eastAsia="Times New Roman" w:hAnsi="Times New Roman" w:cs="Calibri"/>
                <w:color w:val="000000"/>
                <w:sz w:val="24"/>
                <w:szCs w:val="24"/>
                <w:lang w:eastAsia="ru-RU"/>
              </w:rPr>
              <w:t>при отсутствии всяких видов горячего водоснабжения</w:t>
            </w:r>
          </w:p>
        </w:tc>
        <w:tc>
          <w:tcPr>
            <w:tcW w:w="87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w:t>
            </w:r>
            <w:r w:rsidRPr="001A43B8">
              <w:rPr>
                <w:rFonts w:ascii="Times New Roman" w:eastAsia="Times New Roman" w:hAnsi="Times New Roman" w:cs="Times New Roman"/>
                <w:color w:val="000000"/>
                <w:sz w:val="24"/>
                <w:szCs w:val="24"/>
                <w:vertAlign w:val="superscript"/>
                <w:lang w:eastAsia="ru-RU"/>
              </w:rPr>
              <w:t xml:space="preserve">3 </w:t>
            </w:r>
            <w:r w:rsidRPr="001A43B8">
              <w:rPr>
                <w:rFonts w:ascii="Times New Roman" w:eastAsia="Times New Roman" w:hAnsi="Times New Roman" w:cs="Times New Roman"/>
                <w:color w:val="000000"/>
                <w:sz w:val="24"/>
                <w:szCs w:val="24"/>
                <w:lang w:eastAsia="ru-RU"/>
              </w:rPr>
              <w:t>/ год</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 1 чел.</w:t>
            </w:r>
          </w:p>
        </w:tc>
        <w:tc>
          <w:tcPr>
            <w:tcW w:w="159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180</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val="en-US" w:eastAsia="ru-RU"/>
              </w:rPr>
            </w:pPr>
          </w:p>
        </w:tc>
      </w:tr>
      <w:tr w:rsidR="001A43B8" w:rsidRPr="001A43B8" w:rsidTr="00F6726D">
        <w:trPr>
          <w:trHeight w:val="571"/>
        </w:trPr>
        <w:tc>
          <w:tcPr>
            <w:tcW w:w="29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4.</w:t>
            </w:r>
          </w:p>
        </w:tc>
        <w:tc>
          <w:tcPr>
            <w:tcW w:w="2247"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Тепловая нагрузка, </w:t>
            </w:r>
          </w:p>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расход газа ***</w:t>
            </w:r>
          </w:p>
        </w:tc>
        <w:tc>
          <w:tcPr>
            <w:tcW w:w="870"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Гкал, м3/чел</w:t>
            </w:r>
          </w:p>
        </w:tc>
        <w:tc>
          <w:tcPr>
            <w:tcW w:w="159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w:t>
            </w:r>
          </w:p>
        </w:tc>
      </w:tr>
    </w:tbl>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Примечания:</w:t>
      </w: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а</w:t>
      </w:r>
      <w:proofErr w:type="gramStart"/>
      <w:r w:rsidRPr="001A43B8">
        <w:rPr>
          <w:rFonts w:ascii="Times New Roman" w:eastAsia="Times New Roman" w:hAnsi="Times New Roman" w:cs="Times New Roman"/>
          <w:color w:val="000000"/>
          <w:sz w:val="24"/>
          <w:szCs w:val="24"/>
          <w:lang w:eastAsia="ru-RU"/>
        </w:rPr>
        <w:t xml:space="preserve">) (*) </w:t>
      </w:r>
      <w:proofErr w:type="gramEnd"/>
      <w:r w:rsidRPr="001A43B8">
        <w:rPr>
          <w:rFonts w:ascii="Times New Roman" w:eastAsia="Times New Roman" w:hAnsi="Times New Roman" w:cs="Times New Roman"/>
          <w:color w:val="000000"/>
          <w:sz w:val="24"/>
          <w:szCs w:val="24"/>
          <w:lang w:eastAsia="ru-RU"/>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б</w:t>
      </w:r>
      <w:proofErr w:type="gramStart"/>
      <w:r w:rsidRPr="001A43B8">
        <w:rPr>
          <w:rFonts w:ascii="Times New Roman" w:eastAsia="Times New Roman" w:hAnsi="Times New Roman" w:cs="Times New Roman"/>
          <w:color w:val="000000"/>
          <w:sz w:val="24"/>
          <w:szCs w:val="24"/>
          <w:lang w:eastAsia="ru-RU"/>
        </w:rPr>
        <w:t xml:space="preserve">) (**) </w:t>
      </w:r>
      <w:proofErr w:type="gramEnd"/>
      <w:r w:rsidRPr="001A43B8">
        <w:rPr>
          <w:rFonts w:ascii="Times New Roman" w:eastAsia="Times New Roman" w:hAnsi="Times New Roman" w:cs="Times New Roman"/>
          <w:color w:val="000000"/>
          <w:sz w:val="24"/>
          <w:szCs w:val="24"/>
          <w:lang w:eastAsia="ru-RU"/>
        </w:rPr>
        <w:t>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w:t>
      </w:r>
      <w:proofErr w:type="gramStart"/>
      <w:r w:rsidRPr="001A43B8">
        <w:rPr>
          <w:rFonts w:ascii="Times New Roman" w:eastAsia="Times New Roman" w:hAnsi="Times New Roman" w:cs="Times New Roman"/>
          <w:color w:val="000000"/>
          <w:sz w:val="24"/>
          <w:szCs w:val="24"/>
          <w:lang w:eastAsia="ru-RU"/>
        </w:rPr>
        <w:t xml:space="preserve">) (***) </w:t>
      </w:r>
      <w:proofErr w:type="gramEnd"/>
      <w:r w:rsidRPr="001A43B8">
        <w:rPr>
          <w:rFonts w:ascii="Times New Roman" w:eastAsia="Times New Roman" w:hAnsi="Times New Roman" w:cs="Times New Roman"/>
          <w:color w:val="000000"/>
          <w:sz w:val="24"/>
          <w:szCs w:val="24"/>
          <w:lang w:eastAsia="ru-RU"/>
        </w:rPr>
        <w:t>удельные показатели максимальной тепловой нагрузки, расходы газа для различных потребителей следует принимать по нормам СП 124.13330.2012, СП 42-101-2003.</w:t>
      </w:r>
    </w:p>
    <w:p w:rsidR="001A43B8" w:rsidRPr="001A43B8" w:rsidRDefault="001A43B8" w:rsidP="001A43B8">
      <w:pPr>
        <w:rPr>
          <w:rFonts w:ascii="Times New Roman" w:eastAsia="Times New Roman" w:hAnsi="Times New Roman" w:cs="Times New Roman"/>
          <w:b/>
          <w:bCs/>
          <w:sz w:val="24"/>
          <w:szCs w:val="30"/>
          <w:lang w:eastAsia="ru-RU"/>
        </w:rPr>
      </w:pPr>
    </w:p>
    <w:p w:rsidR="001A43B8" w:rsidRPr="001A43B8" w:rsidRDefault="001A43B8" w:rsidP="001A43B8">
      <w:pPr>
        <w:spacing w:before="100" w:beforeAutospacing="1" w:after="150" w:line="240" w:lineRule="auto"/>
        <w:ind w:right="-285" w:firstLine="567"/>
        <w:outlineLvl w:val="3"/>
        <w:rPr>
          <w:rFonts w:ascii="Times New Roman" w:eastAsia="Times New Roman" w:hAnsi="Times New Roman" w:cs="Times New Roman"/>
          <w:b/>
          <w:bCs/>
          <w:sz w:val="24"/>
          <w:szCs w:val="30"/>
          <w:lang w:eastAsia="ru-RU"/>
        </w:rPr>
      </w:pPr>
      <w:r w:rsidRPr="001A43B8">
        <w:rPr>
          <w:rFonts w:ascii="Times New Roman" w:eastAsia="Times New Roman" w:hAnsi="Times New Roman" w:cs="Times New Roman"/>
          <w:b/>
          <w:bCs/>
          <w:sz w:val="24"/>
          <w:szCs w:val="30"/>
          <w:lang w:eastAsia="ru-RU"/>
        </w:rPr>
        <w:t>1.7.3 Расчетные показатели объектов, относящихся к области водоснабжения</w:t>
      </w:r>
    </w:p>
    <w:p w:rsidR="001A43B8" w:rsidRPr="001A43B8" w:rsidRDefault="001A43B8" w:rsidP="001A43B8">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Норма водопотребления  определяется по таблице 12.</w:t>
      </w:r>
    </w:p>
    <w:p w:rsidR="001A43B8" w:rsidRPr="001A43B8" w:rsidRDefault="001A43B8" w:rsidP="001A43B8">
      <w:pPr>
        <w:spacing w:after="0" w:line="240" w:lineRule="auto"/>
        <w:ind w:firstLine="680"/>
        <w:contextualSpacing/>
        <w:jc w:val="right"/>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Таблица 12</w:t>
      </w:r>
    </w:p>
    <w:tbl>
      <w:tblPr>
        <w:tblW w:w="0" w:type="auto"/>
        <w:tblInd w:w="5" w:type="dxa"/>
        <w:tblLayout w:type="fixed"/>
        <w:tblCellMar>
          <w:left w:w="0" w:type="dxa"/>
          <w:right w:w="0" w:type="dxa"/>
        </w:tblCellMar>
        <w:tblLook w:val="0000" w:firstRow="0" w:lastRow="0" w:firstColumn="0" w:lastColumn="0" w:noHBand="0" w:noVBand="0"/>
      </w:tblPr>
      <w:tblGrid>
        <w:gridCol w:w="6931"/>
        <w:gridCol w:w="2988"/>
      </w:tblGrid>
      <w:tr w:rsidR="001A43B8" w:rsidRPr="001A43B8" w:rsidTr="00F6726D">
        <w:trPr>
          <w:tblHeader/>
        </w:trPr>
        <w:tc>
          <w:tcPr>
            <w:tcW w:w="6931" w:type="dxa"/>
            <w:tcBorders>
              <w:top w:val="single" w:sz="4" w:space="0" w:color="000000"/>
              <w:left w:val="single" w:sz="4" w:space="0" w:color="000000"/>
              <w:bottom w:val="single" w:sz="4" w:space="0" w:color="000000"/>
            </w:tcBorders>
            <w:shd w:val="clear" w:color="auto" w:fill="FFFFFF"/>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Hopмы</w:t>
            </w:r>
            <w:proofErr w:type="spellEnd"/>
            <w:r w:rsidRPr="001A43B8">
              <w:rPr>
                <w:rFonts w:ascii="Times New Roman" w:eastAsia="Times New Roman" w:hAnsi="Times New Roman" w:cs="Times New Roman"/>
                <w:sz w:val="24"/>
                <w:szCs w:val="24"/>
                <w:lang w:eastAsia="ru-RU"/>
              </w:rPr>
              <w:t xml:space="preserve"> расхода воды (в том числе горячей), </w:t>
            </w:r>
            <w:proofErr w:type="gramStart"/>
            <w:r w:rsidRPr="001A43B8">
              <w:rPr>
                <w:rFonts w:ascii="Times New Roman" w:eastAsia="Times New Roman" w:hAnsi="Times New Roman" w:cs="Times New Roman"/>
                <w:sz w:val="24"/>
                <w:szCs w:val="24"/>
                <w:lang w:eastAsia="ru-RU"/>
              </w:rPr>
              <w:t>л</w:t>
            </w:r>
            <w:proofErr w:type="gramEnd"/>
            <w:r w:rsidRPr="001A43B8">
              <w:rPr>
                <w:rFonts w:ascii="Times New Roman" w:eastAsia="Times New Roman" w:hAnsi="Times New Roman" w:cs="Times New Roman"/>
                <w:position w:val="14"/>
                <w:sz w:val="24"/>
                <w:szCs w:val="24"/>
                <w:lang w:eastAsia="ru-RU"/>
              </w:rPr>
              <w:t xml:space="preserve"> </w:t>
            </w:r>
            <w:r w:rsidRPr="001A43B8">
              <w:rPr>
                <w:rFonts w:ascii="Times New Roman" w:eastAsia="Times New Roman" w:hAnsi="Times New Roman" w:cs="Times New Roman"/>
                <w:sz w:val="24"/>
                <w:szCs w:val="24"/>
                <w:lang w:eastAsia="ru-RU"/>
              </w:rPr>
              <w:t>на человека в сутки</w:t>
            </w:r>
          </w:p>
        </w:tc>
      </w:tr>
      <w:tr w:rsidR="001A43B8" w:rsidRPr="001A43B8" w:rsidTr="00F6726D">
        <w:tc>
          <w:tcPr>
            <w:tcW w:w="6931" w:type="dxa"/>
            <w:tcBorders>
              <w:top w:val="single" w:sz="4" w:space="0" w:color="000000"/>
              <w:left w:val="single" w:sz="4" w:space="0" w:color="000000"/>
            </w:tcBorders>
            <w:shd w:val="clear" w:color="auto" w:fill="FFFFFF"/>
            <w:vAlign w:val="bottom"/>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Многоквартирные жилые дома:</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w:t>
            </w:r>
          </w:p>
        </w:tc>
      </w:tr>
      <w:tr w:rsidR="001A43B8" w:rsidRPr="001A43B8" w:rsidTr="00F6726D">
        <w:tc>
          <w:tcPr>
            <w:tcW w:w="6931" w:type="dxa"/>
            <w:tcBorders>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1A43B8" w:rsidRPr="001A43B8" w:rsidRDefault="001A43B8" w:rsidP="001A43B8">
            <w:pPr>
              <w:snapToGrid w:val="0"/>
              <w:spacing w:after="0" w:line="240" w:lineRule="auto"/>
              <w:jc w:val="center"/>
              <w:rPr>
                <w:rFonts w:ascii="Times New Roman" w:eastAsia="Times New Roman" w:hAnsi="Times New Roman" w:cs="Times New Roman"/>
                <w:sz w:val="24"/>
                <w:szCs w:val="24"/>
                <w:lang w:eastAsia="ru-RU"/>
              </w:rPr>
            </w:pP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то же, с газоснабжением</w:t>
            </w:r>
          </w:p>
        </w:tc>
        <w:tc>
          <w:tcPr>
            <w:tcW w:w="2988" w:type="dxa"/>
            <w:tcBorders>
              <w:top w:val="single" w:sz="4" w:space="0" w:color="000000"/>
              <w:left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120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lastRenderedPageBreak/>
              <w:t>с водопроводом, канализацией и ваннами с емкостными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210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то же, с водонагревателями проточного типа</w:t>
            </w:r>
          </w:p>
        </w:tc>
        <w:tc>
          <w:tcPr>
            <w:tcW w:w="2988" w:type="dxa"/>
            <w:tcBorders>
              <w:top w:val="single" w:sz="4" w:space="0" w:color="000000"/>
              <w:left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250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 централизованным горячим водоснабжением и сидячими ваннами</w:t>
            </w:r>
          </w:p>
        </w:tc>
        <w:tc>
          <w:tcPr>
            <w:tcW w:w="2988" w:type="dxa"/>
            <w:tcBorders>
              <w:top w:val="single" w:sz="4" w:space="0" w:color="000000"/>
              <w:left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230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то же, с ваннами длиной более 1500-1700 мм</w:t>
            </w:r>
          </w:p>
        </w:tc>
        <w:tc>
          <w:tcPr>
            <w:tcW w:w="2988" w:type="dxa"/>
            <w:tcBorders>
              <w:top w:val="single" w:sz="4" w:space="0" w:color="000000"/>
              <w:left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250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vAlign w:val="center"/>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Гостиницы </w:t>
            </w:r>
          </w:p>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 общими ваннами и душами</w:t>
            </w:r>
            <w:r w:rsidRPr="001A43B8">
              <w:rPr>
                <w:rFonts w:ascii="Times New Roman" w:eastAsia="Times New Roman" w:hAnsi="Times New Roman" w:cs="Times New Roman"/>
                <w:color w:val="000000"/>
                <w:sz w:val="24"/>
                <w:szCs w:val="24"/>
                <w:lang w:eastAsia="ru-RU"/>
              </w:rPr>
              <w:t xml:space="preserve"> /1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vAlign w:val="center"/>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с душами во всех номерах/1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230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vAlign w:val="center"/>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Больницы с общими ваннами и душами/1 койка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120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Поликлиники и амбулатории</w:t>
            </w:r>
            <w:r w:rsidRPr="001A43B8">
              <w:rPr>
                <w:rFonts w:ascii="Times New Roman" w:eastAsia="Times New Roman" w:hAnsi="Times New Roman" w:cs="Times New Roman"/>
                <w:sz w:val="24"/>
                <w:szCs w:val="24"/>
                <w:lang w:eastAsia="ru-RU"/>
              </w:rPr>
              <w:t xml:space="preserve"> /</w:t>
            </w:r>
            <w:r w:rsidRPr="001A43B8">
              <w:rPr>
                <w:rFonts w:ascii="Times New Roman" w:eastAsia="Times New Roman" w:hAnsi="Times New Roman" w:cs="Times New Roman"/>
                <w:color w:val="000000"/>
                <w:sz w:val="24"/>
                <w:szCs w:val="24"/>
                <w:lang w:eastAsia="ru-RU"/>
              </w:rPr>
              <w:t>1 больной</w:t>
            </w:r>
          </w:p>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/1 работник в смену</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10</w:t>
            </w:r>
          </w:p>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30</w:t>
            </w:r>
          </w:p>
        </w:tc>
      </w:tr>
      <w:tr w:rsidR="001A43B8" w:rsidRPr="001A43B8" w:rsidTr="00F6726D">
        <w:tc>
          <w:tcPr>
            <w:tcW w:w="6931" w:type="dxa"/>
            <w:tcBorders>
              <w:top w:val="single" w:sz="4" w:space="0" w:color="000000"/>
              <w:left w:val="single" w:sz="4" w:space="0" w:color="000000"/>
            </w:tcBorders>
            <w:shd w:val="clear" w:color="auto" w:fill="FFFFFF"/>
            <w:vAlign w:val="bottom"/>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1A43B8" w:rsidRPr="001A43B8" w:rsidRDefault="001A43B8" w:rsidP="001A43B8">
            <w:pPr>
              <w:snapToGrid w:val="0"/>
              <w:spacing w:after="0" w:line="240" w:lineRule="auto"/>
              <w:jc w:val="center"/>
              <w:rPr>
                <w:rFonts w:ascii="Times New Roman" w:eastAsia="Times New Roman" w:hAnsi="Times New Roman" w:cs="Times New Roman"/>
                <w:sz w:val="24"/>
                <w:szCs w:val="24"/>
                <w:lang w:eastAsia="ru-RU"/>
              </w:rPr>
            </w:pPr>
          </w:p>
        </w:tc>
      </w:tr>
      <w:tr w:rsidR="001A43B8" w:rsidRPr="001A43B8" w:rsidTr="00F6726D">
        <w:tc>
          <w:tcPr>
            <w:tcW w:w="6931" w:type="dxa"/>
            <w:tcBorders>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 дневным пребыванием детей/</w:t>
            </w:r>
            <w:r w:rsidRPr="001A43B8">
              <w:rPr>
                <w:rFonts w:ascii="Times New Roman" w:eastAsia="Times New Roman" w:hAnsi="Times New Roman" w:cs="Times New Roman"/>
                <w:color w:val="000000"/>
                <w:sz w:val="24"/>
                <w:szCs w:val="24"/>
                <w:lang w:eastAsia="ru-RU"/>
              </w:rPr>
              <w:t xml:space="preserve"> 1 ребенок</w:t>
            </w:r>
          </w:p>
        </w:tc>
        <w:tc>
          <w:tcPr>
            <w:tcW w:w="2988" w:type="dxa"/>
            <w:tcBorders>
              <w:left w:val="single" w:sz="4" w:space="0" w:color="000000"/>
              <w:bottom w:val="single" w:sz="4" w:space="0" w:color="000000"/>
              <w:right w:val="single" w:sz="4" w:space="0" w:color="000000"/>
            </w:tcBorders>
            <w:shd w:val="clear" w:color="auto" w:fill="FFFFFF"/>
          </w:tcPr>
          <w:p w:rsidR="001A43B8" w:rsidRPr="001A43B8" w:rsidRDefault="001A43B8" w:rsidP="001A43B8">
            <w:pPr>
              <w:snapToGrid w:val="0"/>
              <w:spacing w:after="0" w:line="240" w:lineRule="auto"/>
              <w:jc w:val="center"/>
              <w:rPr>
                <w:rFonts w:ascii="Times New Roman" w:eastAsia="Times New Roman" w:hAnsi="Times New Roman" w:cs="Times New Roman"/>
                <w:sz w:val="24"/>
                <w:szCs w:val="24"/>
                <w:lang w:eastAsia="ru-RU"/>
              </w:rPr>
            </w:pP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40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80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vAlign w:val="center"/>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Банки, административные здания для размещения административных помещений и офисов/</w:t>
            </w:r>
            <w:r w:rsidRPr="001A43B8">
              <w:rPr>
                <w:rFonts w:ascii="Times New Roman" w:eastAsia="Times New Roman" w:hAnsi="Times New Roman" w:cs="Times New Roman"/>
                <w:color w:val="000000"/>
                <w:sz w:val="24"/>
                <w:szCs w:val="24"/>
                <w:lang w:eastAsia="ru-RU"/>
              </w:rPr>
              <w:t>1 работник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15</w:t>
            </w:r>
          </w:p>
        </w:tc>
      </w:tr>
      <w:tr w:rsidR="001A43B8" w:rsidRPr="001A43B8" w:rsidTr="00F6726D">
        <w:tc>
          <w:tcPr>
            <w:tcW w:w="6931" w:type="dxa"/>
            <w:tcBorders>
              <w:top w:val="single" w:sz="4" w:space="0" w:color="000000"/>
              <w:left w:val="single" w:sz="4" w:space="0" w:color="000000"/>
              <w:bottom w:val="single" w:sz="4" w:space="0" w:color="auto"/>
            </w:tcBorders>
            <w:shd w:val="clear" w:color="auto" w:fill="FFFFFF"/>
            <w:vAlign w:val="center"/>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Школы, школы   специализированные, учреждения среднего специального и высшего образования, учебные центры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auto"/>
              <w:right w:val="single" w:sz="4" w:space="0" w:color="000000"/>
            </w:tcBorders>
            <w:shd w:val="clear" w:color="auto" w:fill="FFFFFF"/>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1,71</w:t>
            </w:r>
          </w:p>
        </w:tc>
      </w:tr>
      <w:tr w:rsidR="001A43B8" w:rsidRPr="001A43B8" w:rsidTr="00F6726D">
        <w:tc>
          <w:tcPr>
            <w:tcW w:w="6931" w:type="dxa"/>
            <w:tcBorders>
              <w:top w:val="single" w:sz="4" w:space="0" w:color="auto"/>
              <w:left w:val="single" w:sz="4" w:space="0" w:color="auto"/>
              <w:bottom w:val="single" w:sz="4" w:space="0" w:color="auto"/>
              <w:right w:val="single" w:sz="4" w:space="0" w:color="auto"/>
            </w:tcBorders>
            <w:shd w:val="clear" w:color="auto" w:fill="FFFFFF"/>
            <w:vAlign w:val="bottom"/>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Предприятия общественного питания с приготовлением пищи, реализуемой в обеденном зале/ 1 блюдо</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1A43B8" w:rsidRPr="001A43B8" w:rsidRDefault="001A43B8" w:rsidP="001A43B8">
            <w:pPr>
              <w:snapToGri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12</w:t>
            </w:r>
          </w:p>
        </w:tc>
      </w:tr>
      <w:tr w:rsidR="001A43B8" w:rsidRPr="001A43B8" w:rsidTr="00F6726D">
        <w:tc>
          <w:tcPr>
            <w:tcW w:w="6931" w:type="dxa"/>
            <w:tcBorders>
              <w:top w:val="single" w:sz="4" w:space="0" w:color="auto"/>
              <w:left w:val="single" w:sz="4" w:space="0" w:color="auto"/>
              <w:bottom w:val="single" w:sz="4" w:space="0" w:color="auto"/>
              <w:right w:val="single" w:sz="4" w:space="0" w:color="auto"/>
            </w:tcBorders>
            <w:shd w:val="clear" w:color="auto" w:fill="FFFFFF"/>
          </w:tcPr>
          <w:p w:rsidR="001A43B8" w:rsidRPr="001A43B8" w:rsidRDefault="001A43B8" w:rsidP="001A43B8">
            <w:pPr>
              <w:spacing w:after="0" w:line="240" w:lineRule="auto"/>
              <w:ind w:left="142" w:right="6"/>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Магазины</w:t>
            </w:r>
          </w:p>
          <w:p w:rsidR="001A43B8" w:rsidRPr="001A43B8" w:rsidRDefault="001A43B8" w:rsidP="001A43B8">
            <w:pPr>
              <w:spacing w:after="0" w:line="240" w:lineRule="auto"/>
              <w:ind w:left="142" w:right="6"/>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Продовольственные (без холодильных установок)/ 1 работник в смену или 20 м</w:t>
            </w:r>
            <w:r w:rsidRPr="001A43B8">
              <w:rPr>
                <w:rFonts w:ascii="Times New Roman" w:eastAsia="Times New Roman" w:hAnsi="Times New Roman" w:cs="Times New Roman"/>
                <w:noProof/>
                <w:sz w:val="24"/>
                <w:szCs w:val="24"/>
                <w:lang w:eastAsia="ru-RU"/>
              </w:rPr>
              <w:drawing>
                <wp:inline distT="0" distB="0" distL="0" distR="0" wp14:anchorId="7921F2AF" wp14:editId="26681A56">
                  <wp:extent cx="104775" cy="219075"/>
                  <wp:effectExtent l="19050" t="0" r="9525" b="0"/>
                  <wp:docPr id="9" name="Рисунок 1" descr="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OLOPO~1.OAO\AppData\Local\Temp\KClipboardExport\5p07lk52.png"/>
                          <pic:cNvPicPr>
                            <a:picLocks noChangeAspect="1" noChangeArrowheads="1"/>
                          </pic:cNvPicPr>
                        </pic:nvPicPr>
                        <pic:blipFill>
                          <a:blip r:embed="rId13"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rsidRPr="001A43B8">
              <w:rPr>
                <w:rFonts w:ascii="Times New Roman" w:eastAsia="Times New Roman" w:hAnsi="Times New Roman" w:cs="Times New Roman"/>
                <w:sz w:val="24"/>
                <w:szCs w:val="24"/>
                <w:lang w:eastAsia="ru-RU"/>
              </w:rPr>
              <w:t> </w:t>
            </w:r>
            <w:r w:rsidRPr="001A43B8">
              <w:rPr>
                <w:rFonts w:ascii="Times New Roman" w:eastAsia="Times New Roman" w:hAnsi="Times New Roman" w:cs="Times New Roman"/>
                <w:color w:val="000000"/>
                <w:sz w:val="24"/>
                <w:szCs w:val="24"/>
                <w:lang w:eastAsia="ru-RU"/>
              </w:rPr>
              <w:t>торгового зала</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30</w:t>
            </w:r>
          </w:p>
        </w:tc>
      </w:tr>
      <w:tr w:rsidR="001A43B8" w:rsidRPr="001A43B8" w:rsidTr="00F6726D">
        <w:tc>
          <w:tcPr>
            <w:tcW w:w="6931" w:type="dxa"/>
            <w:tcBorders>
              <w:top w:val="single" w:sz="4" w:space="0" w:color="auto"/>
              <w:left w:val="single" w:sz="4" w:space="0" w:color="auto"/>
              <w:bottom w:val="single" w:sz="4" w:space="0" w:color="auto"/>
              <w:right w:val="single" w:sz="4" w:space="0" w:color="auto"/>
            </w:tcBorders>
            <w:shd w:val="clear" w:color="auto" w:fill="FFFFFF"/>
          </w:tcPr>
          <w:p w:rsidR="001A43B8" w:rsidRPr="001A43B8" w:rsidRDefault="001A43B8" w:rsidP="001A43B8">
            <w:pPr>
              <w:spacing w:after="0" w:line="240" w:lineRule="auto"/>
              <w:ind w:left="142" w:right="6"/>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Промтоварные</w:t>
            </w:r>
            <w:proofErr w:type="gramEnd"/>
            <w:r w:rsidRPr="001A43B8">
              <w:rPr>
                <w:rFonts w:ascii="Times New Roman" w:eastAsia="Times New Roman" w:hAnsi="Times New Roman" w:cs="Times New Roman"/>
                <w:color w:val="000000"/>
                <w:sz w:val="24"/>
                <w:szCs w:val="24"/>
                <w:lang w:eastAsia="ru-RU"/>
              </w:rPr>
              <w:t>/1 работник в смену</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20</w:t>
            </w:r>
          </w:p>
        </w:tc>
      </w:tr>
      <w:tr w:rsidR="001A43B8" w:rsidRPr="001A43B8" w:rsidTr="00F6726D">
        <w:tc>
          <w:tcPr>
            <w:tcW w:w="6931" w:type="dxa"/>
            <w:tcBorders>
              <w:top w:val="single" w:sz="4" w:space="0" w:color="auto"/>
              <w:left w:val="single" w:sz="4" w:space="0" w:color="000000"/>
              <w:bottom w:val="single" w:sz="4" w:space="0" w:color="000000"/>
            </w:tcBorders>
            <w:shd w:val="clear" w:color="auto" w:fill="FFFFFF"/>
          </w:tcPr>
          <w:p w:rsidR="001A43B8" w:rsidRPr="001A43B8" w:rsidRDefault="001A43B8" w:rsidP="001A43B8">
            <w:pPr>
              <w:spacing w:after="0" w:line="240" w:lineRule="auto"/>
              <w:ind w:left="142" w:right="6"/>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Автосалоны, совмещенные с мастерскими,</w:t>
            </w:r>
            <w:r w:rsidRPr="001A43B8">
              <w:rPr>
                <w:rFonts w:ascii="Times New Roman" w:eastAsia="Times New Roman" w:hAnsi="Times New Roman" w:cs="Times New Roman"/>
                <w:sz w:val="24"/>
                <w:szCs w:val="24"/>
                <w:lang w:val="en-US" w:eastAsia="ru-RU"/>
              </w:rPr>
              <w:t> </w:t>
            </w:r>
            <w:r w:rsidRPr="001A43B8">
              <w:rPr>
                <w:rFonts w:ascii="Times New Roman" w:eastAsia="Times New Roman" w:hAnsi="Times New Roman" w:cs="Times New Roman"/>
                <w:sz w:val="24"/>
                <w:szCs w:val="24"/>
                <w:lang w:eastAsia="ru-RU"/>
              </w:rPr>
              <w:t>автомойками гарантийного и предпродажного обслуживания</w:t>
            </w:r>
          </w:p>
        </w:tc>
        <w:tc>
          <w:tcPr>
            <w:tcW w:w="2988" w:type="dxa"/>
            <w:tcBorders>
              <w:top w:val="single" w:sz="4" w:space="0" w:color="auto"/>
              <w:left w:val="single" w:sz="4" w:space="0" w:color="000000"/>
              <w:bottom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200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vAlign w:val="bottom"/>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Дома быта, ателье, пункты проката, химчистки, ремонт обуви, фотоателье,</w:t>
            </w:r>
            <w:r w:rsidRPr="001A43B8">
              <w:rPr>
                <w:rFonts w:ascii="Times New Roman" w:eastAsia="Times New Roman" w:hAnsi="Times New Roman" w:cs="Times New Roman"/>
                <w:sz w:val="24"/>
                <w:szCs w:val="24"/>
                <w:lang w:val="en-US" w:eastAsia="ru-RU"/>
              </w:rPr>
              <w:t> </w:t>
            </w:r>
            <w:r w:rsidRPr="001A43B8">
              <w:rPr>
                <w:rFonts w:ascii="Times New Roman" w:eastAsia="Times New Roman" w:hAnsi="Times New Roman" w:cs="Times New Roman"/>
                <w:sz w:val="24"/>
                <w:szCs w:val="24"/>
                <w:lang w:eastAsia="ru-RU"/>
              </w:rPr>
              <w:t>парикмахерские, ритуальные услуги, ремонтные мастерские</w:t>
            </w:r>
            <w:proofErr w:type="gramEnd"/>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vAlign w:val="center"/>
          </w:tcPr>
          <w:p w:rsidR="001A43B8" w:rsidRPr="001A43B8" w:rsidRDefault="001A43B8" w:rsidP="001A43B8">
            <w:pPr>
              <w:spacing w:after="0" w:line="240" w:lineRule="auto"/>
              <w:ind w:left="142"/>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Кинотеатры, театры, клубы и досугово-развлекательные учреждения/</w:t>
            </w:r>
          </w:p>
          <w:p w:rsidR="001A43B8" w:rsidRPr="001A43B8" w:rsidRDefault="001A43B8" w:rsidP="001A43B8">
            <w:pPr>
              <w:spacing w:after="0" w:line="240" w:lineRule="auto"/>
              <w:ind w:left="142"/>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для зрителей/ 1 человек</w:t>
            </w:r>
          </w:p>
          <w:p w:rsidR="001A43B8" w:rsidRPr="001A43B8" w:rsidRDefault="001A43B8" w:rsidP="001A43B8">
            <w:pPr>
              <w:spacing w:after="0" w:line="240" w:lineRule="auto"/>
              <w:ind w:left="142"/>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для артистов/ 1 человек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w:t>
            </w:r>
          </w:p>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40</w:t>
            </w:r>
          </w:p>
        </w:tc>
      </w:tr>
      <w:tr w:rsidR="001A43B8" w:rsidRPr="001A43B8" w:rsidTr="00F6726D">
        <w:tc>
          <w:tcPr>
            <w:tcW w:w="6931" w:type="dxa"/>
            <w:tcBorders>
              <w:top w:val="single" w:sz="4" w:space="0" w:color="000000"/>
              <w:left w:val="single" w:sz="4" w:space="0" w:color="000000"/>
            </w:tcBorders>
            <w:shd w:val="clear" w:color="auto" w:fill="FFFFFF"/>
            <w:vAlign w:val="bottom"/>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1A43B8" w:rsidRPr="001A43B8" w:rsidRDefault="001A43B8" w:rsidP="001A43B8">
            <w:pPr>
              <w:snapToGrid w:val="0"/>
              <w:spacing w:after="0" w:line="240" w:lineRule="auto"/>
              <w:jc w:val="center"/>
              <w:rPr>
                <w:rFonts w:ascii="Times New Roman" w:eastAsia="Times New Roman" w:hAnsi="Times New Roman" w:cs="Times New Roman"/>
                <w:sz w:val="24"/>
                <w:szCs w:val="24"/>
                <w:lang w:eastAsia="ru-RU"/>
              </w:rPr>
            </w:pPr>
          </w:p>
        </w:tc>
      </w:tr>
      <w:tr w:rsidR="001A43B8" w:rsidRPr="001A43B8" w:rsidTr="00F6726D">
        <w:tc>
          <w:tcPr>
            <w:tcW w:w="6931" w:type="dxa"/>
            <w:tcBorders>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для зрителей</w:t>
            </w:r>
          </w:p>
        </w:tc>
        <w:tc>
          <w:tcPr>
            <w:tcW w:w="2988" w:type="dxa"/>
            <w:tcBorders>
              <w:left w:val="single" w:sz="4" w:space="0" w:color="000000"/>
              <w:bottom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50</w:t>
            </w:r>
          </w:p>
        </w:tc>
      </w:tr>
      <w:tr w:rsidR="001A43B8" w:rsidRPr="001A43B8" w:rsidTr="00F6726D">
        <w:tc>
          <w:tcPr>
            <w:tcW w:w="6931" w:type="dxa"/>
            <w:tcBorders>
              <w:top w:val="single" w:sz="4" w:space="0" w:color="000000"/>
              <w:left w:val="single" w:sz="4" w:space="0" w:color="000000"/>
              <w:bottom w:val="single" w:sz="4" w:space="0" w:color="000000"/>
            </w:tcBorders>
            <w:shd w:val="clear" w:color="auto" w:fill="FFFFFF"/>
          </w:tcPr>
          <w:p w:rsidR="001A43B8" w:rsidRPr="001A43B8" w:rsidRDefault="001A43B8" w:rsidP="001A43B8">
            <w:pPr>
              <w:spacing w:after="0" w:line="240" w:lineRule="auto"/>
              <w:ind w:left="14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w:t>
            </w:r>
          </w:p>
        </w:tc>
      </w:tr>
    </w:tbl>
    <w:p w:rsidR="001A43B8" w:rsidRPr="001A43B8" w:rsidRDefault="001A43B8" w:rsidP="001A43B8">
      <w:pPr>
        <w:spacing w:after="0" w:line="240" w:lineRule="auto"/>
        <w:ind w:firstLine="680"/>
        <w:contextualSpacing/>
        <w:jc w:val="right"/>
        <w:rPr>
          <w:rFonts w:ascii="Times New Roman" w:eastAsia="Times New Roman" w:hAnsi="Times New Roman" w:cs="Times New Roman"/>
          <w:color w:val="000000"/>
          <w:sz w:val="24"/>
          <w:szCs w:val="24"/>
          <w:lang w:eastAsia="ru-RU"/>
        </w:rPr>
      </w:pPr>
    </w:p>
    <w:p w:rsidR="001A43B8" w:rsidRPr="001A43B8" w:rsidRDefault="001A43B8" w:rsidP="001A43B8">
      <w:pP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br w:type="page"/>
      </w:r>
    </w:p>
    <w:p w:rsidR="001A43B8" w:rsidRPr="001A43B8" w:rsidRDefault="001A43B8" w:rsidP="001A43B8">
      <w:pPr>
        <w:spacing w:before="100" w:beforeAutospacing="1" w:after="150" w:line="240" w:lineRule="auto"/>
        <w:ind w:right="-285" w:firstLine="567"/>
        <w:outlineLvl w:val="3"/>
        <w:rPr>
          <w:rFonts w:ascii="Times New Roman" w:eastAsia="Times New Roman" w:hAnsi="Times New Roman" w:cs="Times New Roman"/>
          <w:b/>
          <w:bCs/>
          <w:sz w:val="24"/>
          <w:szCs w:val="30"/>
          <w:lang w:eastAsia="ru-RU"/>
        </w:rPr>
      </w:pPr>
      <w:r w:rsidRPr="001A43B8">
        <w:rPr>
          <w:rFonts w:ascii="Times New Roman" w:eastAsia="Times New Roman" w:hAnsi="Times New Roman" w:cs="Times New Roman"/>
          <w:b/>
          <w:bCs/>
          <w:sz w:val="24"/>
          <w:szCs w:val="30"/>
          <w:lang w:eastAsia="ru-RU"/>
        </w:rPr>
        <w:lastRenderedPageBreak/>
        <w:t>1.7.4 Расчетные показатели объектов, относящихся к области водоотведения</w:t>
      </w:r>
    </w:p>
    <w:p w:rsidR="001A43B8" w:rsidRPr="001A43B8" w:rsidRDefault="001A43B8" w:rsidP="001A43B8">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При проектировании систем водоотведения удельное среднесуточное (за год) водоотведение должно приниматься по таблице 13. </w:t>
      </w:r>
    </w:p>
    <w:p w:rsidR="001A43B8" w:rsidRPr="001A43B8" w:rsidRDefault="001A43B8" w:rsidP="001A43B8">
      <w:pPr>
        <w:spacing w:after="0" w:line="240" w:lineRule="auto"/>
        <w:ind w:firstLine="567"/>
        <w:contextualSpacing/>
        <w:jc w:val="right"/>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Таблица 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7"/>
        <w:gridCol w:w="3292"/>
        <w:gridCol w:w="1687"/>
        <w:gridCol w:w="1215"/>
        <w:gridCol w:w="1292"/>
        <w:gridCol w:w="1215"/>
      </w:tblGrid>
      <w:tr w:rsidR="001A43B8" w:rsidRPr="001A43B8" w:rsidTr="00F6726D">
        <w:trPr>
          <w:trHeight w:val="778"/>
        </w:trPr>
        <w:tc>
          <w:tcPr>
            <w:tcW w:w="359"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п</w:t>
            </w:r>
            <w:proofErr w:type="gramEnd"/>
            <w:r w:rsidRPr="001A43B8">
              <w:rPr>
                <w:rFonts w:ascii="Times New Roman" w:eastAsia="Times New Roman" w:hAnsi="Times New Roman" w:cs="Times New Roman"/>
                <w:color w:val="000000"/>
                <w:sz w:val="24"/>
                <w:szCs w:val="24"/>
                <w:lang w:eastAsia="ru-RU"/>
              </w:rPr>
              <w:t>/п</w:t>
            </w:r>
          </w:p>
        </w:tc>
        <w:tc>
          <w:tcPr>
            <w:tcW w:w="1815"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Наименование объекта</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(Наименование ресурса)*</w:t>
            </w:r>
          </w:p>
        </w:tc>
        <w:tc>
          <w:tcPr>
            <w:tcW w:w="1594"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231" w:type="pct"/>
            <w:gridSpan w:val="2"/>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yellow"/>
                <w:lang w:eastAsia="ru-RU"/>
              </w:rPr>
            </w:pPr>
            <w:r w:rsidRPr="001A43B8">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1A43B8" w:rsidRPr="001A43B8" w:rsidTr="00F6726D">
        <w:trPr>
          <w:trHeight w:val="625"/>
        </w:trPr>
        <w:tc>
          <w:tcPr>
            <w:tcW w:w="359"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815"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94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65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c>
          <w:tcPr>
            <w:tcW w:w="72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yellow"/>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507"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yellow"/>
                <w:lang w:eastAsia="ru-RU"/>
              </w:rPr>
            </w:pPr>
            <w:r w:rsidRPr="001A43B8">
              <w:rPr>
                <w:rFonts w:ascii="Times New Roman" w:eastAsia="Times New Roman" w:hAnsi="Times New Roman" w:cs="Times New Roman"/>
                <w:color w:val="000000"/>
                <w:sz w:val="24"/>
                <w:szCs w:val="24"/>
                <w:lang w:eastAsia="ru-RU"/>
              </w:rPr>
              <w:t>Величина</w:t>
            </w:r>
          </w:p>
        </w:tc>
      </w:tr>
      <w:tr w:rsidR="001A43B8" w:rsidRPr="001A43B8" w:rsidTr="00F6726D">
        <w:trPr>
          <w:trHeight w:val="836"/>
        </w:trPr>
        <w:tc>
          <w:tcPr>
            <w:tcW w:w="359"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1.</w:t>
            </w:r>
          </w:p>
        </w:tc>
        <w:tc>
          <w:tcPr>
            <w:tcW w:w="1815"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Бытовая канализация, зона застройки многоквартирными  жилыми домами</w:t>
            </w:r>
          </w:p>
        </w:tc>
        <w:tc>
          <w:tcPr>
            <w:tcW w:w="94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 от </w:t>
            </w:r>
            <w:r w:rsidRPr="001A43B8">
              <w:rPr>
                <w:rFonts w:ascii="Times New Roman" w:eastAsia="Times New Roman" w:hAnsi="Times New Roman" w:cs="Times New Roman"/>
                <w:color w:val="000000"/>
                <w:spacing w:val="-20"/>
                <w:sz w:val="24"/>
                <w:szCs w:val="24"/>
                <w:lang w:eastAsia="ru-RU"/>
              </w:rPr>
              <w:t>водопотребления</w:t>
            </w:r>
          </w:p>
        </w:tc>
        <w:tc>
          <w:tcPr>
            <w:tcW w:w="65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98</w:t>
            </w:r>
          </w:p>
        </w:tc>
        <w:tc>
          <w:tcPr>
            <w:tcW w:w="1231" w:type="pct"/>
            <w:gridSpan w:val="2"/>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yellow"/>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836"/>
        </w:trPr>
        <w:tc>
          <w:tcPr>
            <w:tcW w:w="359"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2.</w:t>
            </w:r>
          </w:p>
        </w:tc>
        <w:tc>
          <w:tcPr>
            <w:tcW w:w="1815"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Бытовая канализация, зона застройки индивидуальными  жилыми домами</w:t>
            </w:r>
          </w:p>
        </w:tc>
        <w:tc>
          <w:tcPr>
            <w:tcW w:w="94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 от </w:t>
            </w:r>
            <w:r w:rsidRPr="001A43B8">
              <w:rPr>
                <w:rFonts w:ascii="Times New Roman" w:eastAsia="Times New Roman" w:hAnsi="Times New Roman" w:cs="Times New Roman"/>
                <w:color w:val="000000"/>
                <w:spacing w:val="-20"/>
                <w:sz w:val="24"/>
                <w:szCs w:val="24"/>
                <w:lang w:eastAsia="ru-RU"/>
              </w:rPr>
              <w:t>водопотребления</w:t>
            </w:r>
          </w:p>
        </w:tc>
        <w:tc>
          <w:tcPr>
            <w:tcW w:w="65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85</w:t>
            </w:r>
          </w:p>
        </w:tc>
        <w:tc>
          <w:tcPr>
            <w:tcW w:w="1231" w:type="pct"/>
            <w:gridSpan w:val="2"/>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r>
      <w:tr w:rsidR="001A43B8" w:rsidRPr="001A43B8" w:rsidTr="00F6726D">
        <w:trPr>
          <w:trHeight w:val="836"/>
        </w:trPr>
        <w:tc>
          <w:tcPr>
            <w:tcW w:w="359"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3.</w:t>
            </w:r>
          </w:p>
        </w:tc>
        <w:tc>
          <w:tcPr>
            <w:tcW w:w="1815"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Дождевая канализация. </w:t>
            </w:r>
            <w:r w:rsidRPr="001A43B8">
              <w:rPr>
                <w:rFonts w:ascii="Times New Roman" w:eastAsia="Times New Roman" w:hAnsi="Times New Roman" w:cs="Times New Roman"/>
                <w:color w:val="000000"/>
                <w:spacing w:val="-20"/>
                <w:sz w:val="24"/>
                <w:szCs w:val="24"/>
                <w:lang w:eastAsia="ru-RU"/>
              </w:rPr>
              <w:t>Суточный  объем  поверхностного стока, поступающий   на  очистные сооружения</w:t>
            </w:r>
            <w:r w:rsidRPr="001A43B8">
              <w:rPr>
                <w:rFonts w:ascii="Times New Roman" w:eastAsia="Times New Roman" w:hAnsi="Times New Roman" w:cs="Times New Roman"/>
                <w:color w:val="000000"/>
                <w:sz w:val="24"/>
                <w:szCs w:val="24"/>
                <w:lang w:eastAsia="ru-RU"/>
              </w:rPr>
              <w:t xml:space="preserve"> </w:t>
            </w:r>
          </w:p>
        </w:tc>
        <w:tc>
          <w:tcPr>
            <w:tcW w:w="94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w:t>
            </w:r>
            <w:r w:rsidRPr="001A43B8">
              <w:rPr>
                <w:rFonts w:ascii="Times New Roman" w:eastAsia="Times New Roman" w:hAnsi="Times New Roman" w:cs="Times New Roman"/>
                <w:color w:val="000000"/>
                <w:sz w:val="24"/>
                <w:szCs w:val="24"/>
                <w:vertAlign w:val="superscript"/>
                <w:lang w:eastAsia="ru-RU"/>
              </w:rPr>
              <w:t xml:space="preserve">3 </w:t>
            </w:r>
            <w:r w:rsidRPr="001A43B8">
              <w:rPr>
                <w:rFonts w:ascii="Times New Roman" w:eastAsia="Times New Roman" w:hAnsi="Times New Roman" w:cs="Times New Roman"/>
                <w:color w:val="000000"/>
                <w:sz w:val="24"/>
                <w:szCs w:val="24"/>
                <w:lang w:eastAsia="ru-RU"/>
              </w:rPr>
              <w:t xml:space="preserve">/ </w:t>
            </w:r>
            <w:proofErr w:type="spellStart"/>
            <w:r w:rsidRPr="001A43B8">
              <w:rPr>
                <w:rFonts w:ascii="Times New Roman" w:eastAsia="Times New Roman" w:hAnsi="Times New Roman" w:cs="Times New Roman"/>
                <w:color w:val="000000"/>
                <w:sz w:val="24"/>
                <w:szCs w:val="24"/>
                <w:lang w:eastAsia="ru-RU"/>
              </w:rPr>
              <w:t>сут</w:t>
            </w:r>
            <w:proofErr w:type="spellEnd"/>
            <w:r w:rsidRPr="001A43B8">
              <w:rPr>
                <w:rFonts w:ascii="Times New Roman" w:eastAsia="Times New Roman" w:hAnsi="Times New Roman" w:cs="Times New Roman"/>
                <w:color w:val="000000"/>
                <w:sz w:val="24"/>
                <w:szCs w:val="24"/>
                <w:lang w:eastAsia="ru-RU"/>
              </w:rPr>
              <w:t xml:space="preserve">. с </w:t>
            </w:r>
            <w:smartTag w:uri="urn:schemas-microsoft-com:office:smarttags" w:element="metricconverter">
              <w:smartTagPr>
                <w:attr w:name="ProductID" w:val="1 га"/>
              </w:smartTagPr>
              <w:r w:rsidRPr="001A43B8">
                <w:rPr>
                  <w:rFonts w:ascii="Times New Roman" w:eastAsia="Times New Roman" w:hAnsi="Times New Roman" w:cs="Times New Roman"/>
                  <w:color w:val="000000"/>
                  <w:sz w:val="24"/>
                  <w:szCs w:val="24"/>
                  <w:lang w:eastAsia="ru-RU"/>
                </w:rPr>
                <w:t>1 га</w:t>
              </w:r>
            </w:smartTag>
            <w:r w:rsidRPr="001A43B8">
              <w:rPr>
                <w:rFonts w:ascii="Times New Roman" w:eastAsia="Times New Roman" w:hAnsi="Times New Roman" w:cs="Times New Roman"/>
                <w:color w:val="000000"/>
                <w:sz w:val="24"/>
                <w:szCs w:val="24"/>
                <w:lang w:eastAsia="ru-RU"/>
              </w:rPr>
              <w:t xml:space="preserve"> территории</w:t>
            </w:r>
          </w:p>
        </w:tc>
        <w:tc>
          <w:tcPr>
            <w:tcW w:w="65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50</w:t>
            </w:r>
          </w:p>
        </w:tc>
        <w:tc>
          <w:tcPr>
            <w:tcW w:w="1231" w:type="pct"/>
            <w:gridSpan w:val="2"/>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r>
    </w:tbl>
    <w:p w:rsidR="001A43B8" w:rsidRPr="001A43B8" w:rsidRDefault="001A43B8" w:rsidP="001A43B8">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Примечания:</w:t>
      </w:r>
    </w:p>
    <w:p w:rsidR="001A43B8" w:rsidRPr="001A43B8" w:rsidRDefault="001A43B8" w:rsidP="001A43B8">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1A43B8" w:rsidRPr="001A43B8" w:rsidRDefault="001A43B8" w:rsidP="001A43B8">
      <w:pPr>
        <w:rPr>
          <w:rFonts w:ascii="Times New Roman" w:eastAsia="Times New Roman" w:hAnsi="Times New Roman" w:cs="Times New Roman"/>
          <w:b/>
          <w:bCs/>
          <w:sz w:val="24"/>
          <w:szCs w:val="28"/>
          <w:lang w:eastAsia="ru-RU"/>
        </w:rPr>
      </w:pPr>
    </w:p>
    <w:p w:rsidR="001A43B8" w:rsidRPr="001A43B8" w:rsidRDefault="001A43B8" w:rsidP="001A43B8">
      <w:pPr>
        <w:jc w:val="center"/>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1.8 Расчетные показатели, устанавливаемые для объектов местного значения в области транспорта (в том числе показатели по велосипедным дорожкам и парковкам)</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1.8.1</w:t>
      </w:r>
      <w:r w:rsidRPr="001A43B8">
        <w:rPr>
          <w:rFonts w:ascii="Times New Roman" w:eastAsia="Times New Roman" w:hAnsi="Times New Roman" w:cs="Times New Roman"/>
          <w:sz w:val="24"/>
          <w:szCs w:val="24"/>
          <w:lang w:eastAsia="ru-RU"/>
        </w:rPr>
        <w:t xml:space="preserve"> Плотность улично-дорожной сети сельских населенных пунктов не нормируется</w:t>
      </w:r>
    </w:p>
    <w:p w:rsidR="001A43B8" w:rsidRPr="001A43B8" w:rsidRDefault="001A43B8" w:rsidP="001A43B8">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rsidR="001A43B8" w:rsidRPr="001A43B8" w:rsidRDefault="001A43B8" w:rsidP="001A43B8">
      <w:pPr>
        <w:spacing w:after="0" w:line="240" w:lineRule="auto"/>
        <w:ind w:firstLine="709"/>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Классификацию и расчетные параметры улиц и дорог сельских поселений следует принимать по таблицам 14 и 15.</w:t>
      </w:r>
    </w:p>
    <w:p w:rsidR="001A43B8" w:rsidRPr="001A43B8" w:rsidRDefault="001A43B8" w:rsidP="001A43B8">
      <w:pPr>
        <w:widowControl w:val="0"/>
        <w:autoSpaceDE w:val="0"/>
        <w:autoSpaceDN w:val="0"/>
        <w:adjustRightInd w:val="0"/>
        <w:spacing w:after="120" w:line="240" w:lineRule="auto"/>
        <w:jc w:val="center"/>
        <w:rPr>
          <w:rFonts w:ascii="Times New Roman" w:eastAsia="Times New Roman" w:hAnsi="Times New Roman" w:cs="Times New Roman"/>
          <w:b/>
          <w:sz w:val="24"/>
          <w:szCs w:val="24"/>
          <w:lang w:eastAsia="ru-RU"/>
        </w:rPr>
      </w:pPr>
    </w:p>
    <w:p w:rsidR="001A43B8" w:rsidRPr="001A43B8" w:rsidRDefault="001A43B8" w:rsidP="001A43B8">
      <w:pPr>
        <w:widowControl w:val="0"/>
        <w:autoSpaceDE w:val="0"/>
        <w:autoSpaceDN w:val="0"/>
        <w:adjustRightInd w:val="0"/>
        <w:spacing w:after="120" w:line="240" w:lineRule="auto"/>
        <w:jc w:val="center"/>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Классификацию и расчетные параметры улиц и дорог сельских поселений</w:t>
      </w:r>
    </w:p>
    <w:p w:rsidR="001A43B8" w:rsidRPr="001A43B8" w:rsidRDefault="001A43B8" w:rsidP="001A43B8">
      <w:pPr>
        <w:widowControl w:val="0"/>
        <w:autoSpaceDE w:val="0"/>
        <w:autoSpaceDN w:val="0"/>
        <w:adjustRightInd w:val="0"/>
        <w:spacing w:after="120" w:line="240" w:lineRule="auto"/>
        <w:jc w:val="right"/>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Таблица 14</w:t>
      </w:r>
    </w:p>
    <w:tbl>
      <w:tblPr>
        <w:tblW w:w="5000" w:type="pct"/>
        <w:tblCellMar>
          <w:left w:w="90" w:type="dxa"/>
          <w:right w:w="90" w:type="dxa"/>
        </w:tblCellMar>
        <w:tblLook w:val="0000" w:firstRow="0" w:lastRow="0" w:firstColumn="0" w:lastColumn="0" w:noHBand="0" w:noVBand="0"/>
      </w:tblPr>
      <w:tblGrid>
        <w:gridCol w:w="2653"/>
        <w:gridCol w:w="6475"/>
      </w:tblGrid>
      <w:tr w:rsidR="001A43B8" w:rsidRPr="001A43B8" w:rsidTr="00F6726D">
        <w:trPr>
          <w:tblHeader/>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Категория дорог и улиц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Основное назначение дорог и улиц</w:t>
            </w:r>
          </w:p>
        </w:tc>
      </w:tr>
      <w:tr w:rsidR="001A43B8" w:rsidRPr="001A43B8" w:rsidTr="00F6726D">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Основные улицы сельского поселения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1A43B8" w:rsidRPr="001A43B8" w:rsidTr="00F6726D">
        <w:trPr>
          <w:trHeight w:val="16"/>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Местные улицы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Обеспечивают связь жилой застройки с основными улицами</w:t>
            </w:r>
          </w:p>
        </w:tc>
      </w:tr>
      <w:tr w:rsidR="001A43B8" w:rsidRPr="001A43B8" w:rsidTr="00F6726D">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Местные дороги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Обеспечивают связи жилых и производственных территорий, обслуживают производственные территории</w:t>
            </w:r>
          </w:p>
        </w:tc>
      </w:tr>
      <w:tr w:rsidR="001A43B8" w:rsidRPr="001A43B8" w:rsidTr="00F6726D">
        <w:trPr>
          <w:trHeight w:val="180"/>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Проезды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Обеспечивают непосредственный подъезд к участкам жилой, производственной и общественной застройки</w:t>
            </w:r>
          </w:p>
        </w:tc>
      </w:tr>
    </w:tbl>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Расчетные параметры улиц и дорог сельских поселений</w:t>
      </w:r>
    </w:p>
    <w:p w:rsidR="001A43B8" w:rsidRPr="001A43B8" w:rsidRDefault="001A43B8" w:rsidP="001A43B8">
      <w:pPr>
        <w:widowControl w:val="0"/>
        <w:autoSpaceDE w:val="0"/>
        <w:autoSpaceDN w:val="0"/>
        <w:adjustRightInd w:val="0"/>
        <w:spacing w:after="120" w:line="240" w:lineRule="auto"/>
        <w:jc w:val="right"/>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Таблица 15</w:t>
      </w:r>
    </w:p>
    <w:tbl>
      <w:tblPr>
        <w:tblW w:w="5000" w:type="pct"/>
        <w:tblCellMar>
          <w:left w:w="90" w:type="dxa"/>
          <w:right w:w="90" w:type="dxa"/>
        </w:tblCellMar>
        <w:tblLook w:val="0000" w:firstRow="0" w:lastRow="0" w:firstColumn="0" w:lastColumn="0" w:noHBand="0" w:noVBand="0"/>
      </w:tblPr>
      <w:tblGrid>
        <w:gridCol w:w="1048"/>
        <w:gridCol w:w="1057"/>
        <w:gridCol w:w="1057"/>
        <w:gridCol w:w="1077"/>
        <w:gridCol w:w="982"/>
        <w:gridCol w:w="959"/>
        <w:gridCol w:w="1004"/>
        <w:gridCol w:w="982"/>
        <w:gridCol w:w="962"/>
      </w:tblGrid>
      <w:tr w:rsidR="001A43B8" w:rsidRPr="001A43B8" w:rsidTr="00F6726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Категория сельских улиц и дорог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Расчетная скорость движения, </w:t>
            </w:r>
            <w:proofErr w:type="gramStart"/>
            <w:r w:rsidRPr="001A43B8">
              <w:rPr>
                <w:rFonts w:ascii="Times New Roman" w:eastAsia="Times New Roman" w:hAnsi="Times New Roman" w:cs="Times New Roman"/>
                <w:sz w:val="24"/>
                <w:szCs w:val="24"/>
                <w:lang w:eastAsia="ru-RU"/>
              </w:rPr>
              <w:t>км</w:t>
            </w:r>
            <w:proofErr w:type="gramEnd"/>
            <w:r w:rsidRPr="001A43B8">
              <w:rPr>
                <w:rFonts w:ascii="Times New Roman" w:eastAsia="Times New Roman" w:hAnsi="Times New Roman" w:cs="Times New Roman"/>
                <w:sz w:val="24"/>
                <w:szCs w:val="24"/>
                <w:lang w:eastAsia="ru-RU"/>
              </w:rPr>
              <w:t xml:space="preserve">/ч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Ширина полосы движения, </w:t>
            </w:r>
            <w:proofErr w:type="gramStart"/>
            <w:r w:rsidRPr="001A43B8">
              <w:rPr>
                <w:rFonts w:ascii="Times New Roman" w:eastAsia="Times New Roman" w:hAnsi="Times New Roman" w:cs="Times New Roman"/>
                <w:sz w:val="24"/>
                <w:szCs w:val="24"/>
                <w:lang w:eastAsia="ru-RU"/>
              </w:rPr>
              <w:t>м</w:t>
            </w:r>
            <w:proofErr w:type="gramEnd"/>
            <w:r w:rsidRPr="001A43B8">
              <w:rPr>
                <w:rFonts w:ascii="Times New Roman" w:eastAsia="Times New Roman" w:hAnsi="Times New Roman" w:cs="Times New Roman"/>
                <w:sz w:val="24"/>
                <w:szCs w:val="24"/>
                <w:lang w:eastAsia="ru-RU"/>
              </w:rPr>
              <w:t xml:space="preserve">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 xml:space="preserve">Число полос движения (суммарно в двух </w:t>
            </w:r>
            <w:proofErr w:type="spellStart"/>
            <w:r w:rsidRPr="001A43B8">
              <w:rPr>
                <w:rFonts w:ascii="Times New Roman" w:eastAsia="Times New Roman" w:hAnsi="Times New Roman" w:cs="Times New Roman"/>
                <w:sz w:val="24"/>
                <w:szCs w:val="24"/>
                <w:lang w:eastAsia="ru-RU"/>
              </w:rPr>
              <w:t>направ</w:t>
            </w:r>
            <w:proofErr w:type="spellEnd"/>
            <w:r w:rsidRPr="001A43B8">
              <w:rPr>
                <w:rFonts w:ascii="Times New Roman" w:eastAsia="Times New Roman" w:hAnsi="Times New Roman" w:cs="Times New Roman"/>
                <w:sz w:val="24"/>
                <w:szCs w:val="24"/>
                <w:lang w:eastAsia="ru-RU"/>
              </w:rPr>
              <w:t>-</w:t>
            </w:r>
            <w:proofErr w:type="gramEnd"/>
          </w:p>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proofErr w:type="gramStart"/>
            <w:r w:rsidRPr="001A43B8">
              <w:rPr>
                <w:rFonts w:ascii="Times New Roman" w:eastAsia="Times New Roman" w:hAnsi="Times New Roman" w:cs="Times New Roman"/>
                <w:sz w:val="24"/>
                <w:szCs w:val="24"/>
                <w:lang w:eastAsia="ru-RU"/>
              </w:rPr>
              <w:t>лениях</w:t>
            </w:r>
            <w:proofErr w:type="spellEnd"/>
            <w:r w:rsidRPr="001A43B8">
              <w:rPr>
                <w:rFonts w:ascii="Times New Roman" w:eastAsia="Times New Roman" w:hAnsi="Times New Roman" w:cs="Times New Roman"/>
                <w:sz w:val="24"/>
                <w:szCs w:val="24"/>
                <w:lang w:eastAsia="ru-RU"/>
              </w:rPr>
              <w:t>)</w:t>
            </w:r>
            <w:proofErr w:type="gramEnd"/>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Наимень</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ший</w:t>
            </w:r>
            <w:proofErr w:type="spellEnd"/>
            <w:r w:rsidRPr="001A43B8">
              <w:rPr>
                <w:rFonts w:ascii="Times New Roman" w:eastAsia="Times New Roman" w:hAnsi="Times New Roman" w:cs="Times New Roman"/>
                <w:sz w:val="24"/>
                <w:szCs w:val="24"/>
                <w:lang w:eastAsia="ru-RU"/>
              </w:rPr>
              <w:t xml:space="preserve"> радиус кривых в плане без виража, </w:t>
            </w:r>
            <w:proofErr w:type="gramStart"/>
            <w:r w:rsidRPr="001A43B8">
              <w:rPr>
                <w:rFonts w:ascii="Times New Roman" w:eastAsia="Times New Roman" w:hAnsi="Times New Roman" w:cs="Times New Roman"/>
                <w:sz w:val="24"/>
                <w:szCs w:val="24"/>
                <w:lang w:eastAsia="ru-RU"/>
              </w:rPr>
              <w:t>м</w:t>
            </w:r>
            <w:proofErr w:type="gramEnd"/>
            <w:r w:rsidRPr="001A43B8">
              <w:rPr>
                <w:rFonts w:ascii="Times New Roman" w:eastAsia="Times New Roman" w:hAnsi="Times New Roman" w:cs="Times New Roman"/>
                <w:sz w:val="24"/>
                <w:szCs w:val="24"/>
                <w:lang w:eastAsia="ru-RU"/>
              </w:rPr>
              <w:t xml:space="preserve">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Наиболь</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ший</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продоль</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ный</w:t>
            </w:r>
            <w:proofErr w:type="spellEnd"/>
            <w:r w:rsidRPr="001A43B8">
              <w:rPr>
                <w:rFonts w:ascii="Times New Roman" w:eastAsia="Times New Roman" w:hAnsi="Times New Roman" w:cs="Times New Roman"/>
                <w:sz w:val="24"/>
                <w:szCs w:val="24"/>
                <w:lang w:eastAsia="ru-RU"/>
              </w:rPr>
              <w:t xml:space="preserve"> уклон, ‰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Наимень</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ший</w:t>
            </w:r>
            <w:proofErr w:type="spellEnd"/>
            <w:r w:rsidRPr="001A43B8">
              <w:rPr>
                <w:rFonts w:ascii="Times New Roman" w:eastAsia="Times New Roman" w:hAnsi="Times New Roman" w:cs="Times New Roman"/>
                <w:sz w:val="24"/>
                <w:szCs w:val="24"/>
                <w:lang w:eastAsia="ru-RU"/>
              </w:rPr>
              <w:t xml:space="preserve"> радиус </w:t>
            </w:r>
            <w:proofErr w:type="spellStart"/>
            <w:r w:rsidRPr="001A43B8">
              <w:rPr>
                <w:rFonts w:ascii="Times New Roman" w:eastAsia="Times New Roman" w:hAnsi="Times New Roman" w:cs="Times New Roman"/>
                <w:sz w:val="24"/>
                <w:szCs w:val="24"/>
                <w:lang w:eastAsia="ru-RU"/>
              </w:rPr>
              <w:t>вертика</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льной</w:t>
            </w:r>
            <w:proofErr w:type="spellEnd"/>
            <w:r w:rsidRPr="001A43B8">
              <w:rPr>
                <w:rFonts w:ascii="Times New Roman" w:eastAsia="Times New Roman" w:hAnsi="Times New Roman" w:cs="Times New Roman"/>
                <w:sz w:val="24"/>
                <w:szCs w:val="24"/>
                <w:lang w:eastAsia="ru-RU"/>
              </w:rPr>
              <w:t xml:space="preserve"> выпуклой кривой, </w:t>
            </w:r>
            <w:proofErr w:type="gramStart"/>
            <w:r w:rsidRPr="001A43B8">
              <w:rPr>
                <w:rFonts w:ascii="Times New Roman" w:eastAsia="Times New Roman" w:hAnsi="Times New Roman" w:cs="Times New Roman"/>
                <w:sz w:val="24"/>
                <w:szCs w:val="24"/>
                <w:lang w:eastAsia="ru-RU"/>
              </w:rPr>
              <w:t>м</w:t>
            </w:r>
            <w:proofErr w:type="gramEnd"/>
            <w:r w:rsidRPr="001A43B8">
              <w:rPr>
                <w:rFonts w:ascii="Times New Roman" w:eastAsia="Times New Roman" w:hAnsi="Times New Roman" w:cs="Times New Roman"/>
                <w:sz w:val="24"/>
                <w:szCs w:val="24"/>
                <w:lang w:eastAsia="ru-RU"/>
              </w:rPr>
              <w:t xml:space="preserve">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Наимень</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ший</w:t>
            </w:r>
            <w:proofErr w:type="spellEnd"/>
            <w:r w:rsidRPr="001A43B8">
              <w:rPr>
                <w:rFonts w:ascii="Times New Roman" w:eastAsia="Times New Roman" w:hAnsi="Times New Roman" w:cs="Times New Roman"/>
                <w:sz w:val="24"/>
                <w:szCs w:val="24"/>
                <w:lang w:eastAsia="ru-RU"/>
              </w:rPr>
              <w:t xml:space="preserve"> радиус </w:t>
            </w:r>
            <w:proofErr w:type="spellStart"/>
            <w:r w:rsidRPr="001A43B8">
              <w:rPr>
                <w:rFonts w:ascii="Times New Roman" w:eastAsia="Times New Roman" w:hAnsi="Times New Roman" w:cs="Times New Roman"/>
                <w:sz w:val="24"/>
                <w:szCs w:val="24"/>
                <w:lang w:eastAsia="ru-RU"/>
              </w:rPr>
              <w:t>вертика</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льной</w:t>
            </w:r>
            <w:proofErr w:type="spellEnd"/>
            <w:r w:rsidRPr="001A43B8">
              <w:rPr>
                <w:rFonts w:ascii="Times New Roman" w:eastAsia="Times New Roman" w:hAnsi="Times New Roman" w:cs="Times New Roman"/>
                <w:sz w:val="24"/>
                <w:szCs w:val="24"/>
                <w:lang w:eastAsia="ru-RU"/>
              </w:rPr>
              <w:t xml:space="preserve"> вогнутой кривой, </w:t>
            </w:r>
            <w:proofErr w:type="gramStart"/>
            <w:r w:rsidRPr="001A43B8">
              <w:rPr>
                <w:rFonts w:ascii="Times New Roman" w:eastAsia="Times New Roman" w:hAnsi="Times New Roman" w:cs="Times New Roman"/>
                <w:sz w:val="24"/>
                <w:szCs w:val="24"/>
                <w:lang w:eastAsia="ru-RU"/>
              </w:rPr>
              <w:t>м</w:t>
            </w:r>
            <w:proofErr w:type="gramEnd"/>
            <w:r w:rsidRPr="001A43B8">
              <w:rPr>
                <w:rFonts w:ascii="Times New Roman" w:eastAsia="Times New Roman" w:hAnsi="Times New Roman" w:cs="Times New Roman"/>
                <w:sz w:val="24"/>
                <w:szCs w:val="24"/>
                <w:lang w:eastAsia="ru-RU"/>
              </w:rPr>
              <w:t xml:space="preserve">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Ширина </w:t>
            </w:r>
            <w:proofErr w:type="spellStart"/>
            <w:r w:rsidRPr="001A43B8">
              <w:rPr>
                <w:rFonts w:ascii="Times New Roman" w:eastAsia="Times New Roman" w:hAnsi="Times New Roman" w:cs="Times New Roman"/>
                <w:sz w:val="24"/>
                <w:szCs w:val="24"/>
                <w:lang w:eastAsia="ru-RU"/>
              </w:rPr>
              <w:t>пешехо</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дной</w:t>
            </w:r>
            <w:proofErr w:type="spellEnd"/>
            <w:r w:rsidRPr="001A43B8">
              <w:rPr>
                <w:rFonts w:ascii="Times New Roman" w:eastAsia="Times New Roman" w:hAnsi="Times New Roman" w:cs="Times New Roman"/>
                <w:sz w:val="24"/>
                <w:szCs w:val="24"/>
                <w:lang w:eastAsia="ru-RU"/>
              </w:rPr>
              <w:t xml:space="preserve"> части тротуара, </w:t>
            </w:r>
            <w:proofErr w:type="gramStart"/>
            <w:r w:rsidRPr="001A43B8">
              <w:rPr>
                <w:rFonts w:ascii="Times New Roman" w:eastAsia="Times New Roman" w:hAnsi="Times New Roman" w:cs="Times New Roman"/>
                <w:sz w:val="24"/>
                <w:szCs w:val="24"/>
                <w:lang w:eastAsia="ru-RU"/>
              </w:rPr>
              <w:t>м</w:t>
            </w:r>
            <w:proofErr w:type="gramEnd"/>
            <w:r w:rsidRPr="001A43B8">
              <w:rPr>
                <w:rFonts w:ascii="Times New Roman" w:eastAsia="Times New Roman" w:hAnsi="Times New Roman" w:cs="Times New Roman"/>
                <w:sz w:val="24"/>
                <w:szCs w:val="24"/>
                <w:lang w:eastAsia="ru-RU"/>
              </w:rPr>
              <w:t xml:space="preserve"> </w:t>
            </w:r>
          </w:p>
        </w:tc>
      </w:tr>
      <w:tr w:rsidR="001A43B8" w:rsidRPr="001A43B8" w:rsidTr="00F6726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Основные улицы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60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3,5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2-4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220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70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1700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1,5-2,25 </w:t>
            </w:r>
          </w:p>
        </w:tc>
      </w:tr>
      <w:tr w:rsidR="001A43B8" w:rsidRPr="001A43B8" w:rsidTr="00F6726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Местные улицы</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250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1,5 </w:t>
            </w:r>
          </w:p>
        </w:tc>
      </w:tr>
      <w:tr w:rsidR="001A43B8" w:rsidRPr="001A43B8" w:rsidTr="00F6726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Местные дороги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2,75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1A43B8">
              <w:rPr>
                <w:rFonts w:ascii="Times New Roman" w:eastAsia="Times New Roman" w:hAnsi="Times New Roman" w:cs="Times New Roman"/>
                <w:sz w:val="24"/>
                <w:szCs w:val="24"/>
                <w:lang w:eastAsia="ru-RU"/>
              </w:rPr>
              <w:t>1,0 (</w:t>
            </w:r>
            <w:proofErr w:type="spellStart"/>
            <w:r w:rsidRPr="001A43B8">
              <w:rPr>
                <w:rFonts w:ascii="Times New Roman" w:eastAsia="Times New Roman" w:hAnsi="Times New Roman" w:cs="Times New Roman"/>
                <w:sz w:val="20"/>
                <w:szCs w:val="20"/>
                <w:lang w:eastAsia="ru-RU"/>
              </w:rPr>
              <w:t>допус</w:t>
            </w:r>
            <w:proofErr w:type="spellEnd"/>
            <w:r w:rsidRPr="001A43B8">
              <w:rPr>
                <w:rFonts w:ascii="Times New Roman" w:eastAsia="Times New Roman" w:hAnsi="Times New Roman" w:cs="Times New Roman"/>
                <w:sz w:val="20"/>
                <w:szCs w:val="20"/>
                <w:lang w:eastAsia="ru-RU"/>
              </w:rPr>
              <w:t>-</w:t>
            </w:r>
            <w:proofErr w:type="gramEnd"/>
          </w:p>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0"/>
                <w:szCs w:val="20"/>
                <w:lang w:eastAsia="ru-RU"/>
              </w:rPr>
              <w:t>кается устраивать с одной стороны)</w:t>
            </w:r>
          </w:p>
        </w:tc>
      </w:tr>
      <w:tr w:rsidR="001A43B8" w:rsidRPr="001A43B8" w:rsidTr="00F6726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Проезды</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4,5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43B8" w:rsidRPr="001A43B8" w:rsidRDefault="001A43B8" w:rsidP="001A43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w:t>
            </w:r>
          </w:p>
        </w:tc>
      </w:tr>
    </w:tbl>
    <w:p w:rsidR="001A43B8" w:rsidRPr="001A43B8" w:rsidRDefault="001A43B8" w:rsidP="001A43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A43B8" w:rsidRPr="001A43B8" w:rsidRDefault="001A43B8" w:rsidP="001A43B8">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rsidR="001A43B8" w:rsidRPr="001A43B8" w:rsidRDefault="001A43B8" w:rsidP="001A43B8">
      <w:pPr>
        <w:widowControl w:val="0"/>
        <w:autoSpaceDE w:val="0"/>
        <w:autoSpaceDN w:val="0"/>
        <w:adjustRightInd w:val="0"/>
        <w:spacing w:after="0" w:line="240" w:lineRule="auto"/>
        <w:ind w:firstLine="568"/>
        <w:jc w:val="both"/>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sz w:val="24"/>
          <w:szCs w:val="24"/>
          <w:lang w:eastAsia="ru-RU"/>
        </w:rPr>
        <w:t xml:space="preserve">В конце проезжих частей тупиковых улиц и дорог следует устраивать площадки для разворота автомобилей и, при необходимости, средств общественного </w:t>
      </w:r>
      <w:r w:rsidRPr="001A43B8">
        <w:rPr>
          <w:rFonts w:ascii="Times New Roman" w:eastAsia="Times New Roman" w:hAnsi="Times New Roman" w:cs="Times New Roman"/>
          <w:sz w:val="24"/>
          <w:szCs w:val="24"/>
          <w:lang w:eastAsia="ru-RU"/>
        </w:rPr>
        <w:lastRenderedPageBreak/>
        <w:t>пассажирского транспорта.</w:t>
      </w:r>
    </w:p>
    <w:p w:rsidR="001A43B8" w:rsidRPr="001A43B8" w:rsidRDefault="001A43B8" w:rsidP="001A43B8">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 всех элементах УДС должно быть обеспечено расстояние видимости, достаточное для безопасного движения транспортных средств.</w:t>
      </w:r>
    </w:p>
    <w:p w:rsidR="001A43B8" w:rsidRPr="001A43B8" w:rsidRDefault="001A43B8" w:rsidP="001A43B8">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rsidR="001A43B8" w:rsidRPr="001A43B8" w:rsidRDefault="001A43B8" w:rsidP="001A43B8">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1A43B8" w:rsidRPr="001A43B8" w:rsidRDefault="001A43B8" w:rsidP="001A43B8">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1A43B8" w:rsidRPr="001A43B8" w:rsidRDefault="001A43B8" w:rsidP="001A43B8">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1A43B8" w:rsidRPr="001A43B8" w:rsidRDefault="001A43B8" w:rsidP="001A43B8">
      <w:pPr>
        <w:widowControl w:val="0"/>
        <w:autoSpaceDE w:val="0"/>
        <w:autoSpaceDN w:val="0"/>
        <w:adjustRightInd w:val="0"/>
        <w:spacing w:after="0" w:line="240" w:lineRule="auto"/>
        <w:ind w:firstLine="284"/>
        <w:jc w:val="both"/>
        <w:rPr>
          <w:rFonts w:ascii="Times New Roman" w:eastAsia="Times New Roman" w:hAnsi="Times New Roman" w:cs="Arial"/>
          <w:b/>
          <w:sz w:val="24"/>
          <w:szCs w:val="24"/>
          <w:lang w:eastAsia="ru-RU"/>
        </w:rPr>
      </w:pPr>
      <w:r w:rsidRPr="001A43B8">
        <w:rPr>
          <w:rFonts w:ascii="Arial" w:eastAsia="Times New Roman" w:hAnsi="Arial" w:cs="Arial"/>
          <w:sz w:val="20"/>
          <w:szCs w:val="20"/>
          <w:lang w:eastAsia="ru-RU"/>
        </w:rPr>
        <w:t xml:space="preserve">1.8.2 </w:t>
      </w:r>
      <w:r w:rsidRPr="001A43B8">
        <w:rPr>
          <w:rFonts w:ascii="Times New Roman" w:eastAsia="Times New Roman" w:hAnsi="Times New Roman" w:cs="Arial"/>
          <w:b/>
          <w:sz w:val="24"/>
          <w:szCs w:val="24"/>
          <w:lang w:eastAsia="ru-RU"/>
        </w:rPr>
        <w:t>Плотность сети линий наземного общественного пассажирского транспорта</w:t>
      </w:r>
      <w:r w:rsidRPr="001A43B8">
        <w:rPr>
          <w:rFonts w:ascii="Times New Roman" w:eastAsia="Times New Roman" w:hAnsi="Times New Roman" w:cs="Arial"/>
          <w:sz w:val="24"/>
          <w:szCs w:val="24"/>
          <w:lang w:eastAsia="ru-RU"/>
        </w:rPr>
        <w:t xml:space="preserve"> Расчетный показатель применяется в пределах застроенных территорий населенных пунктов составляет 1,5 - 2,5 км/</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.к</w:t>
      </w:r>
      <w:proofErr w:type="gramEnd"/>
      <w:r w:rsidRPr="001A43B8">
        <w:rPr>
          <w:rFonts w:ascii="Times New Roman" w:eastAsia="Times New Roman" w:hAnsi="Times New Roman" w:cs="Arial"/>
          <w:sz w:val="24"/>
          <w:szCs w:val="24"/>
          <w:lang w:eastAsia="ru-RU"/>
        </w:rPr>
        <w:t>м</w:t>
      </w:r>
      <w:proofErr w:type="spellEnd"/>
    </w:p>
    <w:p w:rsidR="001A43B8" w:rsidRPr="001A43B8" w:rsidRDefault="001A43B8" w:rsidP="001A43B8">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p w:rsidR="001A43B8" w:rsidRPr="001A43B8" w:rsidRDefault="001A43B8" w:rsidP="001A43B8">
      <w:pPr>
        <w:widowControl w:val="0"/>
        <w:autoSpaceDE w:val="0"/>
        <w:autoSpaceDN w:val="0"/>
        <w:adjustRightInd w:val="0"/>
        <w:spacing w:after="0" w:line="240" w:lineRule="auto"/>
        <w:ind w:firstLine="284"/>
        <w:jc w:val="both"/>
        <w:rPr>
          <w:rFonts w:ascii="Times New Roman" w:eastAsia="Times New Roman" w:hAnsi="Times New Roman" w:cs="Arial"/>
          <w:sz w:val="24"/>
          <w:szCs w:val="24"/>
          <w:lang w:eastAsia="ru-RU"/>
        </w:rPr>
      </w:pPr>
      <w:r w:rsidRPr="001A43B8">
        <w:rPr>
          <w:rFonts w:ascii="Times New Roman" w:eastAsia="Times New Roman" w:hAnsi="Times New Roman" w:cs="Arial"/>
          <w:b/>
          <w:sz w:val="24"/>
          <w:szCs w:val="24"/>
          <w:lang w:eastAsia="ru-RU"/>
        </w:rPr>
        <w:t>1.8.3 Обеспеченность станциями технического обслуживания автомобилей</w:t>
      </w:r>
      <w:r w:rsidRPr="001A43B8">
        <w:rPr>
          <w:rFonts w:ascii="Times New Roman" w:eastAsia="Times New Roman" w:hAnsi="Times New Roman" w:cs="Arial"/>
          <w:sz w:val="24"/>
          <w:szCs w:val="24"/>
          <w:lang w:eastAsia="ru-RU"/>
        </w:rPr>
        <w:t xml:space="preserve"> (СТО)</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1 пост СТО на 200 легковых автомобилей</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Площадь земельного участка для размещения станции технического обслуживания автомобилей (СТО) в зависимости от количества постов на СТО, га:</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на 10 постов - 1,0;</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на 15 постов - 1,5.</w:t>
      </w:r>
    </w:p>
    <w:p w:rsidR="001A43B8" w:rsidRPr="001A43B8" w:rsidRDefault="001A43B8" w:rsidP="001A43B8">
      <w:pPr>
        <w:widowControl w:val="0"/>
        <w:autoSpaceDE w:val="0"/>
        <w:autoSpaceDN w:val="0"/>
        <w:adjustRightInd w:val="0"/>
        <w:spacing w:after="0" w:line="240" w:lineRule="auto"/>
        <w:ind w:firstLine="284"/>
        <w:rPr>
          <w:rFonts w:ascii="Times New Roman" w:eastAsia="Times New Roman" w:hAnsi="Times New Roman" w:cs="Arial"/>
          <w:sz w:val="24"/>
          <w:szCs w:val="24"/>
          <w:lang w:eastAsia="ru-RU"/>
        </w:rPr>
      </w:pPr>
      <w:r w:rsidRPr="001A43B8">
        <w:rPr>
          <w:rFonts w:ascii="Times New Roman" w:eastAsia="Times New Roman" w:hAnsi="Times New Roman" w:cs="Arial"/>
          <w:b/>
          <w:sz w:val="24"/>
          <w:szCs w:val="24"/>
          <w:lang w:eastAsia="ru-RU"/>
        </w:rPr>
        <w:t>Обеспеченность автозаправочными станциями</w:t>
      </w:r>
      <w:r w:rsidRPr="001A43B8">
        <w:rPr>
          <w:rFonts w:ascii="Times New Roman" w:eastAsia="Times New Roman" w:hAnsi="Times New Roman" w:cs="Arial"/>
          <w:sz w:val="24"/>
          <w:szCs w:val="24"/>
          <w:lang w:eastAsia="ru-RU"/>
        </w:rPr>
        <w:t xml:space="preserve"> </w:t>
      </w:r>
      <w:r w:rsidRPr="001A43B8">
        <w:rPr>
          <w:rFonts w:ascii="Times New Roman" w:eastAsia="Times New Roman" w:hAnsi="Times New Roman" w:cs="Arial"/>
          <w:b/>
          <w:sz w:val="24"/>
          <w:szCs w:val="24"/>
          <w:lang w:eastAsia="ru-RU"/>
        </w:rPr>
        <w:t>(АЗС)</w:t>
      </w:r>
      <w:r w:rsidRPr="001A43B8">
        <w:rPr>
          <w:rFonts w:ascii="Times New Roman" w:eastAsia="Times New Roman" w:hAnsi="Times New Roman" w:cs="Arial"/>
          <w:sz w:val="24"/>
          <w:szCs w:val="24"/>
          <w:lang w:eastAsia="ru-RU"/>
        </w:rPr>
        <w:t xml:space="preserve"> Расчетный показатель применяется к территории населенных пунктов</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1 топливораздаточная колонка на 1200 легковых автомобилей</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Площадь земельного участка для размещения автозаправочной станции (АЗС) В зависимости от количества колонок на АЗС, га:</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на 2 колонки - 0,1;</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на 5 колонок - 0,2.</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b/>
          <w:sz w:val="24"/>
          <w:szCs w:val="24"/>
          <w:lang w:eastAsia="ru-RU"/>
        </w:rPr>
      </w:pPr>
      <w:r w:rsidRPr="001A43B8">
        <w:rPr>
          <w:rFonts w:ascii="Times New Roman" w:eastAsia="Times New Roman" w:hAnsi="Times New Roman" w:cs="Arial"/>
          <w:b/>
          <w:sz w:val="24"/>
          <w:szCs w:val="24"/>
          <w:lang w:eastAsia="ru-RU"/>
        </w:rPr>
        <w:t xml:space="preserve">1.8.4 Количество </w:t>
      </w:r>
      <w:proofErr w:type="spellStart"/>
      <w:r w:rsidRPr="001A43B8">
        <w:rPr>
          <w:rFonts w:ascii="Times New Roman" w:eastAsia="Times New Roman" w:hAnsi="Times New Roman" w:cs="Arial"/>
          <w:b/>
          <w:sz w:val="24"/>
          <w:szCs w:val="24"/>
          <w:lang w:eastAsia="ru-RU"/>
        </w:rPr>
        <w:t>машино</w:t>
      </w:r>
      <w:proofErr w:type="spellEnd"/>
      <w:r w:rsidRPr="001A43B8">
        <w:rPr>
          <w:rFonts w:ascii="Times New Roman" w:eastAsia="Times New Roman" w:hAnsi="Times New Roman" w:cs="Arial"/>
          <w:b/>
          <w:sz w:val="24"/>
          <w:szCs w:val="24"/>
          <w:lang w:eastAsia="ru-RU"/>
        </w:rPr>
        <w:t xml:space="preserve">-мест для постоянного хранения легкового автомобильного транспорта </w:t>
      </w: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1A43B8">
        <w:rPr>
          <w:rFonts w:ascii="Times New Roman" w:eastAsia="Times New Roman" w:hAnsi="Times New Roman" w:cs="Times New Roman"/>
          <w:b/>
          <w:sz w:val="24"/>
          <w:szCs w:val="24"/>
          <w:lang w:eastAsia="ru-RU"/>
        </w:rPr>
        <w:t>Уровень автомобилизации</w:t>
      </w:r>
      <w:r w:rsidRPr="001A43B8">
        <w:rPr>
          <w:rFonts w:ascii="Times New Roman" w:eastAsia="Times New Roman" w:hAnsi="Times New Roman" w:cs="Times New Roman"/>
          <w:sz w:val="24"/>
          <w:szCs w:val="24"/>
          <w:lang w:eastAsia="ru-RU"/>
        </w:rPr>
        <w:t xml:space="preserve"> на расчетный срок 350 легковых автомобилей на 1000 жителей, включая ведомственные автомобили и такси. </w:t>
      </w:r>
      <w:r w:rsidRPr="001A43B8">
        <w:rPr>
          <w:rFonts w:ascii="Times New Roman" w:eastAsia="Times New Roman" w:hAnsi="Times New Roman" w:cs="Arial"/>
          <w:sz w:val="24"/>
          <w:szCs w:val="24"/>
          <w:lang w:eastAsia="ru-RU"/>
        </w:rPr>
        <w:t xml:space="preserve"> Количество </w:t>
      </w:r>
      <w:proofErr w:type="spellStart"/>
      <w:r w:rsidRPr="001A43B8">
        <w:rPr>
          <w:rFonts w:ascii="Times New Roman" w:eastAsia="Times New Roman" w:hAnsi="Times New Roman" w:cs="Arial"/>
          <w:sz w:val="24"/>
          <w:szCs w:val="24"/>
          <w:lang w:eastAsia="ru-RU"/>
        </w:rPr>
        <w:t>машино</w:t>
      </w:r>
      <w:proofErr w:type="spellEnd"/>
      <w:r w:rsidRPr="001A43B8">
        <w:rPr>
          <w:rFonts w:ascii="Times New Roman" w:eastAsia="Times New Roman" w:hAnsi="Times New Roman" w:cs="Arial"/>
          <w:sz w:val="24"/>
          <w:szCs w:val="24"/>
          <w:lang w:eastAsia="ru-RU"/>
        </w:rPr>
        <w:t>-мест для постоянного хранения легкового автомобильного транспорта (открытые автостоянки, гаражи) расчетные показатели произвести из расчета не менее 90% расчетного числа индивидуальных легковых автомобилей.</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Площадь земельного участка для размещения объектов Постоянного хранения легкового автомобильного транспорта</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Размеры земельных участков определяются с учетом количества </w:t>
      </w:r>
      <w:proofErr w:type="spellStart"/>
      <w:r w:rsidRPr="001A43B8">
        <w:rPr>
          <w:rFonts w:ascii="Times New Roman" w:eastAsia="Times New Roman" w:hAnsi="Times New Roman" w:cs="Arial"/>
          <w:sz w:val="24"/>
          <w:szCs w:val="24"/>
          <w:lang w:eastAsia="ru-RU"/>
        </w:rPr>
        <w:t>машино</w:t>
      </w:r>
      <w:proofErr w:type="spellEnd"/>
      <w:r w:rsidRPr="001A43B8">
        <w:rPr>
          <w:rFonts w:ascii="Times New Roman" w:eastAsia="Times New Roman" w:hAnsi="Times New Roman" w:cs="Arial"/>
          <w:sz w:val="24"/>
          <w:szCs w:val="24"/>
          <w:lang w:eastAsia="ru-RU"/>
        </w:rPr>
        <w:t xml:space="preserve">-мест и следующих норм территории на одно </w:t>
      </w:r>
      <w:proofErr w:type="spellStart"/>
      <w:r w:rsidRPr="001A43B8">
        <w:rPr>
          <w:rFonts w:ascii="Times New Roman" w:eastAsia="Times New Roman" w:hAnsi="Times New Roman" w:cs="Arial"/>
          <w:sz w:val="24"/>
          <w:szCs w:val="24"/>
          <w:lang w:eastAsia="ru-RU"/>
        </w:rPr>
        <w:t>машино</w:t>
      </w:r>
      <w:proofErr w:type="spellEnd"/>
      <w:r w:rsidRPr="001A43B8">
        <w:rPr>
          <w:rFonts w:ascii="Times New Roman" w:eastAsia="Times New Roman" w:hAnsi="Times New Roman" w:cs="Arial"/>
          <w:sz w:val="24"/>
          <w:szCs w:val="24"/>
          <w:lang w:eastAsia="ru-RU"/>
        </w:rPr>
        <w:t>-место.</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Для отдельно стоящих гаражей, </w:t>
      </w:r>
      <w:proofErr w:type="spellStart"/>
      <w:r w:rsidRPr="001A43B8">
        <w:rPr>
          <w:rFonts w:ascii="Times New Roman" w:eastAsia="Times New Roman" w:hAnsi="Times New Roman" w:cs="Arial"/>
          <w:sz w:val="24"/>
          <w:szCs w:val="24"/>
          <w:lang w:eastAsia="ru-RU"/>
        </w:rPr>
        <w:t>кв</w:t>
      </w:r>
      <w:proofErr w:type="gramStart"/>
      <w:r w:rsidRPr="001A43B8">
        <w:rPr>
          <w:rFonts w:ascii="Times New Roman" w:eastAsia="Times New Roman" w:hAnsi="Times New Roman" w:cs="Arial"/>
          <w:sz w:val="24"/>
          <w:szCs w:val="24"/>
          <w:lang w:eastAsia="ru-RU"/>
        </w:rPr>
        <w:t>.м</w:t>
      </w:r>
      <w:proofErr w:type="spellEnd"/>
      <w:proofErr w:type="gramEnd"/>
      <w:r w:rsidRPr="001A43B8">
        <w:rPr>
          <w:rFonts w:ascii="Times New Roman" w:eastAsia="Times New Roman" w:hAnsi="Times New Roman" w:cs="Arial"/>
          <w:sz w:val="24"/>
          <w:szCs w:val="24"/>
          <w:lang w:eastAsia="ru-RU"/>
        </w:rPr>
        <w:t xml:space="preserve"> на одно </w:t>
      </w:r>
      <w:proofErr w:type="spellStart"/>
      <w:r w:rsidRPr="001A43B8">
        <w:rPr>
          <w:rFonts w:ascii="Times New Roman" w:eastAsia="Times New Roman" w:hAnsi="Times New Roman" w:cs="Arial"/>
          <w:sz w:val="24"/>
          <w:szCs w:val="24"/>
          <w:lang w:eastAsia="ru-RU"/>
        </w:rPr>
        <w:t>машино</w:t>
      </w:r>
      <w:proofErr w:type="spellEnd"/>
      <w:r w:rsidRPr="001A43B8">
        <w:rPr>
          <w:rFonts w:ascii="Times New Roman" w:eastAsia="Times New Roman" w:hAnsi="Times New Roman" w:cs="Arial"/>
          <w:sz w:val="24"/>
          <w:szCs w:val="24"/>
          <w:lang w:eastAsia="ru-RU"/>
        </w:rPr>
        <w:t>-место:</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одноэтажных - 30;</w:t>
      </w:r>
    </w:p>
    <w:p w:rsidR="001A43B8" w:rsidRPr="001A43B8" w:rsidRDefault="001A43B8" w:rsidP="001A43B8">
      <w:pPr>
        <w:tabs>
          <w:tab w:val="left" w:pos="1129"/>
          <w:tab w:val="center" w:pos="4677"/>
          <w:tab w:val="right" w:pos="9355"/>
        </w:tabs>
        <w:suppressAutoHyphens/>
        <w:spacing w:after="120" w:line="240" w:lineRule="auto"/>
        <w:ind w:firstLine="743"/>
        <w:rPr>
          <w:rFonts w:ascii="Times New Roman" w:eastAsia="Times New Roman" w:hAnsi="Times New Roman" w:cs="Times New Roman"/>
          <w:sz w:val="24"/>
          <w:szCs w:val="24"/>
          <w:lang w:eastAsia="ar-SA"/>
        </w:rPr>
      </w:pPr>
      <w:r w:rsidRPr="001A43B8">
        <w:rPr>
          <w:rFonts w:ascii="Times New Roman" w:eastAsia="Times New Roman" w:hAnsi="Times New Roman" w:cs="Times New Roman"/>
          <w:sz w:val="24"/>
          <w:szCs w:val="24"/>
          <w:lang w:eastAsia="ar-SA"/>
        </w:rPr>
        <w:t xml:space="preserve">Для наземных автостоянок - 25 </w:t>
      </w:r>
      <w:proofErr w:type="spellStart"/>
      <w:r w:rsidRPr="001A43B8">
        <w:rPr>
          <w:rFonts w:ascii="Times New Roman" w:eastAsia="Times New Roman" w:hAnsi="Times New Roman" w:cs="Times New Roman"/>
          <w:sz w:val="24"/>
          <w:szCs w:val="24"/>
          <w:lang w:eastAsia="ar-SA"/>
        </w:rPr>
        <w:t>кв</w:t>
      </w:r>
      <w:proofErr w:type="gramStart"/>
      <w:r w:rsidRPr="001A43B8">
        <w:rPr>
          <w:rFonts w:ascii="Times New Roman" w:eastAsia="Times New Roman" w:hAnsi="Times New Roman" w:cs="Times New Roman"/>
          <w:sz w:val="24"/>
          <w:szCs w:val="24"/>
          <w:lang w:eastAsia="ar-SA"/>
        </w:rPr>
        <w:t>.м</w:t>
      </w:r>
      <w:proofErr w:type="spellEnd"/>
      <w:proofErr w:type="gramEnd"/>
      <w:r w:rsidRPr="001A43B8">
        <w:rPr>
          <w:rFonts w:ascii="Times New Roman" w:eastAsia="Times New Roman" w:hAnsi="Times New Roman" w:cs="Times New Roman"/>
          <w:sz w:val="24"/>
          <w:szCs w:val="24"/>
          <w:lang w:eastAsia="ar-SA"/>
        </w:rPr>
        <w:t xml:space="preserve"> на одно </w:t>
      </w:r>
      <w:proofErr w:type="spellStart"/>
      <w:r w:rsidRPr="001A43B8">
        <w:rPr>
          <w:rFonts w:ascii="Times New Roman" w:eastAsia="Times New Roman" w:hAnsi="Times New Roman" w:cs="Times New Roman"/>
          <w:sz w:val="24"/>
          <w:szCs w:val="24"/>
          <w:lang w:eastAsia="ar-SA"/>
        </w:rPr>
        <w:t>машино</w:t>
      </w:r>
      <w:proofErr w:type="spellEnd"/>
      <w:r w:rsidRPr="001A43B8">
        <w:rPr>
          <w:rFonts w:ascii="Times New Roman" w:eastAsia="Times New Roman" w:hAnsi="Times New Roman" w:cs="Times New Roman"/>
          <w:sz w:val="24"/>
          <w:szCs w:val="24"/>
          <w:lang w:eastAsia="ar-SA"/>
        </w:rPr>
        <w:t>-место.</w:t>
      </w: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b/>
          <w:sz w:val="24"/>
          <w:szCs w:val="24"/>
          <w:lang w:eastAsia="ru-RU"/>
        </w:rPr>
        <w:t xml:space="preserve">1.8.5 Количество </w:t>
      </w:r>
      <w:proofErr w:type="spellStart"/>
      <w:r w:rsidRPr="001A43B8">
        <w:rPr>
          <w:rFonts w:ascii="Times New Roman" w:eastAsia="Times New Roman" w:hAnsi="Times New Roman" w:cs="Arial"/>
          <w:b/>
          <w:sz w:val="24"/>
          <w:szCs w:val="24"/>
          <w:lang w:eastAsia="ru-RU"/>
        </w:rPr>
        <w:t>машино</w:t>
      </w:r>
      <w:proofErr w:type="spellEnd"/>
      <w:r w:rsidRPr="001A43B8">
        <w:rPr>
          <w:rFonts w:ascii="Times New Roman" w:eastAsia="Times New Roman" w:hAnsi="Times New Roman" w:cs="Arial"/>
          <w:b/>
          <w:sz w:val="24"/>
          <w:szCs w:val="24"/>
          <w:lang w:eastAsia="ru-RU"/>
        </w:rPr>
        <w:t>-мест</w:t>
      </w:r>
      <w:r w:rsidRPr="001A43B8">
        <w:rPr>
          <w:rFonts w:ascii="Times New Roman" w:eastAsia="Times New Roman" w:hAnsi="Times New Roman" w:cs="Arial"/>
          <w:sz w:val="24"/>
          <w:szCs w:val="24"/>
          <w:lang w:eastAsia="ru-RU"/>
        </w:rPr>
        <w:t xml:space="preserve"> </w:t>
      </w:r>
      <w:r w:rsidRPr="001A43B8">
        <w:rPr>
          <w:rFonts w:ascii="Times New Roman" w:eastAsia="Times New Roman" w:hAnsi="Times New Roman" w:cs="Arial"/>
          <w:b/>
          <w:sz w:val="24"/>
          <w:szCs w:val="24"/>
          <w:lang w:eastAsia="ru-RU"/>
        </w:rPr>
        <w:t>на открытых стоянках временного хранения легковых автомобилей</w:t>
      </w:r>
      <w:proofErr w:type="gramStart"/>
      <w:r w:rsidRPr="001A43B8">
        <w:rPr>
          <w:rFonts w:ascii="Times New Roman" w:eastAsia="Times New Roman" w:hAnsi="Times New Roman" w:cs="Arial"/>
          <w:sz w:val="24"/>
          <w:szCs w:val="24"/>
          <w:lang w:eastAsia="ru-RU"/>
        </w:rPr>
        <w:t xml:space="preserve"> .</w:t>
      </w:r>
      <w:proofErr w:type="gramEnd"/>
      <w:r w:rsidRPr="001A43B8">
        <w:rPr>
          <w:rFonts w:ascii="Times New Roman" w:eastAsia="Times New Roman" w:hAnsi="Times New Roman" w:cs="Arial"/>
          <w:sz w:val="24"/>
          <w:szCs w:val="24"/>
          <w:lang w:eastAsia="ru-RU"/>
        </w:rPr>
        <w:t xml:space="preserve"> Показатели произвести из расчета для 70% расчетного парка индивидуальных легковых автомобилей, в том числе:</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жилые районы - 25%;</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lastRenderedPageBreak/>
        <w:t>- промышленные и коммунально-складские зоны (районы) - 25%;</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общегородские и специализированные центры - 5%;</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зоны массового кратковременного отдыха - 15%.</w:t>
      </w:r>
    </w:p>
    <w:p w:rsidR="001A43B8" w:rsidRPr="001A43B8" w:rsidRDefault="001A43B8" w:rsidP="001A43B8">
      <w:pPr>
        <w:tabs>
          <w:tab w:val="left" w:pos="1129"/>
          <w:tab w:val="center" w:pos="4677"/>
          <w:tab w:val="right" w:pos="9355"/>
        </w:tabs>
        <w:suppressAutoHyphens/>
        <w:spacing w:after="120" w:line="240" w:lineRule="auto"/>
        <w:ind w:firstLine="743"/>
        <w:rPr>
          <w:rFonts w:ascii="Times New Roman" w:eastAsia="Times New Roman" w:hAnsi="Times New Roman" w:cs="Times New Roman"/>
          <w:b/>
          <w:sz w:val="24"/>
          <w:szCs w:val="24"/>
          <w:lang w:eastAsia="ar-SA"/>
        </w:rPr>
      </w:pPr>
      <w:r w:rsidRPr="001A43B8">
        <w:rPr>
          <w:rFonts w:ascii="Times New Roman" w:eastAsia="Times New Roman" w:hAnsi="Times New Roman" w:cs="Times New Roman"/>
          <w:sz w:val="24"/>
          <w:szCs w:val="24"/>
          <w:lang w:eastAsia="ar-SA"/>
        </w:rPr>
        <w:t xml:space="preserve">Площадь земельного участка для размещения открытых стоянок временного хранения легковых автомобилей, из расчета 25 </w:t>
      </w:r>
      <w:proofErr w:type="spellStart"/>
      <w:r w:rsidRPr="001A43B8">
        <w:rPr>
          <w:rFonts w:ascii="Times New Roman" w:eastAsia="Times New Roman" w:hAnsi="Times New Roman" w:cs="Times New Roman"/>
          <w:sz w:val="24"/>
          <w:szCs w:val="24"/>
          <w:lang w:eastAsia="ar-SA"/>
        </w:rPr>
        <w:t>кв</w:t>
      </w:r>
      <w:proofErr w:type="gramStart"/>
      <w:r w:rsidRPr="001A43B8">
        <w:rPr>
          <w:rFonts w:ascii="Times New Roman" w:eastAsia="Times New Roman" w:hAnsi="Times New Roman" w:cs="Times New Roman"/>
          <w:sz w:val="24"/>
          <w:szCs w:val="24"/>
          <w:lang w:eastAsia="ar-SA"/>
        </w:rPr>
        <w:t>.м</w:t>
      </w:r>
      <w:proofErr w:type="spellEnd"/>
      <w:proofErr w:type="gramEnd"/>
      <w:r w:rsidRPr="001A43B8">
        <w:rPr>
          <w:rFonts w:ascii="Times New Roman" w:eastAsia="Times New Roman" w:hAnsi="Times New Roman" w:cs="Times New Roman"/>
          <w:sz w:val="24"/>
          <w:szCs w:val="24"/>
          <w:lang w:eastAsia="ar-SA"/>
        </w:rPr>
        <w:t xml:space="preserve"> на одно </w:t>
      </w:r>
      <w:proofErr w:type="spellStart"/>
      <w:r w:rsidRPr="001A43B8">
        <w:rPr>
          <w:rFonts w:ascii="Times New Roman" w:eastAsia="Times New Roman" w:hAnsi="Times New Roman" w:cs="Times New Roman"/>
          <w:sz w:val="24"/>
          <w:szCs w:val="24"/>
          <w:lang w:eastAsia="ar-SA"/>
        </w:rPr>
        <w:t>машино</w:t>
      </w:r>
      <w:proofErr w:type="spellEnd"/>
      <w:r w:rsidRPr="001A43B8">
        <w:rPr>
          <w:rFonts w:ascii="Times New Roman" w:eastAsia="Times New Roman" w:hAnsi="Times New Roman" w:cs="Times New Roman"/>
          <w:sz w:val="24"/>
          <w:szCs w:val="24"/>
          <w:lang w:eastAsia="ar-SA"/>
        </w:rPr>
        <w:t>-место.</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Times New Roman"/>
          <w:b/>
          <w:sz w:val="24"/>
          <w:szCs w:val="24"/>
          <w:lang w:eastAsia="ru-RU"/>
        </w:rPr>
      </w:pPr>
    </w:p>
    <w:p w:rsidR="001A43B8" w:rsidRPr="001A43B8" w:rsidRDefault="001A43B8" w:rsidP="001A43B8">
      <w:pPr>
        <w:spacing w:after="0" w:line="240" w:lineRule="auto"/>
        <w:ind w:firstLine="567"/>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1.8.6  Расчетные показатели максимально допустимого уровня территориальной доступности</w:t>
      </w:r>
      <w:r w:rsidRPr="001A43B8">
        <w:rPr>
          <w:rFonts w:ascii="Times New Roman" w:eastAsia="Times New Roman" w:hAnsi="Times New Roman" w:cs="Times New Roman"/>
          <w:sz w:val="24"/>
          <w:szCs w:val="24"/>
          <w:lang w:eastAsia="ru-RU"/>
        </w:rPr>
        <w:t xml:space="preserve"> </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Пешеходные подходы до остановки</w:t>
      </w:r>
      <w:r w:rsidRPr="001A43B8">
        <w:rPr>
          <w:rFonts w:ascii="Times New Roman" w:eastAsia="Times New Roman" w:hAnsi="Times New Roman" w:cs="Times New Roman"/>
          <w:sz w:val="24"/>
          <w:szCs w:val="24"/>
          <w:lang w:eastAsia="ru-RU"/>
        </w:rPr>
        <w:t xml:space="preserve"> общественного пассажирского транспорта</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Расчетный показатель определяется в метрах в зависимости от уклона местности до 5%- 400метров; от 5-10% 350 метров.</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Дальность пешеходных подходов до ближайшей остановки общественного пассажирского транспорта от объектов массового посещения</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в общегородском центре должна быть не более 250 м;</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в производственных и коммунально-складских зонах - не более 400 м от проходных предприятий;</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в зонах массового отдыха и спорта - не более 800 м от главного входа.</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районах индивидуальной усадебной застройки дальность подходов до ближайшей остановки общественного транспорта может быть увеличена на 50%.</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Уровень территориальной доступности объектов постоянного хранения</w:t>
      </w:r>
      <w:r w:rsidRPr="001A43B8">
        <w:rPr>
          <w:rFonts w:ascii="Times New Roman" w:eastAsia="Times New Roman" w:hAnsi="Times New Roman" w:cs="Times New Roman"/>
          <w:sz w:val="24"/>
          <w:szCs w:val="24"/>
          <w:lang w:eastAsia="ru-RU"/>
        </w:rPr>
        <w:t xml:space="preserve"> легкового автомобильного транспорта (открытые автостоянки, гаражи)</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Расчетный показатель определяется в метрах в зависимости от уклона местности5%- 700метров; от 5-10% 600 метров.</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Уровень территориальной доступности открытых стоянок</w:t>
      </w:r>
      <w:r w:rsidRPr="001A43B8">
        <w:rPr>
          <w:rFonts w:ascii="Times New Roman" w:eastAsia="Times New Roman" w:hAnsi="Times New Roman" w:cs="Times New Roman"/>
          <w:sz w:val="24"/>
          <w:szCs w:val="24"/>
          <w:lang w:eastAsia="ru-RU"/>
        </w:rPr>
        <w:t xml:space="preserve"> </w:t>
      </w:r>
      <w:r w:rsidRPr="001A43B8">
        <w:rPr>
          <w:rFonts w:ascii="Times New Roman" w:eastAsia="Times New Roman" w:hAnsi="Times New Roman" w:cs="Times New Roman"/>
          <w:b/>
          <w:sz w:val="24"/>
          <w:szCs w:val="24"/>
          <w:lang w:eastAsia="ru-RU"/>
        </w:rPr>
        <w:t>временного хранения</w:t>
      </w:r>
      <w:r w:rsidRPr="001A43B8">
        <w:rPr>
          <w:rFonts w:ascii="Times New Roman" w:eastAsia="Times New Roman" w:hAnsi="Times New Roman" w:cs="Times New Roman"/>
          <w:sz w:val="24"/>
          <w:szCs w:val="24"/>
          <w:lang w:eastAsia="ru-RU"/>
        </w:rPr>
        <w:t xml:space="preserve"> легковых автомобилей</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xml:space="preserve">Пешеходные подходы от стоянок временного хранения легковых автомобилей, </w:t>
      </w:r>
      <w:proofErr w:type="gramStart"/>
      <w:r w:rsidRPr="001A43B8">
        <w:rPr>
          <w:rFonts w:ascii="Times New Roman" w:eastAsia="Times New Roman" w:hAnsi="Times New Roman" w:cs="Arial"/>
          <w:sz w:val="24"/>
          <w:szCs w:val="24"/>
          <w:lang w:eastAsia="ru-RU"/>
        </w:rPr>
        <w:t>м</w:t>
      </w:r>
      <w:proofErr w:type="gramEnd"/>
      <w:r w:rsidRPr="001A43B8">
        <w:rPr>
          <w:rFonts w:ascii="Times New Roman" w:eastAsia="Times New Roman" w:hAnsi="Times New Roman" w:cs="Arial"/>
          <w:sz w:val="24"/>
          <w:szCs w:val="24"/>
          <w:lang w:eastAsia="ru-RU"/>
        </w:rPr>
        <w:t>:</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до входов в жилые дома - 100;</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до пассажирских помещений вокзалов, входов в крупные организации и объекты торговли и общественного питания - 150;</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 до прочих предприятий и организаций обслуживания населения и административных зданий - 250;</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до входов в парки, на выставки и стадионы – 400.</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ab/>
      </w:r>
    </w:p>
    <w:p w:rsidR="001A43B8" w:rsidRPr="001A43B8" w:rsidRDefault="001A43B8" w:rsidP="001A43B8">
      <w:pPr>
        <w:spacing w:after="0" w:line="240" w:lineRule="auto"/>
        <w:ind w:firstLine="540"/>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1.8.7 Велосипедные дорожки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инфраструктуре осуществляется в рамках градостроительной деятельности на уровне поселения, городского округа.</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w:t>
      </w:r>
      <w:r w:rsidRPr="001A43B8">
        <w:rPr>
          <w:rFonts w:ascii="Times New Roman" w:eastAsia="Times New Roman" w:hAnsi="Times New Roman" w:cs="Times New Roman"/>
          <w:sz w:val="24"/>
          <w:szCs w:val="24"/>
          <w:lang w:eastAsia="ru-RU"/>
        </w:rPr>
        <w:lastRenderedPageBreak/>
        <w:t>отношении которых принято решение об их развитии.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 Для создания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необходимо выбрать вариант движения велосипедистов: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 проезжей части, или вне ее;</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с использованием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w:t>
      </w:r>
      <w:proofErr w:type="gramStart"/>
      <w:r w:rsidRPr="001A43B8">
        <w:rPr>
          <w:rFonts w:ascii="Times New Roman" w:eastAsia="Times New Roman" w:hAnsi="Times New Roman" w:cs="Times New Roman"/>
          <w:sz w:val="24"/>
          <w:szCs w:val="24"/>
          <w:lang w:eastAsia="ru-RU"/>
        </w:rPr>
        <w:t>совмещенной</w:t>
      </w:r>
      <w:proofErr w:type="gramEnd"/>
      <w:r w:rsidRPr="001A43B8">
        <w:rPr>
          <w:rFonts w:ascii="Times New Roman" w:eastAsia="Times New Roman" w:hAnsi="Times New Roman" w:cs="Times New Roman"/>
          <w:sz w:val="24"/>
          <w:szCs w:val="24"/>
          <w:lang w:eastAsia="ru-RU"/>
        </w:rPr>
        <w:t xml:space="preserve"> с другими участниками движения (пешеходами или автомобилями);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 использованием велодорожки с односторонним или двухсторонним движением велосипедистов.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3) Вариант создания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4) При проектировании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осуществляется: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а) выявление возможностей использования территории поселения, городского округа для обеспечения движения велосипедистов, включая: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 повышение эффективности совершаемых поездок за счет:</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дифференцирования велосипедного движения по расстоянию, скорости, времени;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совмещения и разделения движения велосипедистов;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развития </w:t>
      </w:r>
      <w:proofErr w:type="spellStart"/>
      <w:r w:rsidRPr="001A43B8">
        <w:rPr>
          <w:rFonts w:ascii="Times New Roman" w:eastAsia="Times New Roman" w:hAnsi="Times New Roman" w:cs="Times New Roman"/>
          <w:sz w:val="24"/>
          <w:szCs w:val="24"/>
          <w:lang w:eastAsia="ru-RU"/>
        </w:rPr>
        <w:t>интермодальности</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реорганизации дорожного движения;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внедрение новых транспортных решений и видов транспортного обслуживания населения;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г) анализ существующих условий и перспектив развития и размещения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оценка нормативной правовой базы, необходимой для функционирования и развития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и оценка объемов финансирования транспортной инфраструктуры с учетом развития </w:t>
      </w:r>
      <w:proofErr w:type="spellStart"/>
      <w:r w:rsidRPr="001A43B8">
        <w:rPr>
          <w:rFonts w:ascii="Times New Roman" w:eastAsia="Times New Roman" w:hAnsi="Times New Roman" w:cs="Times New Roman"/>
          <w:sz w:val="24"/>
          <w:szCs w:val="24"/>
          <w:lang w:eastAsia="ru-RU"/>
        </w:rPr>
        <w:t>велотранспорта</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5.При планировании создания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функции маршрутов движения велосипедистов (далее - </w:t>
      </w:r>
      <w:proofErr w:type="spellStart"/>
      <w:r w:rsidRPr="001A43B8">
        <w:rPr>
          <w:rFonts w:ascii="Times New Roman" w:eastAsia="Times New Roman" w:hAnsi="Times New Roman" w:cs="Times New Roman"/>
          <w:sz w:val="24"/>
          <w:szCs w:val="24"/>
          <w:lang w:eastAsia="ru-RU"/>
        </w:rPr>
        <w:t>велотранспортные</w:t>
      </w:r>
      <w:proofErr w:type="spellEnd"/>
      <w:r w:rsidRPr="001A43B8">
        <w:rPr>
          <w:rFonts w:ascii="Times New Roman" w:eastAsia="Times New Roman" w:hAnsi="Times New Roman" w:cs="Times New Roman"/>
          <w:sz w:val="24"/>
          <w:szCs w:val="24"/>
          <w:lang w:eastAsia="ru-RU"/>
        </w:rPr>
        <w:t xml:space="preserve"> маршруты), включая пересечения, должны соответствовать функциям элементов совокупности дорог на территории поселения, городского округа (далее - сеть дорог), по которым проложены указанные маршруты.</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6) 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инфраструктуре осуществляется в рамках градостроительной деятельности на уровне поселения, городского округа.</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7) Планировочная структура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сети (далее - ВТС) на уровне поселения, городского округа включает:</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а) </w:t>
      </w:r>
      <w:proofErr w:type="spellStart"/>
      <w:r w:rsidRPr="001A43B8">
        <w:rPr>
          <w:rFonts w:ascii="Times New Roman" w:eastAsia="Times New Roman" w:hAnsi="Times New Roman" w:cs="Times New Roman"/>
          <w:sz w:val="24"/>
          <w:szCs w:val="24"/>
          <w:lang w:eastAsia="ru-RU"/>
        </w:rPr>
        <w:t>велотранспортные</w:t>
      </w:r>
      <w:proofErr w:type="spellEnd"/>
      <w:r w:rsidRPr="001A43B8">
        <w:rPr>
          <w:rFonts w:ascii="Times New Roman" w:eastAsia="Times New Roman" w:hAnsi="Times New Roman" w:cs="Times New Roman"/>
          <w:sz w:val="24"/>
          <w:szCs w:val="24"/>
          <w:lang w:eastAsia="ru-RU"/>
        </w:rPr>
        <w:t xml:space="preserve"> маршруты городского значения, обеспечивающие деловые поездки по взаимосвязанным </w:t>
      </w:r>
      <w:proofErr w:type="spellStart"/>
      <w:r w:rsidRPr="001A43B8">
        <w:rPr>
          <w:rFonts w:ascii="Times New Roman" w:eastAsia="Times New Roman" w:hAnsi="Times New Roman" w:cs="Times New Roman"/>
          <w:sz w:val="24"/>
          <w:szCs w:val="24"/>
          <w:lang w:eastAsia="ru-RU"/>
        </w:rPr>
        <w:t>велотранспортным</w:t>
      </w:r>
      <w:proofErr w:type="spellEnd"/>
      <w:r w:rsidRPr="001A43B8">
        <w:rPr>
          <w:rFonts w:ascii="Times New Roman" w:eastAsia="Times New Roman" w:hAnsi="Times New Roman" w:cs="Times New Roman"/>
          <w:sz w:val="24"/>
          <w:szCs w:val="24"/>
          <w:lang w:eastAsia="ru-RU"/>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городского округа указанные велодорожки располагаются в зоне наиболее активных перемещений велосипедистов, формируя </w:t>
      </w:r>
      <w:proofErr w:type="spellStart"/>
      <w:r w:rsidRPr="001A43B8">
        <w:rPr>
          <w:rFonts w:ascii="Times New Roman" w:eastAsia="Times New Roman" w:hAnsi="Times New Roman" w:cs="Times New Roman"/>
          <w:sz w:val="24"/>
          <w:szCs w:val="24"/>
          <w:lang w:eastAsia="ru-RU"/>
        </w:rPr>
        <w:t>велотранспортный</w:t>
      </w:r>
      <w:proofErr w:type="spellEnd"/>
      <w:r w:rsidRPr="001A43B8">
        <w:rPr>
          <w:rFonts w:ascii="Times New Roman" w:eastAsia="Times New Roman" w:hAnsi="Times New Roman" w:cs="Times New Roman"/>
          <w:sz w:val="24"/>
          <w:szCs w:val="24"/>
          <w:lang w:eastAsia="ru-RU"/>
        </w:rPr>
        <w:t xml:space="preserve"> маршрут, соединяющий территориальные образования (жилые зоны, офисные и образовательные центры, др.);</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б) </w:t>
      </w:r>
      <w:proofErr w:type="spellStart"/>
      <w:r w:rsidRPr="001A43B8">
        <w:rPr>
          <w:rFonts w:ascii="Times New Roman" w:eastAsia="Times New Roman" w:hAnsi="Times New Roman" w:cs="Times New Roman"/>
          <w:sz w:val="24"/>
          <w:szCs w:val="24"/>
          <w:lang w:eastAsia="ru-RU"/>
        </w:rPr>
        <w:t>велотранспортные</w:t>
      </w:r>
      <w:proofErr w:type="spellEnd"/>
      <w:r w:rsidRPr="001A43B8">
        <w:rPr>
          <w:rFonts w:ascii="Times New Roman" w:eastAsia="Times New Roman" w:hAnsi="Times New Roman" w:cs="Times New Roman"/>
          <w:sz w:val="24"/>
          <w:szCs w:val="24"/>
          <w:lang w:eastAsia="ru-RU"/>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 xml:space="preserve">в) </w:t>
      </w:r>
      <w:proofErr w:type="spellStart"/>
      <w:r w:rsidRPr="001A43B8">
        <w:rPr>
          <w:rFonts w:ascii="Times New Roman" w:eastAsia="Times New Roman" w:hAnsi="Times New Roman" w:cs="Times New Roman"/>
          <w:sz w:val="24"/>
          <w:szCs w:val="24"/>
          <w:lang w:eastAsia="ru-RU"/>
        </w:rPr>
        <w:t>велотранспортные</w:t>
      </w:r>
      <w:proofErr w:type="spellEnd"/>
      <w:r w:rsidRPr="001A43B8">
        <w:rPr>
          <w:rFonts w:ascii="Times New Roman" w:eastAsia="Times New Roman" w:hAnsi="Times New Roman" w:cs="Times New Roman"/>
          <w:sz w:val="24"/>
          <w:szCs w:val="24"/>
          <w:lang w:eastAsia="ru-RU"/>
        </w:rPr>
        <w:t xml:space="preserve"> маршруты местного значения (внутриквартальные дороги и проезды), обеспечивающие связи внутри районов и микрорайонов).</w:t>
      </w:r>
      <w:proofErr w:type="gramEnd"/>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8) По планировочным требованиям характеризуются следующие типы </w:t>
      </w:r>
      <w:proofErr w:type="spellStart"/>
      <w:r w:rsidRPr="001A43B8">
        <w:rPr>
          <w:rFonts w:ascii="Times New Roman" w:eastAsia="Times New Roman" w:hAnsi="Times New Roman" w:cs="Times New Roman"/>
          <w:sz w:val="24"/>
          <w:szCs w:val="24"/>
          <w:lang w:eastAsia="ru-RU"/>
        </w:rPr>
        <w:t>велотранспортных</w:t>
      </w:r>
      <w:proofErr w:type="spellEnd"/>
      <w:r w:rsidRPr="001A43B8">
        <w:rPr>
          <w:rFonts w:ascii="Times New Roman" w:eastAsia="Times New Roman" w:hAnsi="Times New Roman" w:cs="Times New Roman"/>
          <w:sz w:val="24"/>
          <w:szCs w:val="24"/>
          <w:lang w:eastAsia="ru-RU"/>
        </w:rPr>
        <w:t xml:space="preserve"> маршрутов: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а) </w:t>
      </w:r>
      <w:proofErr w:type="spellStart"/>
      <w:r w:rsidRPr="001A43B8">
        <w:rPr>
          <w:rFonts w:ascii="Times New Roman" w:eastAsia="Times New Roman" w:hAnsi="Times New Roman" w:cs="Times New Roman"/>
          <w:sz w:val="24"/>
          <w:szCs w:val="24"/>
          <w:lang w:eastAsia="ru-RU"/>
        </w:rPr>
        <w:t>велотранспортные</w:t>
      </w:r>
      <w:proofErr w:type="spellEnd"/>
      <w:r w:rsidRPr="001A43B8">
        <w:rPr>
          <w:rFonts w:ascii="Times New Roman" w:eastAsia="Times New Roman" w:hAnsi="Times New Roman" w:cs="Times New Roman"/>
          <w:sz w:val="24"/>
          <w:szCs w:val="24"/>
          <w:lang w:eastAsia="ru-RU"/>
        </w:rPr>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sidRPr="001A43B8">
        <w:rPr>
          <w:rFonts w:ascii="Times New Roman" w:eastAsia="Times New Roman" w:hAnsi="Times New Roman" w:cs="Times New Roman"/>
          <w:sz w:val="24"/>
          <w:szCs w:val="24"/>
          <w:lang w:eastAsia="ru-RU"/>
        </w:rPr>
        <w:t>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б) </w:t>
      </w:r>
      <w:proofErr w:type="spellStart"/>
      <w:r w:rsidRPr="001A43B8">
        <w:rPr>
          <w:rFonts w:ascii="Times New Roman" w:eastAsia="Times New Roman" w:hAnsi="Times New Roman" w:cs="Times New Roman"/>
          <w:sz w:val="24"/>
          <w:szCs w:val="24"/>
          <w:lang w:eastAsia="ru-RU"/>
        </w:rPr>
        <w:t>велотранспортные</w:t>
      </w:r>
      <w:proofErr w:type="spellEnd"/>
      <w:r w:rsidRPr="001A43B8">
        <w:rPr>
          <w:rFonts w:ascii="Times New Roman" w:eastAsia="Times New Roman" w:hAnsi="Times New Roman" w:cs="Times New Roman"/>
          <w:sz w:val="24"/>
          <w:szCs w:val="24"/>
          <w:lang w:eastAsia="ru-RU"/>
        </w:rPr>
        <w:t xml:space="preserve"> маршруты районного значения - размещаются в основном вдоль дорог с интенсивным движением транспортных средств. </w:t>
      </w:r>
      <w:proofErr w:type="gramStart"/>
      <w:r w:rsidRPr="001A43B8">
        <w:rPr>
          <w:rFonts w:ascii="Times New Roman" w:eastAsia="Times New Roman" w:hAnsi="Times New Roman" w:cs="Times New Roman"/>
          <w:sz w:val="24"/>
          <w:szCs w:val="24"/>
          <w:lang w:eastAsia="ru-RU"/>
        </w:rPr>
        <w:t xml:space="preserve">Для таких маршрутов преимущественно требуется создание велодорожек с разделением движения на </w:t>
      </w:r>
      <w:r w:rsidRPr="001A43B8">
        <w:rPr>
          <w:rFonts w:ascii="Times New Roman" w:eastAsia="Times New Roman" w:hAnsi="Times New Roman" w:cs="Times New Roman"/>
          <w:sz w:val="24"/>
          <w:szCs w:val="24"/>
          <w:lang w:eastAsia="ru-RU"/>
        </w:rPr>
        <w:lastRenderedPageBreak/>
        <w:t xml:space="preserve">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рекомендуется в основном в зонах</w:t>
      </w:r>
      <w:proofErr w:type="gramEnd"/>
      <w:r w:rsidRPr="001A43B8">
        <w:rPr>
          <w:rFonts w:ascii="Times New Roman" w:eastAsia="Times New Roman" w:hAnsi="Times New Roman" w:cs="Times New Roman"/>
          <w:sz w:val="24"/>
          <w:szCs w:val="24"/>
          <w:lang w:eastAsia="ru-RU"/>
        </w:rPr>
        <w:t xml:space="preserve"> ограничения скорости движения транспорта до 40 км/ч;</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w:t>
      </w:r>
      <w:proofErr w:type="spellStart"/>
      <w:r w:rsidRPr="001A43B8">
        <w:rPr>
          <w:rFonts w:ascii="Times New Roman" w:eastAsia="Times New Roman" w:hAnsi="Times New Roman" w:cs="Times New Roman"/>
          <w:sz w:val="24"/>
          <w:szCs w:val="24"/>
          <w:lang w:eastAsia="ru-RU"/>
        </w:rPr>
        <w:t>велотранспортные</w:t>
      </w:r>
      <w:proofErr w:type="spellEnd"/>
      <w:r w:rsidRPr="001A43B8">
        <w:rPr>
          <w:rFonts w:ascii="Times New Roman" w:eastAsia="Times New Roman" w:hAnsi="Times New Roman" w:cs="Times New Roman"/>
          <w:sz w:val="24"/>
          <w:szCs w:val="24"/>
          <w:lang w:eastAsia="ru-RU"/>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9) При проектировании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для формирования </w:t>
      </w:r>
      <w:proofErr w:type="spellStart"/>
      <w:r w:rsidRPr="001A43B8">
        <w:rPr>
          <w:rFonts w:ascii="Times New Roman" w:eastAsia="Times New Roman" w:hAnsi="Times New Roman" w:cs="Times New Roman"/>
          <w:sz w:val="24"/>
          <w:szCs w:val="24"/>
          <w:lang w:eastAsia="ru-RU"/>
        </w:rPr>
        <w:t>велотранспортных</w:t>
      </w:r>
      <w:proofErr w:type="spellEnd"/>
      <w:r w:rsidRPr="001A43B8">
        <w:rPr>
          <w:rFonts w:ascii="Times New Roman" w:eastAsia="Times New Roman" w:hAnsi="Times New Roman" w:cs="Times New Roman"/>
          <w:sz w:val="24"/>
          <w:szCs w:val="24"/>
          <w:lang w:eastAsia="ru-RU"/>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Первоочередные задачи проектирования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разделение потоков велосипедистов, пешеходов и автомобильного транспорта.</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При обосновании мероприятий по обеспечению безопасности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необходимо учитывать принцип максимального предупреждения опасной ситуации.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проектировании следует предусмотреть максимальную визуальную информированность участников дорожного движения друг о друге.</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 При проектировании велодорожек за пределами населенных пунктов следует руководствоваться ГОСТ 33150-2014 "Дороги автомобильные общего пользования. Проектирование пешеходных и велосипедных дорожек. Общие требования".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Проектируемые и существующие </w:t>
      </w:r>
      <w:proofErr w:type="spellStart"/>
      <w:r w:rsidRPr="001A43B8">
        <w:rPr>
          <w:rFonts w:ascii="Times New Roman" w:eastAsia="Times New Roman" w:hAnsi="Times New Roman" w:cs="Times New Roman"/>
          <w:sz w:val="24"/>
          <w:szCs w:val="24"/>
          <w:lang w:eastAsia="ru-RU"/>
        </w:rPr>
        <w:t>велопешеходные</w:t>
      </w:r>
      <w:proofErr w:type="spellEnd"/>
      <w:r w:rsidRPr="001A43B8">
        <w:rPr>
          <w:rFonts w:ascii="Times New Roman" w:eastAsia="Times New Roman" w:hAnsi="Times New Roman" w:cs="Times New Roman"/>
          <w:sz w:val="24"/>
          <w:szCs w:val="24"/>
          <w:lang w:eastAsia="ru-RU"/>
        </w:rPr>
        <w:t xml:space="preserve"> дорожки и иные объекты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должны обеспечивать безопасные условия движения велосипедистов и пешеходов.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Устройство велодорожек и иных объектов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11) При проектировании велодорожек следует учитывать следующие факторы:</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назначение (категория);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пространственное окружение (тип застройки, в пределах застройки или вне застроенной территории);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общая транспортная ситуация (интенсивность движения и скорость движения транспортных средств);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функциональное назначение (</w:t>
      </w:r>
      <w:proofErr w:type="gramStart"/>
      <w:r w:rsidRPr="001A43B8">
        <w:rPr>
          <w:rFonts w:ascii="Times New Roman" w:eastAsia="Times New Roman" w:hAnsi="Times New Roman" w:cs="Times New Roman"/>
          <w:sz w:val="24"/>
          <w:szCs w:val="24"/>
          <w:lang w:eastAsia="ru-RU"/>
        </w:rPr>
        <w:t>связующая</w:t>
      </w:r>
      <w:proofErr w:type="gramEnd"/>
      <w:r w:rsidRPr="001A43B8">
        <w:rPr>
          <w:rFonts w:ascii="Times New Roman" w:eastAsia="Times New Roman" w:hAnsi="Times New Roman" w:cs="Times New Roman"/>
          <w:sz w:val="24"/>
          <w:szCs w:val="24"/>
          <w:lang w:eastAsia="ru-RU"/>
        </w:rPr>
        <w:t>, распределяющая или обеспечивающая непосредственный доступ);</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параметры велодорожек (в том числе доступная ширина, количество полос).</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12) Устройство </w:t>
      </w:r>
      <w:proofErr w:type="spellStart"/>
      <w:r w:rsidRPr="001A43B8">
        <w:rPr>
          <w:rFonts w:ascii="Times New Roman" w:eastAsia="Times New Roman" w:hAnsi="Times New Roman" w:cs="Times New Roman"/>
          <w:sz w:val="24"/>
          <w:szCs w:val="24"/>
          <w:lang w:eastAsia="ru-RU"/>
        </w:rPr>
        <w:t>велопешеходных</w:t>
      </w:r>
      <w:proofErr w:type="spellEnd"/>
      <w:r w:rsidRPr="001A43B8">
        <w:rPr>
          <w:rFonts w:ascii="Times New Roman" w:eastAsia="Times New Roman" w:hAnsi="Times New Roman" w:cs="Times New Roman"/>
          <w:sz w:val="24"/>
          <w:szCs w:val="24"/>
          <w:lang w:eastAsia="ru-RU"/>
        </w:rPr>
        <w:t xml:space="preserve"> дорожек и иных объектов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13)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sidRPr="001A43B8">
        <w:rPr>
          <w:rFonts w:ascii="Times New Roman" w:eastAsia="Times New Roman" w:hAnsi="Times New Roman" w:cs="Times New Roman"/>
          <w:sz w:val="24"/>
          <w:szCs w:val="24"/>
          <w:lang w:eastAsia="ru-RU"/>
        </w:rPr>
        <w:t>велополосах</w:t>
      </w:r>
      <w:proofErr w:type="spellEnd"/>
      <w:r w:rsidRPr="001A43B8">
        <w:rPr>
          <w:rFonts w:ascii="Times New Roman" w:eastAsia="Times New Roman" w:hAnsi="Times New Roman" w:cs="Times New Roman"/>
          <w:sz w:val="24"/>
          <w:szCs w:val="24"/>
          <w:lang w:eastAsia="ru-RU"/>
        </w:rPr>
        <w:t xml:space="preserve"> не допускается.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 xml:space="preserve">14) Устройство </w:t>
      </w:r>
      <w:proofErr w:type="spellStart"/>
      <w:r w:rsidRPr="001A43B8">
        <w:rPr>
          <w:rFonts w:ascii="Times New Roman" w:eastAsia="Times New Roman" w:hAnsi="Times New Roman" w:cs="Times New Roman"/>
          <w:sz w:val="24"/>
          <w:szCs w:val="24"/>
          <w:lang w:eastAsia="ru-RU"/>
        </w:rPr>
        <w:t>велополос</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велопешеходных</w:t>
      </w:r>
      <w:proofErr w:type="spellEnd"/>
      <w:r w:rsidRPr="001A43B8">
        <w:rPr>
          <w:rFonts w:ascii="Times New Roman" w:eastAsia="Times New Roman" w:hAnsi="Times New Roman" w:cs="Times New Roman"/>
          <w:sz w:val="24"/>
          <w:szCs w:val="24"/>
          <w:lang w:eastAsia="ru-RU"/>
        </w:rPr>
        <w:t xml:space="preserve"> дорожек и иных объектов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15) При устройстве </w:t>
      </w:r>
      <w:proofErr w:type="spellStart"/>
      <w:r w:rsidRPr="001A43B8">
        <w:rPr>
          <w:rFonts w:ascii="Times New Roman" w:eastAsia="Times New Roman" w:hAnsi="Times New Roman" w:cs="Times New Roman"/>
          <w:sz w:val="24"/>
          <w:szCs w:val="24"/>
          <w:lang w:eastAsia="ru-RU"/>
        </w:rPr>
        <w:t>велополос</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велопешеходных</w:t>
      </w:r>
      <w:proofErr w:type="spellEnd"/>
      <w:r w:rsidRPr="001A43B8">
        <w:rPr>
          <w:rFonts w:ascii="Times New Roman" w:eastAsia="Times New Roman" w:hAnsi="Times New Roman" w:cs="Times New Roman"/>
          <w:sz w:val="24"/>
          <w:szCs w:val="24"/>
          <w:lang w:eastAsia="ru-RU"/>
        </w:rPr>
        <w:t xml:space="preserve"> дорожек и иных объектов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в пределах существующих объектов, указанных в п.14 настоящего раздела, следует предусматривать разделение потоков транспорта, </w:t>
      </w:r>
      <w:proofErr w:type="spellStart"/>
      <w:r w:rsidRPr="001A43B8">
        <w:rPr>
          <w:rFonts w:ascii="Times New Roman" w:eastAsia="Times New Roman" w:hAnsi="Times New Roman" w:cs="Times New Roman"/>
          <w:sz w:val="24"/>
          <w:szCs w:val="24"/>
          <w:lang w:eastAsia="ru-RU"/>
        </w:rPr>
        <w:t>велотранспорта</w:t>
      </w:r>
      <w:proofErr w:type="spellEnd"/>
      <w:r w:rsidRPr="001A43B8">
        <w:rPr>
          <w:rFonts w:ascii="Times New Roman" w:eastAsia="Times New Roman" w:hAnsi="Times New Roman" w:cs="Times New Roman"/>
          <w:sz w:val="24"/>
          <w:szCs w:val="24"/>
          <w:lang w:eastAsia="ru-RU"/>
        </w:rPr>
        <w:t xml:space="preserve"> и пешеходов.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16) При проектировании и устройстве </w:t>
      </w:r>
      <w:proofErr w:type="spellStart"/>
      <w:r w:rsidRPr="001A43B8">
        <w:rPr>
          <w:rFonts w:ascii="Times New Roman" w:eastAsia="Times New Roman" w:hAnsi="Times New Roman" w:cs="Times New Roman"/>
          <w:sz w:val="24"/>
          <w:szCs w:val="24"/>
          <w:lang w:eastAsia="ru-RU"/>
        </w:rPr>
        <w:t>велополос</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велопешеходных</w:t>
      </w:r>
      <w:proofErr w:type="spellEnd"/>
      <w:r w:rsidRPr="001A43B8">
        <w:rPr>
          <w:rFonts w:ascii="Times New Roman" w:eastAsia="Times New Roman" w:hAnsi="Times New Roman" w:cs="Times New Roman"/>
          <w:sz w:val="24"/>
          <w:szCs w:val="24"/>
          <w:lang w:eastAsia="ru-RU"/>
        </w:rPr>
        <w:t xml:space="preserve"> дорожек следует соблюдать следующие рекомендации: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велопешеходные</w:t>
      </w:r>
      <w:proofErr w:type="spellEnd"/>
      <w:r w:rsidRPr="001A43B8">
        <w:rPr>
          <w:rFonts w:ascii="Times New Roman" w:eastAsia="Times New Roman" w:hAnsi="Times New Roman" w:cs="Times New Roman"/>
          <w:sz w:val="24"/>
          <w:szCs w:val="24"/>
          <w:lang w:eastAsia="ru-RU"/>
        </w:rPr>
        <w:t xml:space="preserve"> дорожки необходимо проектировать таким образом, чтобы они обеспечивали непрерывность всего комплекса пешеходных и </w:t>
      </w:r>
      <w:proofErr w:type="spellStart"/>
      <w:r w:rsidRPr="001A43B8">
        <w:rPr>
          <w:rFonts w:ascii="Times New Roman" w:eastAsia="Times New Roman" w:hAnsi="Times New Roman" w:cs="Times New Roman"/>
          <w:sz w:val="24"/>
          <w:szCs w:val="24"/>
          <w:lang w:eastAsia="ru-RU"/>
        </w:rPr>
        <w:t>велотранспортных</w:t>
      </w:r>
      <w:proofErr w:type="spellEnd"/>
      <w:r w:rsidRPr="001A43B8">
        <w:rPr>
          <w:rFonts w:ascii="Times New Roman" w:eastAsia="Times New Roman" w:hAnsi="Times New Roman" w:cs="Times New Roman"/>
          <w:sz w:val="24"/>
          <w:szCs w:val="24"/>
          <w:lang w:eastAsia="ru-RU"/>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велотранспортные</w:t>
      </w:r>
      <w:proofErr w:type="spellEnd"/>
      <w:r w:rsidRPr="001A43B8">
        <w:rPr>
          <w:rFonts w:ascii="Times New Roman" w:eastAsia="Times New Roman" w:hAnsi="Times New Roman" w:cs="Times New Roman"/>
          <w:sz w:val="24"/>
          <w:szCs w:val="24"/>
          <w:lang w:eastAsia="ru-RU"/>
        </w:rPr>
        <w:t xml:space="preserve"> маршруты следует прокладывать по кратчайшим путям с учетом обеспечения безопасности движения;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и </w:t>
      </w:r>
      <w:proofErr w:type="spellStart"/>
      <w:r w:rsidRPr="001A43B8">
        <w:rPr>
          <w:rFonts w:ascii="Times New Roman" w:eastAsia="Times New Roman" w:hAnsi="Times New Roman" w:cs="Times New Roman"/>
          <w:sz w:val="24"/>
          <w:szCs w:val="24"/>
          <w:lang w:eastAsia="ru-RU"/>
        </w:rPr>
        <w:t>велопешеходные</w:t>
      </w:r>
      <w:proofErr w:type="spellEnd"/>
      <w:r w:rsidRPr="001A43B8">
        <w:rPr>
          <w:rFonts w:ascii="Times New Roman" w:eastAsia="Times New Roman" w:hAnsi="Times New Roman" w:cs="Times New Roman"/>
          <w:sz w:val="24"/>
          <w:szCs w:val="24"/>
          <w:lang w:eastAsia="ru-RU"/>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обустройство </w:t>
      </w:r>
      <w:proofErr w:type="spellStart"/>
      <w:r w:rsidRPr="001A43B8">
        <w:rPr>
          <w:rFonts w:ascii="Times New Roman" w:eastAsia="Times New Roman" w:hAnsi="Times New Roman" w:cs="Times New Roman"/>
          <w:sz w:val="24"/>
          <w:szCs w:val="24"/>
          <w:lang w:eastAsia="ru-RU"/>
        </w:rPr>
        <w:t>велопешеходных</w:t>
      </w:r>
      <w:proofErr w:type="spellEnd"/>
      <w:r w:rsidRPr="001A43B8">
        <w:rPr>
          <w:rFonts w:ascii="Times New Roman" w:eastAsia="Times New Roman" w:hAnsi="Times New Roman" w:cs="Times New Roman"/>
          <w:sz w:val="24"/>
          <w:szCs w:val="24"/>
          <w:lang w:eastAsia="ru-RU"/>
        </w:rPr>
        <w:t xml:space="preserve"> дорожек должно обеспечивать комфортность движения по ним всех предполагаемых (прогнозируемых) групп пользователей;</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w:t>
      </w:r>
      <w:r w:rsidRPr="001A43B8">
        <w:rPr>
          <w:rFonts w:ascii="Times New Roman" w:eastAsia="Times New Roman" w:hAnsi="Times New Roman" w:cs="Times New Roman"/>
          <w:sz w:val="24"/>
          <w:szCs w:val="24"/>
          <w:lang w:eastAsia="ru-RU"/>
        </w:rPr>
        <w:lastRenderedPageBreak/>
        <w:t>населения;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решетки водостока, размещаемые при необходимости на </w:t>
      </w:r>
      <w:proofErr w:type="spellStart"/>
      <w:r w:rsidRPr="001A43B8">
        <w:rPr>
          <w:rFonts w:ascii="Times New Roman" w:eastAsia="Times New Roman" w:hAnsi="Times New Roman" w:cs="Times New Roman"/>
          <w:sz w:val="24"/>
          <w:szCs w:val="24"/>
          <w:lang w:eastAsia="ru-RU"/>
        </w:rPr>
        <w:t>велопешеходных</w:t>
      </w:r>
      <w:proofErr w:type="spellEnd"/>
      <w:r w:rsidRPr="001A43B8">
        <w:rPr>
          <w:rFonts w:ascii="Times New Roman" w:eastAsia="Times New Roman" w:hAnsi="Times New Roman" w:cs="Times New Roman"/>
          <w:sz w:val="24"/>
          <w:szCs w:val="24"/>
          <w:lang w:eastAsia="ru-RU"/>
        </w:rPr>
        <w:t xml:space="preserve"> дорожках и </w:t>
      </w:r>
      <w:proofErr w:type="spellStart"/>
      <w:r w:rsidRPr="001A43B8">
        <w:rPr>
          <w:rFonts w:ascii="Times New Roman" w:eastAsia="Times New Roman" w:hAnsi="Times New Roman" w:cs="Times New Roman"/>
          <w:sz w:val="24"/>
          <w:szCs w:val="24"/>
          <w:lang w:eastAsia="ru-RU"/>
        </w:rPr>
        <w:t>велополосах</w:t>
      </w:r>
      <w:proofErr w:type="spellEnd"/>
      <w:r w:rsidRPr="001A43B8">
        <w:rPr>
          <w:rFonts w:ascii="Times New Roman" w:eastAsia="Times New Roman" w:hAnsi="Times New Roman" w:cs="Times New Roman"/>
          <w:sz w:val="24"/>
          <w:szCs w:val="24"/>
          <w:lang w:eastAsia="ru-RU"/>
        </w:rPr>
        <w:t>, должны выполняться со щелями, направленными поперек направления движения велосипедистов.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17)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на сети дорог выделяются и обозначаются дорожными знаками и разметкой в соответствии с Правилами дорожного движения и ГОСТ </w:t>
      </w:r>
      <w:proofErr w:type="gramStart"/>
      <w:r w:rsidRPr="001A43B8">
        <w:rPr>
          <w:rFonts w:ascii="Times New Roman" w:eastAsia="Times New Roman" w:hAnsi="Times New Roman" w:cs="Times New Roman"/>
          <w:sz w:val="24"/>
          <w:szCs w:val="24"/>
          <w:lang w:eastAsia="ru-RU"/>
        </w:rPr>
        <w:t>Р</w:t>
      </w:r>
      <w:proofErr w:type="gramEnd"/>
      <w:r w:rsidRPr="001A43B8">
        <w:rPr>
          <w:rFonts w:ascii="Times New Roman" w:eastAsia="Times New Roman" w:hAnsi="Times New Roman" w:cs="Times New Roman"/>
          <w:sz w:val="24"/>
          <w:szCs w:val="24"/>
          <w:lang w:eastAsia="ru-RU"/>
        </w:rPr>
        <w:t xml:space="preserve"> 52289-2019.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sidRPr="001A43B8">
        <w:rPr>
          <w:rFonts w:ascii="Times New Roman" w:eastAsia="Times New Roman" w:hAnsi="Times New Roman" w:cs="Times New Roman"/>
          <w:sz w:val="24"/>
          <w:szCs w:val="24"/>
          <w:lang w:eastAsia="ru-RU"/>
        </w:rPr>
        <w:t>Р</w:t>
      </w:r>
      <w:proofErr w:type="gramEnd"/>
      <w:r w:rsidRPr="001A43B8">
        <w:rPr>
          <w:rFonts w:ascii="Times New Roman" w:eastAsia="Times New Roman" w:hAnsi="Times New Roman" w:cs="Times New Roman"/>
          <w:sz w:val="24"/>
          <w:szCs w:val="24"/>
          <w:lang w:eastAsia="ru-RU"/>
        </w:rPr>
        <w:t xml:space="preserve"> 52289-2019). При разработке архитектурно-</w:t>
      </w:r>
      <w:proofErr w:type="gramStart"/>
      <w:r w:rsidRPr="001A43B8">
        <w:rPr>
          <w:rFonts w:ascii="Times New Roman" w:eastAsia="Times New Roman" w:hAnsi="Times New Roman" w:cs="Times New Roman"/>
          <w:sz w:val="24"/>
          <w:szCs w:val="24"/>
          <w:lang w:eastAsia="ru-RU"/>
        </w:rPr>
        <w:t>планировочных решений</w:t>
      </w:r>
      <w:proofErr w:type="gramEnd"/>
      <w:r w:rsidRPr="001A43B8">
        <w:rPr>
          <w:rFonts w:ascii="Times New Roman" w:eastAsia="Times New Roman" w:hAnsi="Times New Roman" w:cs="Times New Roman"/>
          <w:sz w:val="24"/>
          <w:szCs w:val="24"/>
          <w:lang w:eastAsia="ru-RU"/>
        </w:rPr>
        <w:t xml:space="preserve"> участков массовой жилой застройки для нового строительства требуется в обязательном порядке обеспечить наличие </w:t>
      </w:r>
      <w:proofErr w:type="spellStart"/>
      <w:r w:rsidRPr="001A43B8">
        <w:rPr>
          <w:rFonts w:ascii="Times New Roman" w:eastAsia="Times New Roman" w:hAnsi="Times New Roman" w:cs="Times New Roman"/>
          <w:sz w:val="24"/>
          <w:szCs w:val="24"/>
          <w:lang w:eastAsia="ru-RU"/>
        </w:rPr>
        <w:t>велополос</w:t>
      </w:r>
      <w:proofErr w:type="spellEnd"/>
      <w:r w:rsidRPr="001A43B8">
        <w:rPr>
          <w:rFonts w:ascii="Times New Roman" w:eastAsia="Times New Roman" w:hAnsi="Times New Roman" w:cs="Times New Roman"/>
          <w:sz w:val="24"/>
          <w:szCs w:val="24"/>
          <w:lang w:eastAsia="ru-RU"/>
        </w:rPr>
        <w:t xml:space="preserve"> вдоль внутриквартальных проездов и проходов.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18) Велодорожки и </w:t>
      </w:r>
      <w:proofErr w:type="spellStart"/>
      <w:r w:rsidRPr="001A43B8">
        <w:rPr>
          <w:rFonts w:ascii="Times New Roman" w:eastAsia="Times New Roman" w:hAnsi="Times New Roman" w:cs="Times New Roman"/>
          <w:sz w:val="24"/>
          <w:szCs w:val="24"/>
          <w:lang w:eastAsia="ru-RU"/>
        </w:rPr>
        <w:t>велопешеходные</w:t>
      </w:r>
      <w:proofErr w:type="spellEnd"/>
      <w:r w:rsidRPr="001A43B8">
        <w:rPr>
          <w:rFonts w:ascii="Times New Roman" w:eastAsia="Times New Roman" w:hAnsi="Times New Roman" w:cs="Times New Roman"/>
          <w:sz w:val="24"/>
          <w:szCs w:val="24"/>
          <w:lang w:eastAsia="ru-RU"/>
        </w:rPr>
        <w:t xml:space="preserve"> дорожки образующие </w:t>
      </w:r>
      <w:proofErr w:type="spellStart"/>
      <w:r w:rsidRPr="001A43B8">
        <w:rPr>
          <w:rFonts w:ascii="Times New Roman" w:eastAsia="Times New Roman" w:hAnsi="Times New Roman" w:cs="Times New Roman"/>
          <w:sz w:val="24"/>
          <w:szCs w:val="24"/>
          <w:lang w:eastAsia="ru-RU"/>
        </w:rPr>
        <w:t>велотранспортные</w:t>
      </w:r>
      <w:proofErr w:type="spellEnd"/>
      <w:r w:rsidRPr="001A43B8">
        <w:rPr>
          <w:rFonts w:ascii="Times New Roman" w:eastAsia="Times New Roman" w:hAnsi="Times New Roman" w:cs="Times New Roman"/>
          <w:sz w:val="24"/>
          <w:szCs w:val="24"/>
          <w:lang w:eastAsia="ru-RU"/>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sidRPr="001A43B8">
        <w:rPr>
          <w:rFonts w:ascii="Times New Roman" w:eastAsia="Times New Roman" w:hAnsi="Times New Roman" w:cs="Times New Roman"/>
          <w:sz w:val="24"/>
          <w:szCs w:val="24"/>
          <w:lang w:eastAsia="ru-RU"/>
        </w:rPr>
        <w:t>Веломаршруты</w:t>
      </w:r>
      <w:proofErr w:type="spellEnd"/>
      <w:r w:rsidRPr="001A43B8">
        <w:rPr>
          <w:rFonts w:ascii="Times New Roman" w:eastAsia="Times New Roman" w:hAnsi="Times New Roman" w:cs="Times New Roman"/>
          <w:sz w:val="24"/>
          <w:szCs w:val="24"/>
          <w:lang w:eastAsia="ru-RU"/>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w:t>
      </w:r>
      <w:proofErr w:type="gramStart"/>
      <w:r w:rsidRPr="001A43B8">
        <w:rPr>
          <w:rFonts w:ascii="Times New Roman" w:eastAsia="Times New Roman" w:hAnsi="Times New Roman" w:cs="Times New Roman"/>
          <w:sz w:val="24"/>
          <w:szCs w:val="24"/>
          <w:lang w:eastAsia="ru-RU"/>
        </w:rPr>
        <w:t>Р</w:t>
      </w:r>
      <w:proofErr w:type="gramEnd"/>
      <w:r w:rsidRPr="001A43B8">
        <w:rPr>
          <w:rFonts w:ascii="Times New Roman" w:eastAsia="Times New Roman" w:hAnsi="Times New Roman" w:cs="Times New Roman"/>
          <w:sz w:val="24"/>
          <w:szCs w:val="24"/>
          <w:lang w:eastAsia="ru-RU"/>
        </w:rPr>
        <w:t xml:space="preserve"> 52605-2006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sidRPr="001A43B8">
        <w:rPr>
          <w:rFonts w:ascii="Times New Roman" w:eastAsia="Times New Roman" w:hAnsi="Times New Roman" w:cs="Times New Roman"/>
          <w:sz w:val="24"/>
          <w:szCs w:val="24"/>
          <w:lang w:eastAsia="ru-RU"/>
        </w:rPr>
        <w:t>Р</w:t>
      </w:r>
      <w:proofErr w:type="gramEnd"/>
      <w:r w:rsidRPr="001A43B8">
        <w:rPr>
          <w:rFonts w:ascii="Times New Roman" w:eastAsia="Times New Roman" w:hAnsi="Times New Roman" w:cs="Times New Roman"/>
          <w:sz w:val="24"/>
          <w:szCs w:val="24"/>
          <w:lang w:eastAsia="ru-RU"/>
        </w:rPr>
        <w:t xml:space="preserve"> 52605-2006).</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19) Во дворах жилых домов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не устраиваются.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20) Ширина </w:t>
      </w:r>
      <w:proofErr w:type="spellStart"/>
      <w:r w:rsidRPr="001A43B8">
        <w:rPr>
          <w:rFonts w:ascii="Times New Roman" w:eastAsia="Times New Roman" w:hAnsi="Times New Roman" w:cs="Times New Roman"/>
          <w:sz w:val="24"/>
          <w:szCs w:val="24"/>
          <w:lang w:eastAsia="ru-RU"/>
        </w:rPr>
        <w:t>велополос</w:t>
      </w:r>
      <w:proofErr w:type="spellEnd"/>
      <w:r w:rsidRPr="001A43B8">
        <w:rPr>
          <w:rFonts w:ascii="Times New Roman" w:eastAsia="Times New Roman" w:hAnsi="Times New Roman" w:cs="Times New Roman"/>
          <w:sz w:val="24"/>
          <w:szCs w:val="24"/>
          <w:lang w:eastAsia="ru-RU"/>
        </w:rPr>
        <w:t xml:space="preserve"> в населенных пунктах при движении </w:t>
      </w:r>
      <w:proofErr w:type="spellStart"/>
      <w:r w:rsidRPr="001A43B8">
        <w:rPr>
          <w:rFonts w:ascii="Times New Roman" w:eastAsia="Times New Roman" w:hAnsi="Times New Roman" w:cs="Times New Roman"/>
          <w:sz w:val="24"/>
          <w:szCs w:val="24"/>
          <w:lang w:eastAsia="ru-RU"/>
        </w:rPr>
        <w:t>велотранспорта</w:t>
      </w:r>
      <w:proofErr w:type="spellEnd"/>
      <w:r w:rsidRPr="001A43B8">
        <w:rPr>
          <w:rFonts w:ascii="Times New Roman" w:eastAsia="Times New Roman" w:hAnsi="Times New Roman" w:cs="Times New Roman"/>
          <w:sz w:val="24"/>
          <w:szCs w:val="24"/>
          <w:lang w:eastAsia="ru-RU"/>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sidRPr="001A43B8">
        <w:rPr>
          <w:rFonts w:ascii="Times New Roman" w:eastAsia="Times New Roman" w:hAnsi="Times New Roman" w:cs="Times New Roman"/>
          <w:sz w:val="24"/>
          <w:szCs w:val="24"/>
          <w:lang w:eastAsia="ru-RU"/>
        </w:rPr>
        <w:t>велопешеходных</w:t>
      </w:r>
      <w:proofErr w:type="spellEnd"/>
      <w:r w:rsidRPr="001A43B8">
        <w:rPr>
          <w:rFonts w:ascii="Times New Roman" w:eastAsia="Times New Roman" w:hAnsi="Times New Roman" w:cs="Times New Roman"/>
          <w:sz w:val="24"/>
          <w:szCs w:val="24"/>
          <w:lang w:eastAsia="ru-RU"/>
        </w:rPr>
        <w:t xml:space="preserve"> дорожек на тротуарах шириной менее 4,5 м ширина каждой полосы движения велосипедистов принимается не менее 1,3 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21) Условия доступности велодорожек и </w:t>
      </w:r>
      <w:proofErr w:type="spellStart"/>
      <w:r w:rsidRPr="001A43B8">
        <w:rPr>
          <w:rFonts w:ascii="Times New Roman" w:eastAsia="Times New Roman" w:hAnsi="Times New Roman" w:cs="Times New Roman"/>
          <w:sz w:val="24"/>
          <w:szCs w:val="24"/>
          <w:lang w:eastAsia="ru-RU"/>
        </w:rPr>
        <w:t>велополос</w:t>
      </w:r>
      <w:proofErr w:type="spellEnd"/>
      <w:r w:rsidRPr="001A43B8">
        <w:rPr>
          <w:rFonts w:ascii="Times New Roman" w:eastAsia="Times New Roman" w:hAnsi="Times New Roman" w:cs="Times New Roman"/>
          <w:sz w:val="24"/>
          <w:szCs w:val="24"/>
          <w:lang w:eastAsia="ru-RU"/>
        </w:rPr>
        <w:t xml:space="preserve"> для разных групп велосипедистов, в том числе мало подготовленных физически, без учета ширины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и велодорожки, разделяются по следующим категориям: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sidRPr="001A43B8">
        <w:rPr>
          <w:rFonts w:ascii="Times New Roman" w:eastAsia="Times New Roman" w:hAnsi="Times New Roman" w:cs="Times New Roman"/>
          <w:sz w:val="24"/>
          <w:szCs w:val="24"/>
          <w:lang w:eastAsia="ru-RU"/>
        </w:rPr>
        <w:t>веломаршрутов</w:t>
      </w:r>
      <w:proofErr w:type="spellEnd"/>
      <w:r w:rsidRPr="001A43B8">
        <w:rPr>
          <w:rFonts w:ascii="Times New Roman" w:eastAsia="Times New Roman" w:hAnsi="Times New Roman" w:cs="Times New Roman"/>
          <w:sz w:val="24"/>
          <w:szCs w:val="24"/>
          <w:lang w:eastAsia="ru-RU"/>
        </w:rPr>
        <w:t xml:space="preserve"> между основными объектами тяготения не превышает 2,5 км.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 нормальные условия - подразделяются на две подгруппы:</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 xml:space="preserve">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w:t>
      </w:r>
      <w:r w:rsidRPr="001A43B8">
        <w:rPr>
          <w:rFonts w:ascii="Times New Roman" w:eastAsia="Times New Roman" w:hAnsi="Times New Roman" w:cs="Times New Roman"/>
          <w:sz w:val="24"/>
          <w:szCs w:val="24"/>
          <w:lang w:eastAsia="ru-RU"/>
        </w:rPr>
        <w:lastRenderedPageBreak/>
        <w:t>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сложные условия, подразделяющиеся на три подгруппы:</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подгруппа в (особо сложные) - велодорожки имеют продольный уклон 80... 100%; поверхность велодорожки преимущественно неровная, возможны незначительные </w:t>
      </w:r>
      <w:r w:rsidRPr="001A43B8">
        <w:rPr>
          <w:rFonts w:ascii="Times New Roman" w:eastAsia="Times New Roman" w:hAnsi="Times New Roman" w:cs="Times New Roman"/>
          <w:sz w:val="24"/>
          <w:szCs w:val="24"/>
          <w:lang w:eastAsia="ru-RU"/>
        </w:rPr>
        <w:lastRenderedPageBreak/>
        <w:t>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Велодорожки и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22) Требования к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сети (далее - ВТС) в зависимости от вида поездки и категории (группы) велосипедистов приведены в таблице</w:t>
      </w:r>
      <w:proofErr w:type="gramStart"/>
      <w:r w:rsidRPr="001A43B8">
        <w:rPr>
          <w:rFonts w:ascii="Times New Roman" w:eastAsia="Times New Roman" w:hAnsi="Times New Roman" w:cs="Times New Roman"/>
          <w:sz w:val="24"/>
          <w:szCs w:val="24"/>
          <w:lang w:eastAsia="ru-RU"/>
        </w:rPr>
        <w:t xml:space="preserve"> :</w:t>
      </w:r>
      <w:proofErr w:type="gramEnd"/>
    </w:p>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985"/>
        <w:gridCol w:w="2948"/>
        <w:gridCol w:w="3147"/>
      </w:tblGrid>
      <w:tr w:rsidR="001A43B8" w:rsidRPr="001A43B8" w:rsidTr="00F6726D">
        <w:tc>
          <w:tcPr>
            <w:tcW w:w="1701"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Категория велосипедиста</w:t>
            </w:r>
          </w:p>
        </w:tc>
        <w:tc>
          <w:tcPr>
            <w:tcW w:w="1985"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Виды поездок</w:t>
            </w:r>
          </w:p>
        </w:tc>
        <w:tc>
          <w:tcPr>
            <w:tcW w:w="2948"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Особенности велосипедиста</w:t>
            </w:r>
          </w:p>
        </w:tc>
        <w:tc>
          <w:tcPr>
            <w:tcW w:w="314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Требования к ВТС</w:t>
            </w:r>
          </w:p>
        </w:tc>
      </w:tr>
      <w:tr w:rsidR="001A43B8" w:rsidRPr="001A43B8" w:rsidTr="00F6726D">
        <w:tc>
          <w:tcPr>
            <w:tcW w:w="1701"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Дети - учащиеся младших классов</w:t>
            </w:r>
          </w:p>
        </w:tc>
        <w:tc>
          <w:tcPr>
            <w:tcW w:w="1985"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развлекательные</w:t>
            </w:r>
          </w:p>
        </w:tc>
        <w:tc>
          <w:tcPr>
            <w:tcW w:w="294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Навыки пользования велосипедом не развиты, мало знаний правил дорожного движения, требуют наблюдения и контроля</w:t>
            </w:r>
          </w:p>
        </w:tc>
        <w:tc>
          <w:tcPr>
            <w:tcW w:w="3147"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Вне проезжей части, выделенная на тротуаре </w:t>
            </w:r>
            <w:proofErr w:type="spellStart"/>
            <w:r w:rsidRPr="001A43B8">
              <w:rPr>
                <w:rFonts w:ascii="Times New Roman" w:eastAsia="Times New Roman" w:hAnsi="Times New Roman" w:cs="Times New Roman"/>
                <w:sz w:val="24"/>
                <w:szCs w:val="24"/>
                <w:lang w:eastAsia="ru-RU"/>
              </w:rPr>
              <w:t>велополоса</w:t>
            </w:r>
            <w:proofErr w:type="spellEnd"/>
            <w:r w:rsidRPr="001A43B8">
              <w:rPr>
                <w:rFonts w:ascii="Times New Roman" w:eastAsia="Times New Roman" w:hAnsi="Times New Roman" w:cs="Times New Roman"/>
                <w:sz w:val="24"/>
                <w:szCs w:val="24"/>
                <w:lang w:eastAsia="ru-RU"/>
              </w:rPr>
              <w:t>, отдельная велодорожка</w:t>
            </w:r>
          </w:p>
        </w:tc>
      </w:tr>
      <w:tr w:rsidR="001A43B8" w:rsidRPr="001A43B8" w:rsidTr="00F6726D">
        <w:tc>
          <w:tcPr>
            <w:tcW w:w="1701"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Дети - учащиеся старших классов</w:t>
            </w:r>
          </w:p>
        </w:tc>
        <w:tc>
          <w:tcPr>
            <w:tcW w:w="1985"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развлекательные, целевые (поездки в школу, магазин)</w:t>
            </w:r>
          </w:p>
        </w:tc>
        <w:tc>
          <w:tcPr>
            <w:tcW w:w="294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Хороший уровень владения велосипедом, развитая уверенность, низкий уровень соблюдения правил дорожного движения</w:t>
            </w:r>
          </w:p>
        </w:tc>
        <w:tc>
          <w:tcPr>
            <w:tcW w:w="3147"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Велодорожки и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вне проезжей части</w:t>
            </w:r>
          </w:p>
        </w:tc>
      </w:tr>
      <w:tr w:rsidR="001A43B8" w:rsidRPr="001A43B8" w:rsidTr="00F6726D">
        <w:tc>
          <w:tcPr>
            <w:tcW w:w="1701" w:type="dxa"/>
            <w:vMerge w:val="restart"/>
            <w:tcBorders>
              <w:bottom w:val="nil"/>
            </w:tcBorders>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Взрослые, семьи</w:t>
            </w:r>
          </w:p>
        </w:tc>
        <w:tc>
          <w:tcPr>
            <w:tcW w:w="1985"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из пригорода в город и обратно</w:t>
            </w:r>
          </w:p>
        </w:tc>
        <w:tc>
          <w:tcPr>
            <w:tcW w:w="294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Опыт, развитые навыки пользования велосипедом, знания и соблюдение правил дорожного движения неоднородны</w:t>
            </w:r>
          </w:p>
        </w:tc>
        <w:tc>
          <w:tcPr>
            <w:tcW w:w="3147"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Велодорожки и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с обеспечением мероприятий для успокоения транспортных потоков</w:t>
            </w:r>
          </w:p>
        </w:tc>
      </w:tr>
      <w:tr w:rsidR="001A43B8" w:rsidRPr="001A43B8" w:rsidTr="00F6726D">
        <w:tc>
          <w:tcPr>
            <w:tcW w:w="1701" w:type="dxa"/>
            <w:vMerge/>
            <w:tcBorders>
              <w:bottom w:val="nil"/>
            </w:tcBorders>
          </w:tcPr>
          <w:p w:rsidR="001A43B8" w:rsidRPr="001A43B8" w:rsidRDefault="001A43B8" w:rsidP="001A43B8">
            <w:pPr>
              <w:spacing w:after="160" w:line="259" w:lineRule="auto"/>
              <w:rPr>
                <w:rFonts w:ascii="Times New Roman" w:eastAsia="Calibri" w:hAnsi="Times New Roman" w:cs="Times New Roman"/>
                <w:sz w:val="24"/>
                <w:szCs w:val="24"/>
              </w:rPr>
            </w:pPr>
          </w:p>
        </w:tc>
        <w:tc>
          <w:tcPr>
            <w:tcW w:w="1985"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целевые (поездки за покупками, деловые поездки)</w:t>
            </w:r>
          </w:p>
        </w:tc>
        <w:tc>
          <w:tcPr>
            <w:tcW w:w="294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3147"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Велодорожки и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по местным дорогам с обеспечением мероприятий для успокоения транспортных потоков</w:t>
            </w:r>
          </w:p>
        </w:tc>
      </w:tr>
      <w:tr w:rsidR="001A43B8" w:rsidRPr="001A43B8" w:rsidTr="00F6726D">
        <w:tc>
          <w:tcPr>
            <w:tcW w:w="1701" w:type="dxa"/>
            <w:vMerge/>
            <w:tcBorders>
              <w:bottom w:val="nil"/>
            </w:tcBorders>
          </w:tcPr>
          <w:p w:rsidR="001A43B8" w:rsidRPr="001A43B8" w:rsidRDefault="001A43B8" w:rsidP="001A43B8">
            <w:pPr>
              <w:spacing w:after="160" w:line="259" w:lineRule="auto"/>
              <w:rPr>
                <w:rFonts w:ascii="Times New Roman" w:eastAsia="Calibri" w:hAnsi="Times New Roman" w:cs="Times New Roman"/>
                <w:sz w:val="24"/>
                <w:szCs w:val="24"/>
              </w:rPr>
            </w:pPr>
          </w:p>
        </w:tc>
        <w:tc>
          <w:tcPr>
            <w:tcW w:w="1985"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рекреационные</w:t>
            </w:r>
          </w:p>
        </w:tc>
        <w:tc>
          <w:tcPr>
            <w:tcW w:w="294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Опыт, развитые навыки пользования велосипедом, знания и соблюдение правил дорожного движения неоднородны. Поездки к местам отдыха </w:t>
            </w:r>
            <w:r w:rsidRPr="001A43B8">
              <w:rPr>
                <w:rFonts w:ascii="Times New Roman" w:eastAsia="Times New Roman" w:hAnsi="Times New Roman" w:cs="Times New Roman"/>
                <w:sz w:val="24"/>
                <w:szCs w:val="24"/>
                <w:lang w:eastAsia="ru-RU"/>
              </w:rPr>
              <w:lastRenderedPageBreak/>
              <w:t>(паркам, водоемам)</w:t>
            </w:r>
          </w:p>
        </w:tc>
        <w:tc>
          <w:tcPr>
            <w:tcW w:w="3147"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Велодорожки и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вне проезжей части</w:t>
            </w:r>
          </w:p>
        </w:tc>
      </w:tr>
      <w:tr w:rsidR="001A43B8" w:rsidRPr="001A43B8" w:rsidTr="00F6726D">
        <w:tc>
          <w:tcPr>
            <w:tcW w:w="1701" w:type="dxa"/>
            <w:vMerge w:val="restart"/>
            <w:tcBorders>
              <w:top w:val="nil"/>
            </w:tcBorders>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туристические</w:t>
            </w:r>
          </w:p>
        </w:tc>
        <w:tc>
          <w:tcPr>
            <w:tcW w:w="294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Опыт, развитые навыки пользования велосипедом, знания и соблюдение правил дорожного движения.</w:t>
            </w:r>
          </w:p>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Поездки на расстояние более 10 - 15 км, часть поездок группами по объектам туристической привлекательности</w:t>
            </w:r>
          </w:p>
        </w:tc>
        <w:tc>
          <w:tcPr>
            <w:tcW w:w="3147"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Использование всех видов ВТС</w:t>
            </w:r>
          </w:p>
        </w:tc>
      </w:tr>
      <w:tr w:rsidR="001A43B8" w:rsidRPr="001A43B8" w:rsidTr="00F6726D">
        <w:tc>
          <w:tcPr>
            <w:tcW w:w="1701" w:type="dxa"/>
            <w:vMerge/>
            <w:tcBorders>
              <w:top w:val="nil"/>
            </w:tcBorders>
          </w:tcPr>
          <w:p w:rsidR="001A43B8" w:rsidRPr="001A43B8" w:rsidRDefault="001A43B8" w:rsidP="001A43B8">
            <w:pPr>
              <w:spacing w:after="160" w:line="259" w:lineRule="auto"/>
              <w:rPr>
                <w:rFonts w:ascii="Times New Roman" w:eastAsia="Calibri" w:hAnsi="Times New Roman" w:cs="Times New Roman"/>
                <w:sz w:val="24"/>
                <w:szCs w:val="24"/>
              </w:rPr>
            </w:pPr>
          </w:p>
        </w:tc>
        <w:tc>
          <w:tcPr>
            <w:tcW w:w="1985"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спортивные</w:t>
            </w:r>
          </w:p>
        </w:tc>
        <w:tc>
          <w:tcPr>
            <w:tcW w:w="294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Опыт, развитые навыки пользования велосипедом, знания и соблюдение правил дорожного движения.</w:t>
            </w:r>
          </w:p>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Поездки на расстояние более 10 - 15 км, часто в группах по два в ряд, наличие спортивной подготовки</w:t>
            </w:r>
          </w:p>
        </w:tc>
        <w:tc>
          <w:tcPr>
            <w:tcW w:w="3147"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для шоссейных видов соревнований, велотреки и внедорожные полигоны для других видов соревнований</w:t>
            </w:r>
          </w:p>
        </w:tc>
      </w:tr>
    </w:tbl>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23) На проезжей части магистральных улиц общегородского значения устройство </w:t>
      </w:r>
      <w:proofErr w:type="spellStart"/>
      <w:r w:rsidRPr="001A43B8">
        <w:rPr>
          <w:rFonts w:ascii="Times New Roman" w:eastAsia="Times New Roman" w:hAnsi="Times New Roman" w:cs="Times New Roman"/>
          <w:sz w:val="24"/>
          <w:szCs w:val="24"/>
          <w:lang w:eastAsia="ru-RU"/>
        </w:rPr>
        <w:t>велополос</w:t>
      </w:r>
      <w:proofErr w:type="spellEnd"/>
      <w:r w:rsidRPr="001A43B8">
        <w:rPr>
          <w:rFonts w:ascii="Times New Roman" w:eastAsia="Times New Roman" w:hAnsi="Times New Roman" w:cs="Times New Roman"/>
          <w:sz w:val="24"/>
          <w:szCs w:val="24"/>
          <w:lang w:eastAsia="ru-RU"/>
        </w:rPr>
        <w:t xml:space="preserve"> и других элементов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 не допускается.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На магистральных улицах районного значения (распределительных) допускается размещение </w:t>
      </w:r>
      <w:proofErr w:type="spellStart"/>
      <w:r w:rsidRPr="001A43B8">
        <w:rPr>
          <w:rFonts w:ascii="Times New Roman" w:eastAsia="Times New Roman" w:hAnsi="Times New Roman" w:cs="Times New Roman"/>
          <w:sz w:val="24"/>
          <w:szCs w:val="24"/>
          <w:lang w:eastAsia="ru-RU"/>
        </w:rPr>
        <w:t>велополос</w:t>
      </w:r>
      <w:proofErr w:type="spellEnd"/>
      <w:r w:rsidRPr="001A43B8">
        <w:rPr>
          <w:rFonts w:ascii="Times New Roman" w:eastAsia="Times New Roman" w:hAnsi="Times New Roman" w:cs="Times New Roman"/>
          <w:sz w:val="24"/>
          <w:szCs w:val="24"/>
          <w:lang w:eastAsia="ru-RU"/>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элементами благоустройства, парковка вдоль улицы).</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На местных улицах устройство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допускается в виде выделенной части полосы движения проезжей части или примыкающей к проезжей части с выделением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цветом и/или разметкой при ограничении скорости не более 40 км/ч.</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случаях размещения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должны быть непрерывными, при пересечении других улиц разрывы в велодорожках не допускается;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на перекрестках изменение направления </w:t>
      </w:r>
      <w:proofErr w:type="spellStart"/>
      <w:r w:rsidRPr="001A43B8">
        <w:rPr>
          <w:rFonts w:ascii="Times New Roman" w:eastAsia="Times New Roman" w:hAnsi="Times New Roman" w:cs="Times New Roman"/>
          <w:sz w:val="24"/>
          <w:szCs w:val="24"/>
          <w:lang w:eastAsia="ru-RU"/>
        </w:rPr>
        <w:t>велополос</w:t>
      </w:r>
      <w:proofErr w:type="spellEnd"/>
      <w:r w:rsidRPr="001A43B8">
        <w:rPr>
          <w:rFonts w:ascii="Times New Roman" w:eastAsia="Times New Roman" w:hAnsi="Times New Roman" w:cs="Times New Roman"/>
          <w:sz w:val="24"/>
          <w:szCs w:val="24"/>
          <w:lang w:eastAsia="ru-RU"/>
        </w:rPr>
        <w:t xml:space="preserve"> с углом более 120° не допускаются;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правая сторона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пересечение улиц при невозможности выделения </w:t>
      </w:r>
      <w:proofErr w:type="spellStart"/>
      <w:r w:rsidRPr="001A43B8">
        <w:rPr>
          <w:rFonts w:ascii="Times New Roman" w:eastAsia="Times New Roman" w:hAnsi="Times New Roman" w:cs="Times New Roman"/>
          <w:sz w:val="24"/>
          <w:szCs w:val="24"/>
          <w:lang w:eastAsia="ru-RU"/>
        </w:rPr>
        <w:t>велополосы</w:t>
      </w:r>
      <w:proofErr w:type="spellEnd"/>
      <w:r w:rsidRPr="001A43B8">
        <w:rPr>
          <w:rFonts w:ascii="Times New Roman" w:eastAsia="Times New Roman" w:hAnsi="Times New Roman" w:cs="Times New Roman"/>
          <w:sz w:val="24"/>
          <w:szCs w:val="24"/>
          <w:lang w:eastAsia="ru-RU"/>
        </w:rPr>
        <w:t xml:space="preserve"> осуществляется </w:t>
      </w:r>
      <w:r w:rsidRPr="001A43B8">
        <w:rPr>
          <w:rFonts w:ascii="Times New Roman" w:eastAsia="Times New Roman" w:hAnsi="Times New Roman" w:cs="Times New Roman"/>
          <w:sz w:val="24"/>
          <w:szCs w:val="24"/>
          <w:lang w:eastAsia="ru-RU"/>
        </w:rPr>
        <w:lastRenderedPageBreak/>
        <w:t>велосипедистами по регулируемым и нерегулируемым пешеходным переходам, ширина перехода в этом случае должна быть увеличена на 1,5 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велополоса</w:t>
      </w:r>
      <w:proofErr w:type="spellEnd"/>
      <w:r w:rsidRPr="001A43B8">
        <w:rPr>
          <w:rFonts w:ascii="Times New Roman" w:eastAsia="Times New Roman" w:hAnsi="Times New Roman" w:cs="Times New Roman"/>
          <w:sz w:val="24"/>
          <w:szCs w:val="24"/>
          <w:lang w:eastAsia="ru-RU"/>
        </w:rPr>
        <w:t xml:space="preserve"> должна быть выделена цветом, вдоль нее возможно устройство искусственных неровностей на дорожном покрытии.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bCs/>
          <w:sz w:val="24"/>
          <w:szCs w:val="24"/>
          <w:lang w:eastAsia="ru-RU"/>
        </w:rPr>
      </w:pPr>
      <w:r w:rsidRPr="001A43B8">
        <w:rPr>
          <w:rFonts w:ascii="Times New Roman" w:eastAsia="Times New Roman" w:hAnsi="Times New Roman" w:cs="Times New Roman"/>
          <w:bCs/>
          <w:sz w:val="24"/>
          <w:szCs w:val="24"/>
          <w:lang w:eastAsia="ru-RU"/>
        </w:rPr>
        <w:t>24) Основные расчетные параметры велосипедных дорожек при уличной сети населенного пункта отражены в таблице:</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964"/>
        <w:gridCol w:w="907"/>
        <w:gridCol w:w="850"/>
        <w:gridCol w:w="1056"/>
        <w:gridCol w:w="992"/>
        <w:gridCol w:w="1276"/>
        <w:gridCol w:w="1559"/>
      </w:tblGrid>
      <w:tr w:rsidR="001A43B8" w:rsidRPr="001A43B8" w:rsidTr="00F6726D">
        <w:tc>
          <w:tcPr>
            <w:tcW w:w="2381" w:type="dxa"/>
          </w:tcPr>
          <w:p w:rsidR="001A43B8" w:rsidRPr="001A43B8" w:rsidRDefault="001A43B8" w:rsidP="001A43B8">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Категория дорог и улиц</w:t>
            </w:r>
          </w:p>
        </w:tc>
        <w:tc>
          <w:tcPr>
            <w:tcW w:w="964" w:type="dxa"/>
          </w:tcPr>
          <w:p w:rsidR="001A43B8" w:rsidRPr="001A43B8" w:rsidRDefault="001A43B8" w:rsidP="001A43B8">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Расчетная скорость движения, </w:t>
            </w:r>
            <w:proofErr w:type="gramStart"/>
            <w:r w:rsidRPr="001A43B8">
              <w:rPr>
                <w:rFonts w:ascii="Times New Roman" w:eastAsia="Times New Roman" w:hAnsi="Times New Roman" w:cs="Times New Roman"/>
                <w:sz w:val="24"/>
                <w:szCs w:val="24"/>
                <w:lang w:eastAsia="ru-RU"/>
              </w:rPr>
              <w:t>км</w:t>
            </w:r>
            <w:proofErr w:type="gramEnd"/>
            <w:r w:rsidRPr="001A43B8">
              <w:rPr>
                <w:rFonts w:ascii="Times New Roman" w:eastAsia="Times New Roman" w:hAnsi="Times New Roman" w:cs="Times New Roman"/>
                <w:sz w:val="24"/>
                <w:szCs w:val="24"/>
                <w:lang w:eastAsia="ru-RU"/>
              </w:rPr>
              <w:t>/ч</w:t>
            </w:r>
          </w:p>
        </w:tc>
        <w:tc>
          <w:tcPr>
            <w:tcW w:w="907" w:type="dxa"/>
          </w:tcPr>
          <w:p w:rsidR="001A43B8" w:rsidRPr="001A43B8" w:rsidRDefault="001A43B8" w:rsidP="001A43B8">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Ширина в красных линиях, </w:t>
            </w:r>
            <w:proofErr w:type="gramStart"/>
            <w:r w:rsidRPr="001A43B8">
              <w:rPr>
                <w:rFonts w:ascii="Times New Roman" w:eastAsia="Times New Roman" w:hAnsi="Times New Roman" w:cs="Times New Roman"/>
                <w:sz w:val="24"/>
                <w:szCs w:val="24"/>
                <w:lang w:eastAsia="ru-RU"/>
              </w:rPr>
              <w:t>м</w:t>
            </w:r>
            <w:proofErr w:type="gramEnd"/>
          </w:p>
        </w:tc>
        <w:tc>
          <w:tcPr>
            <w:tcW w:w="850" w:type="dxa"/>
          </w:tcPr>
          <w:p w:rsidR="001A43B8" w:rsidRPr="001A43B8" w:rsidRDefault="001A43B8" w:rsidP="001A43B8">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Ширина полосы движения, </w:t>
            </w:r>
            <w:proofErr w:type="gramStart"/>
            <w:r w:rsidRPr="001A43B8">
              <w:rPr>
                <w:rFonts w:ascii="Times New Roman" w:eastAsia="Times New Roman" w:hAnsi="Times New Roman" w:cs="Times New Roman"/>
                <w:sz w:val="24"/>
                <w:szCs w:val="24"/>
                <w:lang w:eastAsia="ru-RU"/>
              </w:rPr>
              <w:t>м</w:t>
            </w:r>
            <w:proofErr w:type="gramEnd"/>
          </w:p>
        </w:tc>
        <w:tc>
          <w:tcPr>
            <w:tcW w:w="1056" w:type="dxa"/>
          </w:tcPr>
          <w:p w:rsidR="001A43B8" w:rsidRPr="001A43B8" w:rsidRDefault="001A43B8" w:rsidP="001A43B8">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Число полос движения</w:t>
            </w:r>
          </w:p>
        </w:tc>
        <w:tc>
          <w:tcPr>
            <w:tcW w:w="992" w:type="dxa"/>
          </w:tcPr>
          <w:p w:rsidR="001A43B8" w:rsidRPr="001A43B8" w:rsidRDefault="001A43B8" w:rsidP="001A43B8">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Наименьший радиус кривых в плане, </w:t>
            </w:r>
            <w:proofErr w:type="gramStart"/>
            <w:r w:rsidRPr="001A43B8">
              <w:rPr>
                <w:rFonts w:ascii="Times New Roman" w:eastAsia="Times New Roman" w:hAnsi="Times New Roman" w:cs="Times New Roman"/>
                <w:sz w:val="24"/>
                <w:szCs w:val="24"/>
                <w:lang w:eastAsia="ru-RU"/>
              </w:rPr>
              <w:t>м</w:t>
            </w:r>
            <w:proofErr w:type="gramEnd"/>
          </w:p>
        </w:tc>
        <w:tc>
          <w:tcPr>
            <w:tcW w:w="1276" w:type="dxa"/>
          </w:tcPr>
          <w:p w:rsidR="001A43B8" w:rsidRPr="001A43B8" w:rsidRDefault="001A43B8" w:rsidP="001A43B8">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Наибольший продольный уклон, о/</w:t>
            </w:r>
            <w:proofErr w:type="spellStart"/>
            <w:r w:rsidRPr="001A43B8">
              <w:rPr>
                <w:rFonts w:ascii="Times New Roman" w:eastAsia="Times New Roman" w:hAnsi="Times New Roman" w:cs="Times New Roman"/>
                <w:sz w:val="24"/>
                <w:szCs w:val="24"/>
                <w:lang w:eastAsia="ru-RU"/>
              </w:rPr>
              <w:t>оо</w:t>
            </w:r>
            <w:proofErr w:type="spellEnd"/>
          </w:p>
        </w:tc>
        <w:tc>
          <w:tcPr>
            <w:tcW w:w="1559" w:type="dxa"/>
          </w:tcPr>
          <w:p w:rsidR="001A43B8" w:rsidRPr="001A43B8" w:rsidRDefault="001A43B8" w:rsidP="001A43B8">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Ширина пешеходной части тротуара, </w:t>
            </w:r>
            <w:proofErr w:type="gramStart"/>
            <w:r w:rsidRPr="001A43B8">
              <w:rPr>
                <w:rFonts w:ascii="Times New Roman" w:eastAsia="Times New Roman" w:hAnsi="Times New Roman" w:cs="Times New Roman"/>
                <w:sz w:val="24"/>
                <w:szCs w:val="24"/>
                <w:lang w:eastAsia="ru-RU"/>
              </w:rPr>
              <w:t>м</w:t>
            </w:r>
            <w:proofErr w:type="gramEnd"/>
          </w:p>
        </w:tc>
      </w:tr>
      <w:tr w:rsidR="001A43B8" w:rsidRPr="001A43B8" w:rsidTr="00F6726D">
        <w:tc>
          <w:tcPr>
            <w:tcW w:w="2381" w:type="dxa"/>
          </w:tcPr>
          <w:p w:rsidR="001A43B8" w:rsidRPr="001A43B8" w:rsidRDefault="001A43B8" w:rsidP="001A43B8">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Велосипедные дорожки:</w:t>
            </w:r>
          </w:p>
        </w:tc>
        <w:tc>
          <w:tcPr>
            <w:tcW w:w="964" w:type="dxa"/>
          </w:tcPr>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907" w:type="dxa"/>
          </w:tcPr>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850" w:type="dxa"/>
          </w:tcPr>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1056" w:type="dxa"/>
          </w:tcPr>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992" w:type="dxa"/>
          </w:tcPr>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1276" w:type="dxa"/>
          </w:tcPr>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c>
          <w:tcPr>
            <w:tcW w:w="1559" w:type="dxa"/>
          </w:tcPr>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tc>
      </w:tr>
      <w:tr w:rsidR="001A43B8" w:rsidRPr="001A43B8" w:rsidTr="00F6726D">
        <w:tc>
          <w:tcPr>
            <w:tcW w:w="2381" w:type="dxa"/>
          </w:tcPr>
          <w:p w:rsidR="001A43B8" w:rsidRPr="001A43B8" w:rsidRDefault="001A43B8" w:rsidP="001A43B8">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обособленные</w:t>
            </w:r>
          </w:p>
        </w:tc>
        <w:tc>
          <w:tcPr>
            <w:tcW w:w="964"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20</w:t>
            </w:r>
          </w:p>
        </w:tc>
        <w:tc>
          <w:tcPr>
            <w:tcW w:w="907"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p>
        </w:tc>
        <w:tc>
          <w:tcPr>
            <w:tcW w:w="850"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1,50</w:t>
            </w:r>
          </w:p>
        </w:tc>
        <w:tc>
          <w:tcPr>
            <w:tcW w:w="1056"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1 - 2</w:t>
            </w:r>
          </w:p>
        </w:tc>
        <w:tc>
          <w:tcPr>
            <w:tcW w:w="992"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w:t>
            </w:r>
          </w:p>
        </w:tc>
        <w:tc>
          <w:tcPr>
            <w:tcW w:w="1276"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40</w:t>
            </w:r>
          </w:p>
        </w:tc>
        <w:tc>
          <w:tcPr>
            <w:tcW w:w="1559"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w:t>
            </w:r>
          </w:p>
        </w:tc>
      </w:tr>
      <w:tr w:rsidR="001A43B8" w:rsidRPr="001A43B8" w:rsidTr="00F6726D">
        <w:tc>
          <w:tcPr>
            <w:tcW w:w="2381" w:type="dxa"/>
          </w:tcPr>
          <w:p w:rsidR="001A43B8" w:rsidRPr="001A43B8" w:rsidRDefault="001A43B8" w:rsidP="001A43B8">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изолированные</w:t>
            </w:r>
          </w:p>
        </w:tc>
        <w:tc>
          <w:tcPr>
            <w:tcW w:w="964"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w:t>
            </w:r>
          </w:p>
        </w:tc>
        <w:tc>
          <w:tcPr>
            <w:tcW w:w="907"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p>
        </w:tc>
        <w:tc>
          <w:tcPr>
            <w:tcW w:w="850"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1,50</w:t>
            </w:r>
          </w:p>
        </w:tc>
        <w:tc>
          <w:tcPr>
            <w:tcW w:w="1056"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2 - 4</w:t>
            </w:r>
          </w:p>
        </w:tc>
        <w:tc>
          <w:tcPr>
            <w:tcW w:w="992"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50</w:t>
            </w:r>
          </w:p>
        </w:tc>
        <w:tc>
          <w:tcPr>
            <w:tcW w:w="1276"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w:t>
            </w:r>
          </w:p>
        </w:tc>
        <w:tc>
          <w:tcPr>
            <w:tcW w:w="1559" w:type="dxa"/>
          </w:tcPr>
          <w:p w:rsidR="001A43B8" w:rsidRPr="001A43B8" w:rsidRDefault="001A43B8" w:rsidP="001A43B8">
            <w:pPr>
              <w:widowControl w:val="0"/>
              <w:autoSpaceDE w:val="0"/>
              <w:autoSpaceDN w:val="0"/>
              <w:spacing w:before="220" w:after="0" w:line="240" w:lineRule="auto"/>
              <w:ind w:firstLine="17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w:t>
            </w:r>
          </w:p>
        </w:tc>
      </w:tr>
    </w:tbl>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24) Минимально допустимые расчетные показатели проектирования велосипедных дорожек приведены в таблице:</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1417"/>
        <w:gridCol w:w="1417"/>
        <w:gridCol w:w="3182"/>
      </w:tblGrid>
      <w:tr w:rsidR="001A43B8" w:rsidRPr="001A43B8" w:rsidTr="00F6726D">
        <w:tc>
          <w:tcPr>
            <w:tcW w:w="3969"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Нормируемый параметр</w:t>
            </w:r>
          </w:p>
        </w:tc>
        <w:tc>
          <w:tcPr>
            <w:tcW w:w="2834" w:type="dxa"/>
            <w:gridSpan w:val="2"/>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Минимальные значения при новом строительстве, реконструкции, капитальном ремонте дорог</w:t>
            </w:r>
          </w:p>
        </w:tc>
        <w:tc>
          <w:tcPr>
            <w:tcW w:w="3182"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Минимальные значения в стесненных &lt;1&gt; и особо стесненных &lt;2&gt; условиях</w:t>
            </w: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Расчетная скорость движения, </w:t>
            </w:r>
            <w:proofErr w:type="gramStart"/>
            <w:r w:rsidRPr="001A43B8">
              <w:rPr>
                <w:rFonts w:ascii="Times New Roman" w:eastAsia="Times New Roman" w:hAnsi="Times New Roman" w:cs="Times New Roman"/>
                <w:sz w:val="24"/>
                <w:szCs w:val="24"/>
                <w:lang w:eastAsia="ru-RU"/>
              </w:rPr>
              <w:t>км</w:t>
            </w:r>
            <w:proofErr w:type="gramEnd"/>
            <w:r w:rsidRPr="001A43B8">
              <w:rPr>
                <w:rFonts w:ascii="Times New Roman" w:eastAsia="Times New Roman" w:hAnsi="Times New Roman" w:cs="Times New Roman"/>
                <w:sz w:val="24"/>
                <w:szCs w:val="24"/>
                <w:lang w:eastAsia="ru-RU"/>
              </w:rPr>
              <w:t>/ч</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20</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w:t>
            </w: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20 &lt;1&gt; (15 &lt;2&gt;)</w:t>
            </w: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Ширина проезжей части одной полосы велодорожки, </w:t>
            </w:r>
            <w:proofErr w:type="gramStart"/>
            <w:r w:rsidRPr="001A43B8">
              <w:rPr>
                <w:rFonts w:ascii="Times New Roman" w:eastAsia="Times New Roman" w:hAnsi="Times New Roman" w:cs="Times New Roman"/>
                <w:sz w:val="24"/>
                <w:szCs w:val="24"/>
                <w:lang w:eastAsia="ru-RU"/>
              </w:rPr>
              <w:t>м</w:t>
            </w:r>
            <w:proofErr w:type="gramEnd"/>
            <w:r w:rsidRPr="001A43B8">
              <w:rPr>
                <w:rFonts w:ascii="Times New Roman" w:eastAsia="Times New Roman" w:hAnsi="Times New Roman" w:cs="Times New Roman"/>
                <w:sz w:val="24"/>
                <w:szCs w:val="24"/>
                <w:lang w:eastAsia="ru-RU"/>
              </w:rPr>
              <w:t>, не менее:</w:t>
            </w:r>
          </w:p>
        </w:tc>
        <w:tc>
          <w:tcPr>
            <w:tcW w:w="1417"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417"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однополосного одностороннего</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1,3 &lt;1&gt; (1,2 &lt;2&gt;)</w:t>
            </w: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двухполосного</w:t>
            </w:r>
            <w:proofErr w:type="spellEnd"/>
            <w:r w:rsidRPr="001A43B8">
              <w:rPr>
                <w:rFonts w:ascii="Times New Roman" w:eastAsia="Times New Roman" w:hAnsi="Times New Roman" w:cs="Times New Roman"/>
                <w:sz w:val="24"/>
                <w:szCs w:val="24"/>
                <w:lang w:eastAsia="ru-RU"/>
              </w:rPr>
              <w:t xml:space="preserve"> одностороннего</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не применяется</w:t>
            </w: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1A43B8">
              <w:rPr>
                <w:rFonts w:ascii="Times New Roman" w:eastAsia="Times New Roman" w:hAnsi="Times New Roman" w:cs="Times New Roman"/>
                <w:sz w:val="24"/>
                <w:szCs w:val="24"/>
                <w:lang w:eastAsia="ru-RU"/>
              </w:rPr>
              <w:t>двухполосного</w:t>
            </w:r>
            <w:proofErr w:type="spellEnd"/>
            <w:r w:rsidRPr="001A43B8">
              <w:rPr>
                <w:rFonts w:ascii="Times New Roman" w:eastAsia="Times New Roman" w:hAnsi="Times New Roman" w:cs="Times New Roman"/>
                <w:sz w:val="24"/>
                <w:szCs w:val="24"/>
                <w:lang w:eastAsia="ru-RU"/>
              </w:rPr>
              <w:t xml:space="preserve"> со встречным движением</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не применяется</w:t>
            </w: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Ширина велодорожки и тротуара с выделением велодорожки цветом покрытия, </w:t>
            </w:r>
            <w:proofErr w:type="gramStart"/>
            <w:r w:rsidRPr="001A43B8">
              <w:rPr>
                <w:rFonts w:ascii="Times New Roman" w:eastAsia="Times New Roman" w:hAnsi="Times New Roman" w:cs="Times New Roman"/>
                <w:sz w:val="24"/>
                <w:szCs w:val="24"/>
                <w:lang w:eastAsia="ru-RU"/>
              </w:rPr>
              <w:t>м</w:t>
            </w:r>
            <w:proofErr w:type="gramEnd"/>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4,0</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4,0</w:t>
            </w: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4,0 &lt;1&gt;</w:t>
            </w: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Ширина обочин отдельно устроенной велодорожки, </w:t>
            </w:r>
            <w:proofErr w:type="gramStart"/>
            <w:r w:rsidRPr="001A43B8">
              <w:rPr>
                <w:rFonts w:ascii="Times New Roman" w:eastAsia="Times New Roman" w:hAnsi="Times New Roman" w:cs="Times New Roman"/>
                <w:sz w:val="24"/>
                <w:szCs w:val="24"/>
                <w:lang w:eastAsia="ru-RU"/>
              </w:rPr>
              <w:t>м</w:t>
            </w:r>
            <w:proofErr w:type="gramEnd"/>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0,5</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0,5</w:t>
            </w: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не применяется</w:t>
            </w: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Наименьший радиус кривых в плане, </w:t>
            </w:r>
            <w:proofErr w:type="gramStart"/>
            <w:r w:rsidRPr="001A43B8">
              <w:rPr>
                <w:rFonts w:ascii="Times New Roman" w:eastAsia="Times New Roman" w:hAnsi="Times New Roman" w:cs="Times New Roman"/>
                <w:sz w:val="24"/>
                <w:szCs w:val="24"/>
                <w:lang w:eastAsia="ru-RU"/>
              </w:rPr>
              <w:t>м</w:t>
            </w:r>
            <w:proofErr w:type="gramEnd"/>
            <w:r w:rsidRPr="001A43B8">
              <w:rPr>
                <w:rFonts w:ascii="Times New Roman" w:eastAsia="Times New Roman" w:hAnsi="Times New Roman" w:cs="Times New Roman"/>
                <w:sz w:val="24"/>
                <w:szCs w:val="24"/>
                <w:lang w:eastAsia="ru-RU"/>
              </w:rPr>
              <w:t>:</w:t>
            </w:r>
          </w:p>
        </w:tc>
        <w:tc>
          <w:tcPr>
            <w:tcW w:w="1417"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417"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при отсутствии виража</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45</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50</w:t>
            </w: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при устройстве виража</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45</w:t>
            </w: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Максимальный продольный уклон, о/</w:t>
            </w:r>
            <w:proofErr w:type="spellStart"/>
            <w:r w:rsidRPr="001A43B8">
              <w:rPr>
                <w:rFonts w:ascii="Times New Roman" w:eastAsia="Times New Roman" w:hAnsi="Times New Roman" w:cs="Times New Roman"/>
                <w:sz w:val="24"/>
                <w:szCs w:val="24"/>
                <w:lang w:eastAsia="ru-RU"/>
              </w:rPr>
              <w:t>оо</w:t>
            </w:r>
            <w:proofErr w:type="spellEnd"/>
            <w:r w:rsidRPr="001A43B8">
              <w:rPr>
                <w:rFonts w:ascii="Times New Roman" w:eastAsia="Times New Roman" w:hAnsi="Times New Roman" w:cs="Times New Roman"/>
                <w:sz w:val="24"/>
                <w:szCs w:val="24"/>
                <w:lang w:eastAsia="ru-RU"/>
              </w:rPr>
              <w:t xml:space="preserve"> &lt;3&gt;</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80</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70</w:t>
            </w: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60</w:t>
            </w:r>
          </w:p>
        </w:tc>
      </w:tr>
      <w:tr w:rsidR="001A43B8" w:rsidRPr="001A43B8" w:rsidTr="00F6726D">
        <w:tc>
          <w:tcPr>
            <w:tcW w:w="3969"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Габарит по высоте, </w:t>
            </w:r>
            <w:proofErr w:type="gramStart"/>
            <w:r w:rsidRPr="001A43B8">
              <w:rPr>
                <w:rFonts w:ascii="Times New Roman" w:eastAsia="Times New Roman" w:hAnsi="Times New Roman" w:cs="Times New Roman"/>
                <w:sz w:val="24"/>
                <w:szCs w:val="24"/>
                <w:lang w:eastAsia="ru-RU"/>
              </w:rPr>
              <w:t>м</w:t>
            </w:r>
            <w:proofErr w:type="gramEnd"/>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2,5</w:t>
            </w:r>
          </w:p>
        </w:tc>
        <w:tc>
          <w:tcPr>
            <w:tcW w:w="1417"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2,8</w:t>
            </w:r>
          </w:p>
        </w:tc>
        <w:tc>
          <w:tcPr>
            <w:tcW w:w="3182"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2,5</w:t>
            </w:r>
          </w:p>
        </w:tc>
      </w:tr>
    </w:tbl>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&lt;1</w:t>
      </w:r>
      <w:proofErr w:type="gramStart"/>
      <w:r w:rsidRPr="001A43B8">
        <w:rPr>
          <w:rFonts w:ascii="Times New Roman" w:eastAsia="Times New Roman" w:hAnsi="Times New Roman" w:cs="Times New Roman"/>
          <w:sz w:val="24"/>
          <w:szCs w:val="24"/>
          <w:lang w:eastAsia="ru-RU"/>
        </w:rPr>
        <w:t>&gt; П</w:t>
      </w:r>
      <w:proofErr w:type="gramEnd"/>
      <w:r w:rsidRPr="001A43B8">
        <w:rPr>
          <w:rFonts w:ascii="Times New Roman" w:eastAsia="Times New Roman" w:hAnsi="Times New Roman" w:cs="Times New Roman"/>
          <w:sz w:val="24"/>
          <w:szCs w:val="24"/>
          <w:lang w:eastAsia="ru-RU"/>
        </w:rPr>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&lt;2</w:t>
      </w:r>
      <w:proofErr w:type="gramStart"/>
      <w:r w:rsidRPr="001A43B8">
        <w:rPr>
          <w:rFonts w:ascii="Times New Roman" w:eastAsia="Times New Roman" w:hAnsi="Times New Roman" w:cs="Times New Roman"/>
          <w:sz w:val="24"/>
          <w:szCs w:val="24"/>
          <w:lang w:eastAsia="ru-RU"/>
        </w:rPr>
        <w:t>&gt; П</w:t>
      </w:r>
      <w:proofErr w:type="gramEnd"/>
      <w:r w:rsidRPr="001A43B8">
        <w:rPr>
          <w:rFonts w:ascii="Times New Roman" w:eastAsia="Times New Roman" w:hAnsi="Times New Roman" w:cs="Times New Roman"/>
          <w:sz w:val="24"/>
          <w:szCs w:val="24"/>
          <w:lang w:eastAsia="ru-RU"/>
        </w:rPr>
        <w:t>од особо стесненными условиями понимаются ширина тротуара 3,0 м и менее вдоль улиц с одной полосой движения в каждом направлении.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&lt;3</w:t>
      </w:r>
      <w:proofErr w:type="gramStart"/>
      <w:r w:rsidRPr="001A43B8">
        <w:rPr>
          <w:rFonts w:ascii="Times New Roman" w:eastAsia="Times New Roman" w:hAnsi="Times New Roman" w:cs="Times New Roman"/>
          <w:sz w:val="24"/>
          <w:szCs w:val="24"/>
          <w:lang w:eastAsia="ru-RU"/>
        </w:rPr>
        <w:t>&gt; С</w:t>
      </w:r>
      <w:proofErr w:type="gramEnd"/>
      <w:r w:rsidRPr="001A43B8">
        <w:rPr>
          <w:rFonts w:ascii="Times New Roman" w:eastAsia="Times New Roman" w:hAnsi="Times New Roman" w:cs="Times New Roman"/>
          <w:sz w:val="24"/>
          <w:szCs w:val="24"/>
          <w:lang w:eastAsia="ru-RU"/>
        </w:rPr>
        <w:t xml:space="preserve"> учетом требований </w:t>
      </w:r>
      <w:proofErr w:type="spellStart"/>
      <w:r w:rsidRPr="001A43B8">
        <w:rPr>
          <w:rFonts w:ascii="Times New Roman" w:eastAsia="Times New Roman" w:hAnsi="Times New Roman" w:cs="Times New Roman"/>
          <w:sz w:val="24"/>
          <w:szCs w:val="24"/>
          <w:lang w:eastAsia="ru-RU"/>
        </w:rPr>
        <w:t>п.п</w:t>
      </w:r>
      <w:proofErr w:type="spellEnd"/>
      <w:r w:rsidRPr="001A43B8">
        <w:rPr>
          <w:rFonts w:ascii="Times New Roman" w:eastAsia="Times New Roman" w:hAnsi="Times New Roman" w:cs="Times New Roman"/>
          <w:sz w:val="24"/>
          <w:szCs w:val="24"/>
          <w:lang w:eastAsia="ru-RU"/>
        </w:rPr>
        <w:t>. а - в п. 21 раздела 1.8.7.</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25) При размещении велодорожек необходимо обеспечить расстояние:</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проезжей части, опор, деревьев - 0,5 - 0,75 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тротуаров - 0,25 - 0,5 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парковок автомобилей, киосков, остановочных пунктов - 0,5 - 0,75 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элементов озеленения, урн, малых архитектурных форм - 0,5 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26) Велодорожки в пределах городских кварталов и районов массовой жилой застройки должны проектироваться с учетом </w:t>
      </w:r>
      <w:proofErr w:type="spellStart"/>
      <w:r w:rsidRPr="001A43B8">
        <w:rPr>
          <w:rFonts w:ascii="Times New Roman" w:eastAsia="Times New Roman" w:hAnsi="Times New Roman" w:cs="Times New Roman"/>
          <w:sz w:val="24"/>
          <w:szCs w:val="24"/>
          <w:lang w:eastAsia="ru-RU"/>
        </w:rPr>
        <w:t>пп</w:t>
      </w:r>
      <w:proofErr w:type="spellEnd"/>
      <w:r w:rsidRPr="001A43B8">
        <w:rPr>
          <w:rFonts w:ascii="Times New Roman" w:eastAsia="Times New Roman" w:hAnsi="Times New Roman" w:cs="Times New Roman"/>
          <w:sz w:val="24"/>
          <w:szCs w:val="24"/>
          <w:lang w:eastAsia="ru-RU"/>
        </w:rPr>
        <w:t>. а - в  п. 21 раздела 1.8.7 настоящих норм.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sidRPr="001A43B8">
        <w:rPr>
          <w:rFonts w:ascii="Times New Roman" w:eastAsia="Times New Roman" w:hAnsi="Times New Roman" w:cs="Times New Roman"/>
          <w:sz w:val="24"/>
          <w:szCs w:val="24"/>
          <w:lang w:eastAsia="ru-RU"/>
        </w:rPr>
        <w:t>велотранспортной</w:t>
      </w:r>
      <w:proofErr w:type="spellEnd"/>
      <w:r w:rsidRPr="001A43B8">
        <w:rPr>
          <w:rFonts w:ascii="Times New Roman" w:eastAsia="Times New Roman" w:hAnsi="Times New Roman" w:cs="Times New Roman"/>
          <w:sz w:val="24"/>
          <w:szCs w:val="24"/>
          <w:lang w:eastAsia="ru-RU"/>
        </w:rPr>
        <w:t xml:space="preserve"> инфраструктуры.</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1A43B8" w:rsidRPr="001A43B8" w:rsidRDefault="001A43B8" w:rsidP="001A43B8">
      <w:pPr>
        <w:widowControl w:val="0"/>
        <w:suppressAutoHyphens/>
        <w:autoSpaceDE w:val="0"/>
        <w:spacing w:after="0" w:line="240" w:lineRule="auto"/>
        <w:jc w:val="center"/>
        <w:rPr>
          <w:rFonts w:ascii="Times New Roman" w:eastAsia="Arial" w:hAnsi="Times New Roman" w:cs="Times New Roman"/>
          <w:b/>
          <w:bCs/>
          <w:sz w:val="24"/>
          <w:szCs w:val="24"/>
          <w:lang w:eastAsia="ar-SA"/>
        </w:rPr>
      </w:pPr>
    </w:p>
    <w:p w:rsidR="001A43B8" w:rsidRPr="001A43B8" w:rsidRDefault="001A43B8" w:rsidP="001A43B8">
      <w:pPr>
        <w:spacing w:after="0" w:line="240" w:lineRule="auto"/>
        <w:ind w:firstLine="540"/>
        <w:jc w:val="both"/>
        <w:rPr>
          <w:rFonts w:ascii="Times New Roman" w:eastAsia="Arial" w:hAnsi="Times New Roman" w:cs="Times New Roman"/>
          <w:b/>
          <w:bCs/>
          <w:sz w:val="24"/>
          <w:szCs w:val="24"/>
          <w:lang w:eastAsia="ar-SA"/>
        </w:rPr>
      </w:pPr>
      <w:r w:rsidRPr="001A43B8">
        <w:rPr>
          <w:rFonts w:ascii="Times New Roman" w:eastAsia="Arial" w:hAnsi="Times New Roman" w:cs="Times New Roman"/>
          <w:bCs/>
          <w:sz w:val="24"/>
          <w:szCs w:val="24"/>
          <w:lang w:eastAsia="ar-SA"/>
        </w:rPr>
        <w:t>30)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общеобразовательным и дошкольным образовательным организациям и с основными проездами следует предусматривать в одном уровне с устройством рампы длиной соответственно 1,5 и 3 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1.8.3. Велосипедные парковки</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1) </w:t>
      </w:r>
      <w:proofErr w:type="spellStart"/>
      <w:r w:rsidRPr="001A43B8">
        <w:rPr>
          <w:rFonts w:ascii="Times New Roman" w:eastAsia="Times New Roman" w:hAnsi="Times New Roman" w:cs="Times New Roman"/>
          <w:sz w:val="24"/>
          <w:szCs w:val="24"/>
          <w:lang w:eastAsia="ru-RU"/>
        </w:rPr>
        <w:t>Велопарковки</w:t>
      </w:r>
      <w:proofErr w:type="spellEnd"/>
      <w:r w:rsidRPr="001A43B8">
        <w:rPr>
          <w:rFonts w:ascii="Times New Roman" w:eastAsia="Times New Roman" w:hAnsi="Times New Roman" w:cs="Times New Roman"/>
          <w:sz w:val="24"/>
          <w:szCs w:val="24"/>
          <w:lang w:eastAsia="ru-RU"/>
        </w:rPr>
        <w:t xml:space="preserve"> устраиваются возле учебных заведений, кинотеатров, магазинов площадью более 200 м</w:t>
      </w:r>
      <w:proofErr w:type="gramStart"/>
      <w:r w:rsidRPr="001A43B8">
        <w:rPr>
          <w:rFonts w:ascii="Times New Roman" w:eastAsia="Times New Roman" w:hAnsi="Times New Roman" w:cs="Times New Roman"/>
          <w:sz w:val="24"/>
          <w:szCs w:val="24"/>
          <w:lang w:eastAsia="ru-RU"/>
        </w:rPr>
        <w:t>2</w:t>
      </w:r>
      <w:proofErr w:type="gramEnd"/>
      <w:r w:rsidRPr="001A43B8">
        <w:rPr>
          <w:rFonts w:ascii="Times New Roman" w:eastAsia="Times New Roman" w:hAnsi="Times New Roman" w:cs="Times New Roman"/>
          <w:sz w:val="24"/>
          <w:szCs w:val="24"/>
          <w:lang w:eastAsia="ru-RU"/>
        </w:rPr>
        <w:t>, торговых центров, обзорных площадок, музеев, пересадочных узлов, иных объектов.</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 Габаритные размеры </w:t>
      </w:r>
      <w:proofErr w:type="spellStart"/>
      <w:r w:rsidRPr="001A43B8">
        <w:rPr>
          <w:rFonts w:ascii="Times New Roman" w:eastAsia="Times New Roman" w:hAnsi="Times New Roman" w:cs="Times New Roman"/>
          <w:sz w:val="24"/>
          <w:szCs w:val="24"/>
          <w:lang w:eastAsia="ru-RU"/>
        </w:rPr>
        <w:t>велопарковки</w:t>
      </w:r>
      <w:proofErr w:type="spellEnd"/>
      <w:r w:rsidRPr="001A43B8">
        <w:rPr>
          <w:rFonts w:ascii="Times New Roman" w:eastAsia="Times New Roman" w:hAnsi="Times New Roman" w:cs="Times New Roman"/>
          <w:sz w:val="24"/>
          <w:szCs w:val="24"/>
          <w:lang w:eastAsia="ru-RU"/>
        </w:rPr>
        <w:t xml:space="preserve"> на 1 велосипед принимаются в размере не менее 1,2 м</w:t>
      </w:r>
      <w:proofErr w:type="gramStart"/>
      <w:r w:rsidRPr="001A43B8">
        <w:rPr>
          <w:rFonts w:ascii="Times New Roman" w:eastAsia="Times New Roman" w:hAnsi="Times New Roman" w:cs="Times New Roman"/>
          <w:sz w:val="24"/>
          <w:szCs w:val="24"/>
          <w:lang w:eastAsia="ru-RU"/>
        </w:rPr>
        <w:t>2</w:t>
      </w:r>
      <w:proofErr w:type="gramEnd"/>
      <w:r w:rsidRPr="001A43B8">
        <w:rPr>
          <w:rFonts w:ascii="Times New Roman" w:eastAsia="Times New Roman" w:hAnsi="Times New Roman" w:cs="Times New Roman"/>
          <w:sz w:val="24"/>
          <w:szCs w:val="24"/>
          <w:lang w:eastAsia="ru-RU"/>
        </w:rPr>
        <w:t xml:space="preserve"> при длине парковочного места не менее 2 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3) При устройстве многорядной </w:t>
      </w:r>
      <w:proofErr w:type="spellStart"/>
      <w:r w:rsidRPr="001A43B8">
        <w:rPr>
          <w:rFonts w:ascii="Times New Roman" w:eastAsia="Times New Roman" w:hAnsi="Times New Roman" w:cs="Times New Roman"/>
          <w:sz w:val="24"/>
          <w:szCs w:val="24"/>
          <w:lang w:eastAsia="ru-RU"/>
        </w:rPr>
        <w:t>велопарковки</w:t>
      </w:r>
      <w:proofErr w:type="spellEnd"/>
      <w:r w:rsidRPr="001A43B8">
        <w:rPr>
          <w:rFonts w:ascii="Times New Roman" w:eastAsia="Times New Roman" w:hAnsi="Times New Roman" w:cs="Times New Roman"/>
          <w:sz w:val="24"/>
          <w:szCs w:val="24"/>
          <w:lang w:eastAsia="ru-RU"/>
        </w:rPr>
        <w:t xml:space="preserve"> должен быть обеспечен проезд (проход) между рядами шириной не менее 1,5 м.</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 Рекомендуемые значения количества парковочных мест для велосипедов указаны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678"/>
      </w:tblGrid>
      <w:tr w:rsidR="001A43B8" w:rsidRPr="001A43B8" w:rsidTr="00F6726D">
        <w:tc>
          <w:tcPr>
            <w:tcW w:w="5165"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Типы объектов</w:t>
            </w:r>
          </w:p>
        </w:tc>
        <w:tc>
          <w:tcPr>
            <w:tcW w:w="4678" w:type="dxa"/>
          </w:tcPr>
          <w:p w:rsidR="001A43B8" w:rsidRPr="001A43B8" w:rsidRDefault="001A43B8" w:rsidP="001A43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Число парковочных мест для велосипедов</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Основной торговый центр</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4 - 6 на 100 м</w:t>
            </w:r>
            <w:proofErr w:type="gramStart"/>
            <w:r w:rsidRPr="001A43B8">
              <w:rPr>
                <w:rFonts w:ascii="Times New Roman" w:eastAsia="Times New Roman" w:hAnsi="Times New Roman" w:cs="Times New Roman"/>
                <w:sz w:val="24"/>
                <w:szCs w:val="24"/>
                <w:vertAlign w:val="superscript"/>
                <w:lang w:eastAsia="ru-RU"/>
              </w:rPr>
              <w:t>2</w:t>
            </w:r>
            <w:proofErr w:type="gramEnd"/>
            <w:r w:rsidRPr="001A43B8">
              <w:rPr>
                <w:rFonts w:ascii="Times New Roman" w:eastAsia="Times New Roman" w:hAnsi="Times New Roman" w:cs="Times New Roman"/>
                <w:sz w:val="24"/>
                <w:szCs w:val="24"/>
                <w:lang w:eastAsia="ru-RU"/>
              </w:rPr>
              <w:t xml:space="preserve"> площади</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Районный торговый центр (универмаг)</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5 - 7 на 100 м</w:t>
            </w:r>
            <w:proofErr w:type="gramStart"/>
            <w:r w:rsidRPr="001A43B8">
              <w:rPr>
                <w:rFonts w:ascii="Times New Roman" w:eastAsia="Times New Roman" w:hAnsi="Times New Roman" w:cs="Times New Roman"/>
                <w:sz w:val="24"/>
                <w:szCs w:val="24"/>
                <w:vertAlign w:val="superscript"/>
                <w:lang w:eastAsia="ru-RU"/>
              </w:rPr>
              <w:t>2</w:t>
            </w:r>
            <w:proofErr w:type="gramEnd"/>
            <w:r w:rsidRPr="001A43B8">
              <w:rPr>
                <w:rFonts w:ascii="Times New Roman" w:eastAsia="Times New Roman" w:hAnsi="Times New Roman" w:cs="Times New Roman"/>
                <w:sz w:val="24"/>
                <w:szCs w:val="24"/>
                <w:lang w:eastAsia="ru-RU"/>
              </w:rPr>
              <w:t xml:space="preserve"> площади</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Местный торговый центр</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6 - 8 на 100 м</w:t>
            </w:r>
            <w:proofErr w:type="gramStart"/>
            <w:r w:rsidRPr="001A43B8">
              <w:rPr>
                <w:rFonts w:ascii="Times New Roman" w:eastAsia="Times New Roman" w:hAnsi="Times New Roman" w:cs="Times New Roman"/>
                <w:sz w:val="24"/>
                <w:szCs w:val="24"/>
                <w:vertAlign w:val="superscript"/>
                <w:lang w:eastAsia="ru-RU"/>
              </w:rPr>
              <w:t>2</w:t>
            </w:r>
            <w:proofErr w:type="gramEnd"/>
            <w:r w:rsidRPr="001A43B8">
              <w:rPr>
                <w:rFonts w:ascii="Times New Roman" w:eastAsia="Times New Roman" w:hAnsi="Times New Roman" w:cs="Times New Roman"/>
                <w:sz w:val="24"/>
                <w:szCs w:val="24"/>
                <w:lang w:eastAsia="ru-RU"/>
              </w:rPr>
              <w:t xml:space="preserve"> площади</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Офисные учреждения</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2 - 4 на 100 м</w:t>
            </w:r>
            <w:proofErr w:type="gramStart"/>
            <w:r w:rsidRPr="001A43B8">
              <w:rPr>
                <w:rFonts w:ascii="Times New Roman" w:eastAsia="Times New Roman" w:hAnsi="Times New Roman" w:cs="Times New Roman"/>
                <w:sz w:val="24"/>
                <w:szCs w:val="24"/>
                <w:vertAlign w:val="superscript"/>
                <w:lang w:eastAsia="ru-RU"/>
              </w:rPr>
              <w:t>2</w:t>
            </w:r>
            <w:proofErr w:type="gramEnd"/>
            <w:r w:rsidRPr="001A43B8">
              <w:rPr>
                <w:rFonts w:ascii="Times New Roman" w:eastAsia="Times New Roman" w:hAnsi="Times New Roman" w:cs="Times New Roman"/>
                <w:sz w:val="24"/>
                <w:szCs w:val="24"/>
                <w:lang w:eastAsia="ru-RU"/>
              </w:rPr>
              <w:t xml:space="preserve"> площади</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Начальная школа</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30 на 100 школьников</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Средняя школа</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50 на 100 школьников</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Высшего образования</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60 на 100 студентов</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Закрытый спортивный центр</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35 на 100 посетителей</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Спортивная площадка с трибуной</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20 на 100 посетителей</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Спортивная площадка</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20 на поле</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Бассейн</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15 на 100 м</w:t>
            </w:r>
            <w:proofErr w:type="gramStart"/>
            <w:r w:rsidRPr="001A43B8">
              <w:rPr>
                <w:rFonts w:ascii="Times New Roman" w:eastAsia="Times New Roman" w:hAnsi="Times New Roman" w:cs="Times New Roman"/>
                <w:sz w:val="24"/>
                <w:szCs w:val="24"/>
                <w:vertAlign w:val="superscript"/>
                <w:lang w:eastAsia="ru-RU"/>
              </w:rPr>
              <w:t>2</w:t>
            </w:r>
            <w:proofErr w:type="gramEnd"/>
            <w:r w:rsidRPr="001A43B8">
              <w:rPr>
                <w:rFonts w:ascii="Times New Roman" w:eastAsia="Times New Roman" w:hAnsi="Times New Roman" w:cs="Times New Roman"/>
                <w:sz w:val="24"/>
                <w:szCs w:val="24"/>
                <w:lang w:eastAsia="ru-RU"/>
              </w:rPr>
              <w:t xml:space="preserve"> водной поверхности</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Театр</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20 на 100 посетителей</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Концертный зал</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25 на 100 посетителей</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Кинотеатр</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25 на 100 посетителей</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Крупная дискотека; городская</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25 на 100 посетителей</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Крупная дискотека; </w:t>
            </w:r>
            <w:proofErr w:type="spellStart"/>
            <w:r w:rsidRPr="001A43B8">
              <w:rPr>
                <w:rFonts w:ascii="Times New Roman" w:eastAsia="Times New Roman" w:hAnsi="Times New Roman" w:cs="Times New Roman"/>
                <w:sz w:val="24"/>
                <w:szCs w:val="24"/>
                <w:lang w:eastAsia="ru-RU"/>
              </w:rPr>
              <w:t>негородская</w:t>
            </w:r>
            <w:proofErr w:type="spellEnd"/>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5 на 100 посетителей</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Больница; городская</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30 на 100 кроватей</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Больница; областная</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20 на 100 кроватей</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Дом </w:t>
            </w:r>
            <w:proofErr w:type="gramStart"/>
            <w:r w:rsidRPr="001A43B8">
              <w:rPr>
                <w:rFonts w:ascii="Times New Roman" w:eastAsia="Times New Roman" w:hAnsi="Times New Roman" w:cs="Times New Roman"/>
                <w:sz w:val="24"/>
                <w:szCs w:val="24"/>
                <w:lang w:eastAsia="ru-RU"/>
              </w:rPr>
              <w:t>престарелых</w:t>
            </w:r>
            <w:proofErr w:type="gramEnd"/>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 10 на 100 кроватей</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Места отдыха</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20 - 35 на 100 посетителей</w:t>
            </w:r>
          </w:p>
        </w:tc>
      </w:tr>
      <w:tr w:rsidR="001A43B8" w:rsidRPr="001A43B8" w:rsidTr="00F6726D">
        <w:tc>
          <w:tcPr>
            <w:tcW w:w="5165" w:type="dxa"/>
          </w:tcPr>
          <w:p w:rsidR="001A43B8" w:rsidRPr="001A43B8" w:rsidRDefault="001A43B8" w:rsidP="001A43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Аттракционы/тематические парки развлечений</w:t>
            </w:r>
          </w:p>
        </w:tc>
        <w:tc>
          <w:tcPr>
            <w:tcW w:w="4678" w:type="dxa"/>
          </w:tcPr>
          <w:p w:rsidR="001A43B8" w:rsidRPr="001A43B8" w:rsidRDefault="001A43B8" w:rsidP="001A43B8">
            <w:pPr>
              <w:widowControl w:val="0"/>
              <w:autoSpaceDE w:val="0"/>
              <w:autoSpaceDN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10 - 15 на 100 посетителей</w:t>
            </w:r>
          </w:p>
        </w:tc>
      </w:tr>
    </w:tbl>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5) Уличные </w:t>
      </w:r>
      <w:proofErr w:type="spellStart"/>
      <w:r w:rsidRPr="001A43B8">
        <w:rPr>
          <w:rFonts w:ascii="Times New Roman" w:eastAsia="Times New Roman" w:hAnsi="Times New Roman" w:cs="Times New Roman"/>
          <w:sz w:val="24"/>
          <w:szCs w:val="24"/>
          <w:lang w:eastAsia="ru-RU"/>
        </w:rPr>
        <w:t>велопарковки</w:t>
      </w:r>
      <w:proofErr w:type="spellEnd"/>
      <w:r w:rsidRPr="001A43B8">
        <w:rPr>
          <w:rFonts w:ascii="Times New Roman" w:eastAsia="Times New Roman" w:hAnsi="Times New Roman" w:cs="Times New Roman"/>
          <w:sz w:val="24"/>
          <w:szCs w:val="24"/>
          <w:lang w:eastAsia="ru-RU"/>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sidRPr="001A43B8">
        <w:rPr>
          <w:rFonts w:ascii="Times New Roman" w:eastAsia="Times New Roman" w:hAnsi="Times New Roman" w:cs="Times New Roman"/>
          <w:sz w:val="24"/>
          <w:szCs w:val="24"/>
          <w:lang w:eastAsia="ru-RU"/>
        </w:rPr>
        <w:t>Велопарковки</w:t>
      </w:r>
      <w:proofErr w:type="spellEnd"/>
      <w:r w:rsidRPr="001A43B8">
        <w:rPr>
          <w:rFonts w:ascii="Times New Roman" w:eastAsia="Times New Roman" w:hAnsi="Times New Roman" w:cs="Times New Roman"/>
          <w:sz w:val="24"/>
          <w:szCs w:val="24"/>
          <w:lang w:eastAsia="ru-RU"/>
        </w:rPr>
        <w:t xml:space="preserve"> не должны препятствовать движению пешеходов и проезду спецтехники. В конструкции </w:t>
      </w:r>
      <w:proofErr w:type="spellStart"/>
      <w:r w:rsidRPr="001A43B8">
        <w:rPr>
          <w:rFonts w:ascii="Times New Roman" w:eastAsia="Times New Roman" w:hAnsi="Times New Roman" w:cs="Times New Roman"/>
          <w:sz w:val="24"/>
          <w:szCs w:val="24"/>
          <w:lang w:eastAsia="ru-RU"/>
        </w:rPr>
        <w:t>велопарковок</w:t>
      </w:r>
      <w:proofErr w:type="spellEnd"/>
      <w:r w:rsidRPr="001A43B8">
        <w:rPr>
          <w:rFonts w:ascii="Times New Roman" w:eastAsia="Times New Roman" w:hAnsi="Times New Roman" w:cs="Times New Roman"/>
          <w:sz w:val="24"/>
          <w:szCs w:val="24"/>
          <w:lang w:eastAsia="ru-RU"/>
        </w:rPr>
        <w:t xml:space="preserve"> рекомендуется использовать антивандальные материалы.</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1A43B8" w:rsidRPr="001A43B8" w:rsidRDefault="001A43B8" w:rsidP="001A43B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1.8.4. Обеспечение безопасности велосипедного движения.</w:t>
      </w:r>
    </w:p>
    <w:p w:rsidR="001A43B8" w:rsidRPr="001A43B8" w:rsidRDefault="001A43B8" w:rsidP="001A43B8">
      <w:pPr>
        <w:widowControl w:val="0"/>
        <w:autoSpaceDE w:val="0"/>
        <w:autoSpaceDN w:val="0"/>
        <w:spacing w:before="220" w:after="0" w:line="240" w:lineRule="auto"/>
        <w:ind w:firstLine="540"/>
        <w:jc w:val="both"/>
        <w:rPr>
          <w:rFonts w:ascii="Calibri" w:eastAsia="Times New Roman" w:hAnsi="Calibri" w:cs="Calibri"/>
          <w:szCs w:val="20"/>
          <w:lang w:eastAsia="ru-RU"/>
        </w:rPr>
      </w:pPr>
      <w:r w:rsidRPr="001A43B8">
        <w:rPr>
          <w:rFonts w:ascii="Times New Roman" w:eastAsia="Times New Roman" w:hAnsi="Times New Roman" w:cs="Times New Roman"/>
          <w:sz w:val="24"/>
          <w:szCs w:val="24"/>
          <w:lang w:eastAsia="ru-RU"/>
        </w:rPr>
        <w:t xml:space="preserve"> Обеспечение безопасности передвижения велосипедистов организовывать в соответствии 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Pr="001A43B8">
        <w:rPr>
          <w:rFonts w:ascii="Calibri" w:eastAsia="Times New Roman" w:hAnsi="Calibri" w:cs="Calibri"/>
          <w:szCs w:val="20"/>
          <w:lang w:eastAsia="ru-RU"/>
        </w:rPr>
        <w:t>.</w:t>
      </w:r>
      <w:bookmarkStart w:id="20" w:name="_Toc501217686"/>
    </w:p>
    <w:p w:rsidR="001A43B8" w:rsidRPr="001A43B8" w:rsidRDefault="001A43B8" w:rsidP="001A43B8">
      <w:pPr>
        <w:widowControl w:val="0"/>
        <w:autoSpaceDE w:val="0"/>
        <w:autoSpaceDN w:val="0"/>
        <w:spacing w:before="220" w:after="0" w:line="240" w:lineRule="auto"/>
        <w:ind w:firstLine="540"/>
        <w:jc w:val="center"/>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20"/>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Объекты,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roofErr w:type="gramEnd"/>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1A43B8" w:rsidRPr="001A43B8" w:rsidRDefault="001A43B8" w:rsidP="001A43B8">
      <w:pPr>
        <w:suppressAutoHyphens/>
        <w:spacing w:after="120" w:line="240" w:lineRule="auto"/>
        <w:jc w:val="both"/>
        <w:rPr>
          <w:rFonts w:ascii="Times New Roman" w:eastAsia="Times New Roman" w:hAnsi="Times New Roman" w:cs="Times New Roman"/>
          <w:b/>
          <w:sz w:val="24"/>
          <w:szCs w:val="24"/>
          <w:lang w:eastAsia="ar-SA"/>
        </w:rPr>
      </w:pPr>
      <w:r w:rsidRPr="001A43B8">
        <w:rPr>
          <w:rFonts w:ascii="Times New Roman" w:eastAsia="Times New Roman" w:hAnsi="Times New Roman" w:cs="Times New Roman"/>
          <w:sz w:val="24"/>
          <w:szCs w:val="24"/>
          <w:lang w:eastAsia="ar-SA"/>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 xml:space="preserve">Санитарно-защитные зоны от промышленных и коммунально-складских предприятий </w:t>
      </w:r>
      <w:r w:rsidRPr="001A43B8">
        <w:rPr>
          <w:rFonts w:ascii="Times New Roman" w:eastAsia="Times New Roman" w:hAnsi="Times New Roman" w:cs="Times New Roman"/>
          <w:color w:val="000000"/>
          <w:sz w:val="24"/>
          <w:szCs w:val="24"/>
          <w:lang w:eastAsia="ru-RU"/>
        </w:rPr>
        <w:t xml:space="preserve"> назначаются согласно нормативными показателями таблицы 16.</w:t>
      </w:r>
    </w:p>
    <w:p w:rsidR="001A43B8" w:rsidRPr="001A43B8" w:rsidRDefault="001A43B8" w:rsidP="001A43B8">
      <w:pPr>
        <w:spacing w:after="0" w:line="240" w:lineRule="auto"/>
        <w:ind w:firstLine="567"/>
        <w:contextualSpacing/>
        <w:jc w:val="right"/>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Таблица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6039"/>
        <w:gridCol w:w="2075"/>
      </w:tblGrid>
      <w:tr w:rsidR="001A43B8" w:rsidRPr="001A43B8" w:rsidTr="00F6726D">
        <w:trPr>
          <w:tblHeader/>
        </w:trPr>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0" w:line="240" w:lineRule="auto"/>
              <w:ind w:right="88"/>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 </w:t>
            </w:r>
            <w:proofErr w:type="gramStart"/>
            <w:r w:rsidRPr="001A43B8">
              <w:rPr>
                <w:rFonts w:ascii="Times New Roman" w:eastAsia="Times New Roman" w:hAnsi="Times New Roman" w:cs="Times New Roman"/>
                <w:sz w:val="24"/>
                <w:szCs w:val="24"/>
                <w:lang w:eastAsia="ru-RU"/>
              </w:rPr>
              <w:t>п</w:t>
            </w:r>
            <w:proofErr w:type="gramEnd"/>
            <w:r w:rsidRPr="001A43B8">
              <w:rPr>
                <w:rFonts w:ascii="Times New Roman" w:eastAsia="Times New Roman" w:hAnsi="Times New Roman" w:cs="Times New Roman"/>
                <w:sz w:val="24"/>
                <w:szCs w:val="24"/>
                <w:lang w:eastAsia="ru-RU"/>
              </w:rPr>
              <w:t>/п</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0" w:line="240" w:lineRule="auto"/>
              <w:ind w:right="88" w:firstLine="720"/>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Наименование предприятия,</w:t>
            </w:r>
          </w:p>
          <w:p w:rsidR="001A43B8" w:rsidRPr="001A43B8" w:rsidRDefault="001A43B8" w:rsidP="001A43B8">
            <w:pPr>
              <w:spacing w:after="0" w:line="240" w:lineRule="auto"/>
              <w:ind w:right="88" w:firstLine="720"/>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класс опасности</w:t>
            </w:r>
          </w:p>
        </w:tc>
        <w:tc>
          <w:tcPr>
            <w:tcW w:w="1117"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0" w:line="240" w:lineRule="auto"/>
              <w:ind w:right="-42" w:firstLine="293"/>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Размер СЗЗ, м</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Производства лесопильные – класс </w:t>
            </w:r>
            <w:r w:rsidRPr="001A43B8">
              <w:rPr>
                <w:rFonts w:ascii="Times New Roman" w:eastAsia="Times New Roman" w:hAnsi="Times New Roman" w:cs="Times New Roman"/>
                <w:sz w:val="24"/>
                <w:szCs w:val="24"/>
                <w:lang w:val="en-US" w:eastAsia="ru-RU"/>
              </w:rPr>
              <w:t>IV</w:t>
            </w:r>
            <w:r w:rsidRPr="001A43B8">
              <w:rPr>
                <w:rFonts w:ascii="Times New Roman" w:eastAsia="Times New Roman" w:hAnsi="Times New Roman" w:cs="Times New Roman"/>
                <w:sz w:val="24"/>
                <w:szCs w:val="24"/>
                <w:lang w:eastAsia="ru-RU"/>
              </w:rPr>
              <w:t xml:space="preserve">     </w:t>
            </w:r>
          </w:p>
        </w:tc>
        <w:tc>
          <w:tcPr>
            <w:tcW w:w="1117"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0" w:line="240" w:lineRule="auto"/>
              <w:ind w:right="77"/>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val="en-US" w:eastAsia="ru-RU"/>
              </w:rPr>
            </w:pPr>
            <w:r w:rsidRPr="001A43B8">
              <w:rPr>
                <w:rFonts w:ascii="Times New Roman" w:eastAsia="Times New Roman" w:hAnsi="Times New Roman" w:cs="Times New Roman"/>
                <w:sz w:val="24"/>
                <w:szCs w:val="24"/>
                <w:lang w:eastAsia="ru-RU"/>
              </w:rPr>
              <w:t xml:space="preserve">Деревообрабатывающее производство, класс </w:t>
            </w:r>
            <w:r w:rsidRPr="001A43B8">
              <w:rPr>
                <w:rFonts w:ascii="Times New Roman" w:eastAsia="Times New Roman" w:hAnsi="Times New Roman" w:cs="Times New Roman"/>
                <w:sz w:val="24"/>
                <w:szCs w:val="24"/>
                <w:lang w:val="en-US" w:eastAsia="ru-RU"/>
              </w:rPr>
              <w:t>III</w:t>
            </w:r>
          </w:p>
        </w:tc>
        <w:tc>
          <w:tcPr>
            <w:tcW w:w="1117"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0" w:line="240" w:lineRule="auto"/>
              <w:ind w:right="77"/>
              <w:jc w:val="center"/>
              <w:rPr>
                <w:rFonts w:ascii="Times New Roman" w:eastAsia="Times New Roman" w:hAnsi="Times New Roman" w:cs="Times New Roman"/>
                <w:sz w:val="24"/>
                <w:szCs w:val="24"/>
                <w:lang w:val="en-US" w:eastAsia="ru-RU"/>
              </w:rPr>
            </w:pPr>
            <w:r w:rsidRPr="001A43B8">
              <w:rPr>
                <w:rFonts w:ascii="Times New Roman" w:eastAsia="Times New Roman" w:hAnsi="Times New Roman" w:cs="Times New Roman"/>
                <w:sz w:val="24"/>
                <w:szCs w:val="24"/>
                <w:lang w:val="en-US" w:eastAsia="ru-RU"/>
              </w:rPr>
              <w:t>300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Промышленные объекты и производств</w:t>
            </w:r>
            <w:proofErr w:type="gramStart"/>
            <w:r w:rsidRPr="001A43B8">
              <w:rPr>
                <w:rFonts w:ascii="Times New Roman" w:eastAsia="Times New Roman" w:hAnsi="Times New Roman" w:cs="Times New Roman"/>
                <w:sz w:val="24"/>
                <w:szCs w:val="24"/>
                <w:lang w:eastAsia="ru-RU"/>
              </w:rPr>
              <w:t>а(</w:t>
            </w:r>
            <w:proofErr w:type="gramEnd"/>
            <w:r w:rsidRPr="001A43B8">
              <w:rPr>
                <w:rFonts w:ascii="Times New Roman" w:eastAsia="Times New Roman" w:hAnsi="Times New Roman" w:cs="Times New Roman"/>
                <w:sz w:val="24"/>
                <w:szCs w:val="24"/>
                <w:lang w:eastAsia="ru-RU"/>
              </w:rPr>
              <w:t>м</w:t>
            </w:r>
            <w:r w:rsidRPr="001A43B8">
              <w:rPr>
                <w:rFonts w:ascii="Times New Roman" w:eastAsia="Times New Roman" w:hAnsi="Times New Roman" w:cs="Times New Roman"/>
                <w:color w:val="000000"/>
                <w:sz w:val="24"/>
                <w:szCs w:val="24"/>
                <w:lang w:eastAsia="ru-RU"/>
              </w:rPr>
              <w:t>ясоперерабатывающие, консервные, рыбокоптильные производства методом холодного и горячего копчения)</w:t>
            </w:r>
            <w:r w:rsidRPr="001A43B8">
              <w:rPr>
                <w:rFonts w:ascii="Times New Roman" w:eastAsia="Times New Roman" w:hAnsi="Times New Roman" w:cs="Times New Roman"/>
                <w:sz w:val="24"/>
                <w:szCs w:val="24"/>
                <w:lang w:eastAsia="ru-RU"/>
              </w:rPr>
              <w:t xml:space="preserve">– класс </w:t>
            </w:r>
            <w:r w:rsidRPr="001A43B8">
              <w:rPr>
                <w:rFonts w:ascii="Times New Roman" w:eastAsia="Times New Roman" w:hAnsi="Times New Roman" w:cs="Times New Roman"/>
                <w:sz w:val="24"/>
                <w:szCs w:val="24"/>
                <w:lang w:val="en-US" w:eastAsia="ru-RU"/>
              </w:rPr>
              <w:t>III</w:t>
            </w:r>
            <w:r w:rsidRPr="001A43B8">
              <w:rPr>
                <w:rFonts w:ascii="Times New Roman" w:eastAsia="Times New Roman" w:hAnsi="Times New Roman" w:cs="Times New Roman"/>
                <w:sz w:val="24"/>
                <w:szCs w:val="24"/>
                <w:lang w:eastAsia="ru-RU"/>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Промышленные объекты и производства  (хлебопекарные, м</w:t>
            </w:r>
            <w:r w:rsidRPr="001A43B8">
              <w:rPr>
                <w:rFonts w:ascii="Times New Roman" w:eastAsia="Times New Roman" w:hAnsi="Times New Roman" w:cs="Times New Roman"/>
                <w:color w:val="000000"/>
                <w:sz w:val="24"/>
                <w:szCs w:val="24"/>
                <w:lang w:eastAsia="ru-RU"/>
              </w:rPr>
              <w:t xml:space="preserve">олочные и маслобойные,      </w:t>
            </w:r>
            <w:r w:rsidRPr="001A43B8">
              <w:rPr>
                <w:rFonts w:ascii="Times New Roman" w:eastAsia="Times New Roman" w:hAnsi="Times New Roman" w:cs="Times New Roman"/>
                <w:sz w:val="24"/>
                <w:szCs w:val="24"/>
                <w:lang w:eastAsia="ru-RU"/>
              </w:rPr>
              <w:t xml:space="preserve">производства, – класс </w:t>
            </w:r>
            <w:r w:rsidRPr="001A43B8">
              <w:rPr>
                <w:rFonts w:ascii="Times New Roman" w:eastAsia="Times New Roman" w:hAnsi="Times New Roman" w:cs="Times New Roman"/>
                <w:sz w:val="24"/>
                <w:szCs w:val="24"/>
                <w:lang w:val="en-US" w:eastAsia="ru-RU"/>
              </w:rPr>
              <w:t>IV</w:t>
            </w:r>
            <w:proofErr w:type="gramEnd"/>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1A43B8">
              <w:rPr>
                <w:rFonts w:ascii="Times New Roman" w:eastAsia="Times New Roman" w:hAnsi="Times New Roman" w:cs="Times New Roman"/>
                <w:sz w:val="24"/>
                <w:szCs w:val="24"/>
                <w:lang w:val="en-US" w:eastAsia="ru-RU"/>
              </w:rPr>
              <w:t>V</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6</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1A43B8">
              <w:rPr>
                <w:rFonts w:ascii="Times New Roman" w:eastAsia="Times New Roman" w:hAnsi="Times New Roman" w:cs="Times New Roman"/>
                <w:color w:val="000000"/>
                <w:sz w:val="24"/>
                <w:szCs w:val="24"/>
                <w:lang w:eastAsia="ru-RU"/>
              </w:rPr>
              <w:t>тыс</w:t>
            </w:r>
            <w:proofErr w:type="gramStart"/>
            <w:r w:rsidRPr="001A43B8">
              <w:rPr>
                <w:rFonts w:ascii="Times New Roman" w:eastAsia="Times New Roman" w:hAnsi="Times New Roman" w:cs="Times New Roman"/>
                <w:color w:val="000000"/>
                <w:sz w:val="24"/>
                <w:szCs w:val="24"/>
                <w:lang w:eastAsia="ru-RU"/>
              </w:rPr>
              <w:t>.г</w:t>
            </w:r>
            <w:proofErr w:type="gramEnd"/>
            <w:r w:rsidRPr="001A43B8">
              <w:rPr>
                <w:rFonts w:ascii="Times New Roman" w:eastAsia="Times New Roman" w:hAnsi="Times New Roman" w:cs="Times New Roman"/>
                <w:color w:val="000000"/>
                <w:sz w:val="24"/>
                <w:szCs w:val="24"/>
                <w:lang w:eastAsia="ru-RU"/>
              </w:rPr>
              <w:t>олов</w:t>
            </w:r>
            <w:proofErr w:type="spellEnd"/>
            <w:r w:rsidRPr="001A43B8">
              <w:rPr>
                <w:rFonts w:ascii="Times New Roman" w:eastAsia="Times New Roman" w:hAnsi="Times New Roman" w:cs="Times New Roman"/>
                <w:color w:val="000000"/>
                <w:sz w:val="24"/>
                <w:szCs w:val="24"/>
                <w:lang w:eastAsia="ru-RU"/>
              </w:rPr>
              <w:t xml:space="preserve">,. птицеводческие до 100 </w:t>
            </w:r>
            <w:proofErr w:type="spellStart"/>
            <w:r w:rsidRPr="001A43B8">
              <w:rPr>
                <w:rFonts w:ascii="Times New Roman" w:eastAsia="Times New Roman" w:hAnsi="Times New Roman" w:cs="Times New Roman"/>
                <w:color w:val="000000"/>
                <w:sz w:val="24"/>
                <w:szCs w:val="24"/>
                <w:lang w:eastAsia="ru-RU"/>
              </w:rPr>
              <w:t>тыс.кур</w:t>
            </w:r>
            <w:proofErr w:type="spellEnd"/>
            <w:r w:rsidRPr="001A43B8">
              <w:rPr>
                <w:rFonts w:ascii="Times New Roman" w:eastAsia="Times New Roman" w:hAnsi="Times New Roman" w:cs="Times New Roman"/>
                <w:color w:val="000000"/>
                <w:sz w:val="24"/>
                <w:szCs w:val="24"/>
                <w:lang w:eastAsia="ru-RU"/>
              </w:rPr>
              <w:t xml:space="preserve">-несушек и до 1 </w:t>
            </w:r>
            <w:proofErr w:type="spellStart"/>
            <w:r w:rsidRPr="001A43B8">
              <w:rPr>
                <w:rFonts w:ascii="Times New Roman" w:eastAsia="Times New Roman" w:hAnsi="Times New Roman" w:cs="Times New Roman"/>
                <w:color w:val="000000"/>
                <w:sz w:val="24"/>
                <w:szCs w:val="24"/>
                <w:lang w:eastAsia="ru-RU"/>
              </w:rPr>
              <w:t>млн.бройлеров</w:t>
            </w:r>
            <w:proofErr w:type="spellEnd"/>
            <w:r w:rsidRPr="001A43B8">
              <w:rPr>
                <w:rFonts w:ascii="Times New Roman" w:eastAsia="Times New Roman" w:hAnsi="Times New Roman" w:cs="Times New Roman"/>
                <w:sz w:val="24"/>
                <w:szCs w:val="24"/>
                <w:lang w:eastAsia="ru-RU"/>
              </w:rPr>
              <w:t xml:space="preserve"> з</w:t>
            </w:r>
            <w:r w:rsidRPr="001A43B8">
              <w:rPr>
                <w:rFonts w:ascii="Times New Roman" w:eastAsia="Times New Roman" w:hAnsi="Times New Roman" w:cs="Times New Roman"/>
                <w:color w:val="000000"/>
                <w:sz w:val="24"/>
                <w:szCs w:val="24"/>
                <w:lang w:eastAsia="ru-RU"/>
              </w:rPr>
              <w:t>верофермы</w:t>
            </w:r>
            <w:r w:rsidRPr="001A43B8">
              <w:rPr>
                <w:rFonts w:ascii="Times New Roman" w:eastAsia="Times New Roman" w:hAnsi="Times New Roman" w:cs="Times New Roman"/>
                <w:color w:val="000000"/>
                <w:sz w:val="19"/>
                <w:szCs w:val="19"/>
                <w:lang w:eastAsia="ru-RU"/>
              </w:rPr>
              <w:t>,</w:t>
            </w:r>
            <w:r w:rsidRPr="001A43B8">
              <w:rPr>
                <w:rFonts w:ascii="Times New Roman" w:eastAsia="Times New Roman" w:hAnsi="Times New Roman" w:cs="Times New Roman"/>
                <w:sz w:val="24"/>
                <w:szCs w:val="24"/>
                <w:lang w:eastAsia="ru-RU"/>
              </w:rPr>
              <w:t xml:space="preserve">-  класс </w:t>
            </w:r>
            <w:r w:rsidRPr="001A43B8">
              <w:rPr>
                <w:rFonts w:ascii="Times New Roman" w:eastAsia="Times New Roman" w:hAnsi="Times New Roman" w:cs="Times New Roman"/>
                <w:sz w:val="24"/>
                <w:szCs w:val="24"/>
                <w:lang w:val="en-US" w:eastAsia="ru-RU"/>
              </w:rPr>
              <w:t>III</w:t>
            </w:r>
            <w:r w:rsidRPr="001A43B8">
              <w:rPr>
                <w:rFonts w:ascii="Times New Roman" w:eastAsia="Times New Roman" w:hAnsi="Times New Roman" w:cs="Times New Roman"/>
                <w:sz w:val="24"/>
                <w:szCs w:val="24"/>
                <w:lang w:eastAsia="ru-RU"/>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7</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Тепличные и парниковые хозяйства, хозяйства с содержанием животных (свинарники, коровники, питомники, конюшни, зверофермы) до 100 голов, класс</w:t>
            </w:r>
            <w:r w:rsidRPr="001A43B8">
              <w:rPr>
                <w:rFonts w:ascii="Times New Roman" w:eastAsia="Times New Roman" w:hAnsi="Times New Roman" w:cs="Times New Roman"/>
                <w:sz w:val="24"/>
                <w:szCs w:val="24"/>
                <w:lang w:eastAsia="ru-RU"/>
              </w:rPr>
              <w:t xml:space="preserve"> </w:t>
            </w:r>
            <w:r w:rsidRPr="001A43B8">
              <w:rPr>
                <w:rFonts w:ascii="Times New Roman" w:eastAsia="Times New Roman" w:hAnsi="Times New Roman" w:cs="Times New Roman"/>
                <w:sz w:val="24"/>
                <w:szCs w:val="24"/>
                <w:lang w:val="en-US" w:eastAsia="ru-RU"/>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Хозяйства с содержанием животных (свинарники, коровники, питомники, конюшни, зверофермы) до 50 голов</w:t>
            </w:r>
            <w:proofErr w:type="gramStart"/>
            <w:r w:rsidRPr="001A43B8">
              <w:rPr>
                <w:rFonts w:ascii="Times New Roman" w:eastAsia="Times New Roman" w:hAnsi="Times New Roman" w:cs="Times New Roman"/>
                <w:color w:val="000000"/>
                <w:sz w:val="19"/>
                <w:szCs w:val="19"/>
                <w:lang w:eastAsia="ru-RU"/>
              </w:rPr>
              <w:t>.</w:t>
            </w:r>
            <w:proofErr w:type="gramEnd"/>
            <w:r w:rsidRPr="001A43B8">
              <w:rPr>
                <w:rFonts w:ascii="Times New Roman" w:eastAsia="Times New Roman" w:hAnsi="Times New Roman" w:cs="Times New Roman"/>
                <w:sz w:val="24"/>
                <w:szCs w:val="24"/>
                <w:lang w:eastAsia="ru-RU"/>
              </w:rPr>
              <w:t xml:space="preserve">  -  </w:t>
            </w:r>
            <w:proofErr w:type="gramStart"/>
            <w:r w:rsidRPr="001A43B8">
              <w:rPr>
                <w:rFonts w:ascii="Times New Roman" w:eastAsia="Times New Roman" w:hAnsi="Times New Roman" w:cs="Times New Roman"/>
                <w:sz w:val="24"/>
                <w:szCs w:val="24"/>
                <w:lang w:eastAsia="ru-RU"/>
              </w:rPr>
              <w:t>к</w:t>
            </w:r>
            <w:proofErr w:type="gramEnd"/>
            <w:r w:rsidRPr="001A43B8">
              <w:rPr>
                <w:rFonts w:ascii="Times New Roman" w:eastAsia="Times New Roman" w:hAnsi="Times New Roman" w:cs="Times New Roman"/>
                <w:sz w:val="24"/>
                <w:szCs w:val="24"/>
                <w:lang w:eastAsia="ru-RU"/>
              </w:rPr>
              <w:t xml:space="preserve">ласс </w:t>
            </w:r>
            <w:r w:rsidRPr="001A43B8">
              <w:rPr>
                <w:rFonts w:ascii="Times New Roman" w:eastAsia="Times New Roman" w:hAnsi="Times New Roman" w:cs="Times New Roman"/>
                <w:sz w:val="24"/>
                <w:szCs w:val="24"/>
                <w:lang w:val="en-US" w:eastAsia="ru-RU"/>
              </w:rPr>
              <w:t>V</w:t>
            </w:r>
            <w:r w:rsidRPr="001A43B8">
              <w:rPr>
                <w:rFonts w:ascii="Times New Roman" w:eastAsia="Times New Roman" w:hAnsi="Times New Roman" w:cs="Times New Roman"/>
                <w:sz w:val="24"/>
                <w:szCs w:val="24"/>
                <w:lang w:eastAsia="ru-RU"/>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9</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0" w:line="240" w:lineRule="auto"/>
              <w:ind w:right="-261" w:hanging="23"/>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p w:rsidR="001A43B8" w:rsidRPr="001A43B8" w:rsidRDefault="001A43B8" w:rsidP="001A43B8">
            <w:pPr>
              <w:spacing w:after="0" w:line="240" w:lineRule="auto"/>
              <w:ind w:right="-261" w:hanging="23"/>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 xml:space="preserve"> класс </w:t>
            </w:r>
            <w:r w:rsidRPr="001A43B8">
              <w:rPr>
                <w:rFonts w:ascii="Times New Roman" w:eastAsia="Times New Roman" w:hAnsi="Times New Roman" w:cs="Times New Roman"/>
                <w:sz w:val="24"/>
                <w:szCs w:val="24"/>
                <w:lang w:val="en-US" w:eastAsia="ru-RU"/>
              </w:rPr>
              <w:t>V</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Сельские кладбища</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11</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 xml:space="preserve">Кладбища смешанного и традиционного захоронения площадью 10 и менее </w:t>
            </w:r>
            <w:proofErr w:type="gramStart"/>
            <w:r w:rsidRPr="001A43B8">
              <w:rPr>
                <w:rFonts w:ascii="Times New Roman" w:eastAsia="Times New Roman" w:hAnsi="Times New Roman" w:cs="Times New Roman"/>
                <w:color w:val="000000"/>
                <w:sz w:val="24"/>
                <w:szCs w:val="24"/>
                <w:lang w:eastAsia="ru-RU"/>
              </w:rPr>
              <w:t>га</w:t>
            </w:r>
            <w:proofErr w:type="gramEnd"/>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Котельные, ТЭЦ, класс </w:t>
            </w:r>
            <w:r w:rsidRPr="001A43B8">
              <w:rPr>
                <w:rFonts w:ascii="Times New Roman" w:eastAsia="Times New Roman" w:hAnsi="Times New Roman" w:cs="Times New Roman"/>
                <w:sz w:val="24"/>
                <w:szCs w:val="24"/>
                <w:lang w:val="en-US" w:eastAsia="ru-RU"/>
              </w:rPr>
              <w:t xml:space="preserve">III </w:t>
            </w:r>
            <w:r w:rsidRPr="001A43B8">
              <w:rPr>
                <w:rFonts w:ascii="Times New Roman" w:eastAsia="Times New Roman" w:hAnsi="Times New Roman" w:cs="Times New Roman"/>
                <w:sz w:val="24"/>
                <w:szCs w:val="24"/>
                <w:lang w:eastAsia="ru-RU"/>
              </w:rPr>
              <w:t>*</w:t>
            </w:r>
            <w:r w:rsidRPr="001A43B8">
              <w:rPr>
                <w:rFonts w:ascii="Times New Roman" w:eastAsia="Times New Roman" w:hAnsi="Times New Roman" w:cs="Times New Roman"/>
                <w:sz w:val="24"/>
                <w:szCs w:val="24"/>
                <w:lang w:val="en-US" w:eastAsia="ru-RU"/>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300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13</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1A43B8">
              <w:rPr>
                <w:rFonts w:ascii="Times New Roman" w:eastAsia="Times New Roman" w:hAnsi="Times New Roman" w:cs="Times New Roman"/>
                <w:sz w:val="24"/>
                <w:szCs w:val="24"/>
                <w:lang w:eastAsia="ru-RU"/>
              </w:rPr>
              <w:t xml:space="preserve"> класс </w:t>
            </w:r>
            <w:r w:rsidRPr="001A43B8">
              <w:rPr>
                <w:rFonts w:ascii="Times New Roman" w:eastAsia="Times New Roman" w:hAnsi="Times New Roman" w:cs="Times New Roman"/>
                <w:sz w:val="24"/>
                <w:szCs w:val="24"/>
                <w:lang w:val="en-US" w:eastAsia="ru-RU"/>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14</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proofErr w:type="gramStart"/>
            <w:r w:rsidRPr="001A43B8">
              <w:rPr>
                <w:rFonts w:ascii="Times New Roman" w:eastAsia="Times New Roman" w:hAnsi="Times New Roman" w:cs="Times New Roman"/>
                <w:color w:val="000000"/>
                <w:sz w:val="24"/>
                <w:szCs w:val="24"/>
                <w:lang w:eastAsia="ru-RU"/>
              </w:rPr>
              <w:t>.</w:t>
            </w:r>
            <w:proofErr w:type="gramEnd"/>
            <w:r w:rsidRPr="001A43B8">
              <w:rPr>
                <w:rFonts w:ascii="Times New Roman" w:eastAsia="Times New Roman" w:hAnsi="Times New Roman" w:cs="Times New Roman"/>
                <w:sz w:val="24"/>
                <w:szCs w:val="24"/>
                <w:lang w:eastAsia="ru-RU"/>
              </w:rPr>
              <w:t xml:space="preserve"> </w:t>
            </w:r>
            <w:proofErr w:type="gramStart"/>
            <w:r w:rsidRPr="001A43B8">
              <w:rPr>
                <w:rFonts w:ascii="Times New Roman" w:eastAsia="Times New Roman" w:hAnsi="Times New Roman" w:cs="Times New Roman"/>
                <w:sz w:val="24"/>
                <w:szCs w:val="24"/>
                <w:lang w:eastAsia="ru-RU"/>
              </w:rPr>
              <w:t>к</w:t>
            </w:r>
            <w:proofErr w:type="gramEnd"/>
            <w:r w:rsidRPr="001A43B8">
              <w:rPr>
                <w:rFonts w:ascii="Times New Roman" w:eastAsia="Times New Roman" w:hAnsi="Times New Roman" w:cs="Times New Roman"/>
                <w:sz w:val="24"/>
                <w:szCs w:val="24"/>
                <w:lang w:eastAsia="ru-RU"/>
              </w:rPr>
              <w:t xml:space="preserve">ласс </w:t>
            </w:r>
            <w:r w:rsidRPr="001A43B8">
              <w:rPr>
                <w:rFonts w:ascii="Times New Roman" w:eastAsia="Times New Roman" w:hAnsi="Times New Roman" w:cs="Times New Roman"/>
                <w:sz w:val="24"/>
                <w:szCs w:val="24"/>
                <w:lang w:val="en-US" w:eastAsia="ru-RU"/>
              </w:rPr>
              <w:lastRenderedPageBreak/>
              <w:t>V</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50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15</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Площадка временного складирования ТБО</w:t>
            </w:r>
            <w:r w:rsidRPr="001A43B8">
              <w:rPr>
                <w:rFonts w:ascii="Times New Roman" w:eastAsia="Times New Roman" w:hAnsi="Times New Roman" w:cs="Times New Roman"/>
                <w:color w:val="000000"/>
                <w:sz w:val="24"/>
                <w:szCs w:val="24"/>
                <w:lang w:eastAsia="ru-RU"/>
              </w:rPr>
              <w:t xml:space="preserve"> мусороперегрузочные станции, класс</w:t>
            </w:r>
            <w:r w:rsidRPr="001A43B8">
              <w:rPr>
                <w:rFonts w:ascii="Times New Roman" w:eastAsia="Times New Roman" w:hAnsi="Times New Roman" w:cs="Times New Roman"/>
                <w:sz w:val="24"/>
                <w:szCs w:val="24"/>
                <w:lang w:eastAsia="ru-RU"/>
              </w:rPr>
              <w:t xml:space="preserve"> </w:t>
            </w:r>
            <w:r w:rsidRPr="001A43B8">
              <w:rPr>
                <w:rFonts w:ascii="Times New Roman" w:eastAsia="Times New Roman" w:hAnsi="Times New Roman" w:cs="Times New Roman"/>
                <w:sz w:val="24"/>
                <w:szCs w:val="24"/>
                <w:lang w:val="en-US" w:eastAsia="ru-RU"/>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500</w:t>
            </w:r>
          </w:p>
        </w:tc>
      </w:tr>
      <w:tr w:rsidR="001A43B8" w:rsidRPr="001A43B8" w:rsidTr="00F6726D">
        <w:tc>
          <w:tcPr>
            <w:tcW w:w="632"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tabs>
                <w:tab w:val="left" w:pos="432"/>
              </w:tabs>
              <w:spacing w:after="120" w:line="240" w:lineRule="auto"/>
              <w:ind w:left="-169" w:right="88" w:firstLine="43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16</w:t>
            </w:r>
          </w:p>
        </w:tc>
        <w:tc>
          <w:tcPr>
            <w:tcW w:w="3251" w:type="pct"/>
            <w:tcBorders>
              <w:top w:val="single" w:sz="4" w:space="0" w:color="auto"/>
              <w:left w:val="single" w:sz="4" w:space="0" w:color="auto"/>
              <w:bottom w:val="single" w:sz="4" w:space="0" w:color="auto"/>
              <w:right w:val="single" w:sz="4" w:space="0" w:color="auto"/>
            </w:tcBorders>
          </w:tcPr>
          <w:p w:rsidR="001A43B8" w:rsidRPr="001A43B8" w:rsidRDefault="001A43B8" w:rsidP="001A43B8">
            <w:pPr>
              <w:spacing w:after="120" w:line="240" w:lineRule="auto"/>
              <w:ind w:right="-261" w:hanging="22"/>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1A43B8">
              <w:rPr>
                <w:rFonts w:ascii="Times New Roman" w:eastAsia="Times New Roman" w:hAnsi="Times New Roman" w:cs="Times New Roman"/>
                <w:color w:val="000000"/>
                <w:sz w:val="24"/>
                <w:szCs w:val="24"/>
                <w:lang w:val="en-US" w:eastAsia="ru-RU"/>
              </w:rPr>
              <w:t>I</w:t>
            </w:r>
          </w:p>
        </w:tc>
        <w:tc>
          <w:tcPr>
            <w:tcW w:w="1117" w:type="pct"/>
            <w:tcBorders>
              <w:top w:val="single" w:sz="4" w:space="0" w:color="auto"/>
              <w:left w:val="single" w:sz="4" w:space="0" w:color="auto"/>
              <w:bottom w:val="single" w:sz="4" w:space="0" w:color="auto"/>
              <w:right w:val="single" w:sz="4" w:space="0" w:color="auto"/>
            </w:tcBorders>
            <w:vAlign w:val="center"/>
          </w:tcPr>
          <w:p w:rsidR="001A43B8" w:rsidRPr="001A43B8" w:rsidRDefault="001A43B8" w:rsidP="001A43B8">
            <w:pPr>
              <w:spacing w:after="0" w:line="240" w:lineRule="auto"/>
              <w:ind w:left="-108" w:right="-42"/>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1000</w:t>
            </w:r>
          </w:p>
        </w:tc>
      </w:tr>
    </w:tbl>
    <w:p w:rsidR="001A43B8" w:rsidRPr="001A43B8" w:rsidRDefault="001A43B8" w:rsidP="001A43B8">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Примечания:</w:t>
      </w:r>
    </w:p>
    <w:p w:rsidR="001A43B8" w:rsidRPr="001A43B8" w:rsidRDefault="001A43B8" w:rsidP="001A43B8">
      <w:pPr>
        <w:suppressAutoHyphens/>
        <w:spacing w:after="120" w:line="240" w:lineRule="auto"/>
        <w:ind w:firstLine="709"/>
        <w:jc w:val="both"/>
        <w:rPr>
          <w:rFonts w:ascii="Times New Roman" w:eastAsia="Times New Roman" w:hAnsi="Times New Roman" w:cs="Times New Roman"/>
          <w:b/>
          <w:sz w:val="24"/>
          <w:szCs w:val="24"/>
          <w:lang w:eastAsia="ar-SA"/>
        </w:rPr>
      </w:pPr>
      <w:r w:rsidRPr="001A43B8">
        <w:rPr>
          <w:rFonts w:ascii="Times New Roman" w:eastAsia="Times New Roman" w:hAnsi="Times New Roman" w:cs="Times New Roman"/>
          <w:color w:val="000000"/>
          <w:sz w:val="24"/>
          <w:szCs w:val="24"/>
          <w:lang w:eastAsia="ar-SA"/>
        </w:rPr>
        <w:t xml:space="preserve">(*) </w:t>
      </w:r>
      <w:r w:rsidRPr="001A43B8">
        <w:rPr>
          <w:rFonts w:ascii="Times New Roman" w:eastAsia="Times New Roman" w:hAnsi="Times New Roman" w:cs="Times New Roman"/>
          <w:sz w:val="24"/>
          <w:szCs w:val="24"/>
          <w:lang w:eastAsia="ar-SA"/>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1A43B8" w:rsidRPr="001A43B8" w:rsidRDefault="001A43B8" w:rsidP="001A43B8">
      <w:pPr>
        <w:rPr>
          <w:rFonts w:ascii="Times New Roman" w:eastAsia="Times New Roman" w:hAnsi="Times New Roman" w:cs="Times New Roman"/>
          <w:b/>
          <w:bCs/>
          <w:sz w:val="24"/>
          <w:szCs w:val="28"/>
          <w:lang w:eastAsia="ru-RU"/>
        </w:rPr>
      </w:pPr>
      <w:r w:rsidRPr="001A43B8">
        <w:rPr>
          <w:rFonts w:ascii="Times New Roman" w:eastAsia="Times New Roman" w:hAnsi="Times New Roman" w:cs="Times New Roman"/>
          <w:sz w:val="24"/>
          <w:szCs w:val="24"/>
          <w:lang w:eastAsia="ru-RU"/>
        </w:rPr>
        <w:br w:type="page"/>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1" w:name="_Toc501217687"/>
      <w:r w:rsidRPr="001A43B8">
        <w:rPr>
          <w:rFonts w:ascii="Times New Roman" w:eastAsia="Times New Roman" w:hAnsi="Times New Roman" w:cs="Times New Roman"/>
          <w:b/>
          <w:bCs/>
          <w:sz w:val="24"/>
          <w:szCs w:val="24"/>
          <w:lang w:eastAsia="ru-RU"/>
        </w:rPr>
        <w:lastRenderedPageBreak/>
        <w:t>1.10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 (справочные)</w:t>
      </w:r>
      <w:bookmarkEnd w:id="21"/>
    </w:p>
    <w:p w:rsidR="001A43B8" w:rsidRPr="001A43B8" w:rsidRDefault="001A43B8" w:rsidP="001A43B8">
      <w:pPr>
        <w:spacing w:after="0" w:line="240" w:lineRule="auto"/>
        <w:ind w:firstLine="567"/>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17.</w:t>
      </w:r>
    </w:p>
    <w:p w:rsidR="001A43B8" w:rsidRPr="001A43B8" w:rsidRDefault="001A43B8" w:rsidP="001A43B8">
      <w:pPr>
        <w:spacing w:after="0" w:line="240" w:lineRule="auto"/>
        <w:ind w:firstLine="567"/>
        <w:contextualSpacing/>
        <w:jc w:val="right"/>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Таблица 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809"/>
        <w:gridCol w:w="5387"/>
      </w:tblGrid>
      <w:tr w:rsidR="001A43B8" w:rsidRPr="001A43B8" w:rsidTr="00F6726D">
        <w:trPr>
          <w:tblHeader/>
        </w:trPr>
        <w:tc>
          <w:tcPr>
            <w:tcW w:w="2071" w:type="pct"/>
          </w:tcPr>
          <w:p w:rsidR="001A43B8" w:rsidRPr="001A43B8" w:rsidRDefault="001A43B8" w:rsidP="001A43B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Основная часть (расчетные показатели)</w:t>
            </w:r>
          </w:p>
        </w:tc>
        <w:tc>
          <w:tcPr>
            <w:tcW w:w="2929" w:type="pct"/>
          </w:tcPr>
          <w:p w:rsidR="001A43B8" w:rsidRPr="001A43B8" w:rsidRDefault="001A43B8" w:rsidP="001A43B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Правила и область применения расчетных показателей</w:t>
            </w:r>
          </w:p>
        </w:tc>
      </w:tr>
      <w:tr w:rsidR="001A43B8" w:rsidRPr="001A43B8" w:rsidTr="00F6726D">
        <w:tc>
          <w:tcPr>
            <w:tcW w:w="5000" w:type="pct"/>
            <w:gridSpan w:val="2"/>
          </w:tcPr>
          <w:p w:rsidR="001A43B8" w:rsidRPr="001A43B8" w:rsidRDefault="001A43B8" w:rsidP="001A43B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а) Пожарные депо (объект)</w:t>
            </w:r>
          </w:p>
        </w:tc>
      </w:tr>
      <w:tr w:rsidR="001A43B8" w:rsidRPr="001A43B8" w:rsidTr="00F6726D">
        <w:tc>
          <w:tcPr>
            <w:tcW w:w="2071" w:type="pct"/>
          </w:tcPr>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Создание и размещение с учетом нормативного времени прибытия первого подразделения к месту пожара 20 минут</w:t>
            </w:r>
          </w:p>
        </w:tc>
        <w:tc>
          <w:tcPr>
            <w:tcW w:w="2929" w:type="pct"/>
          </w:tcPr>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Для территории сельских поселений</w:t>
            </w:r>
          </w:p>
        </w:tc>
      </w:tr>
      <w:tr w:rsidR="001A43B8" w:rsidRPr="001A43B8" w:rsidTr="00F6726D">
        <w:tc>
          <w:tcPr>
            <w:tcW w:w="5000" w:type="pct"/>
            <w:gridSpan w:val="2"/>
          </w:tcPr>
          <w:p w:rsidR="001A43B8" w:rsidRPr="001A43B8" w:rsidRDefault="001A43B8" w:rsidP="001A43B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 Сирены</w:t>
            </w:r>
          </w:p>
        </w:tc>
      </w:tr>
      <w:tr w:rsidR="001A43B8" w:rsidRPr="001A43B8" w:rsidTr="00F6726D">
        <w:tc>
          <w:tcPr>
            <w:tcW w:w="2071" w:type="pct"/>
          </w:tcPr>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Размещение определяется радиусом действия 500 м</w:t>
            </w:r>
          </w:p>
        </w:tc>
        <w:tc>
          <w:tcPr>
            <w:tcW w:w="2929" w:type="pct"/>
          </w:tcPr>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Территория населенных пунктов</w:t>
            </w:r>
          </w:p>
        </w:tc>
      </w:tr>
      <w:tr w:rsidR="001A43B8" w:rsidRPr="001A43B8" w:rsidTr="00F6726D">
        <w:tc>
          <w:tcPr>
            <w:tcW w:w="5000" w:type="pct"/>
            <w:gridSpan w:val="2"/>
          </w:tcPr>
          <w:p w:rsidR="001A43B8" w:rsidRPr="001A43B8" w:rsidRDefault="001A43B8" w:rsidP="001A43B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Спасательные станции</w:t>
            </w:r>
          </w:p>
        </w:tc>
      </w:tr>
      <w:tr w:rsidR="001A43B8" w:rsidRPr="001A43B8" w:rsidTr="00F6726D">
        <w:tc>
          <w:tcPr>
            <w:tcW w:w="2071" w:type="pct"/>
          </w:tcPr>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 станция на объект</w:t>
            </w:r>
          </w:p>
        </w:tc>
        <w:tc>
          <w:tcPr>
            <w:tcW w:w="2929" w:type="pct"/>
          </w:tcPr>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местах массового отдыха населения на водных объектах</w:t>
            </w:r>
          </w:p>
        </w:tc>
      </w:tr>
      <w:tr w:rsidR="001A43B8" w:rsidRPr="001A43B8" w:rsidTr="00F6726D">
        <w:tc>
          <w:tcPr>
            <w:tcW w:w="5000" w:type="pct"/>
            <w:gridSpan w:val="2"/>
          </w:tcPr>
          <w:p w:rsidR="001A43B8" w:rsidRPr="001A43B8" w:rsidRDefault="001A43B8" w:rsidP="001A43B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г) Убежища</w:t>
            </w:r>
          </w:p>
        </w:tc>
      </w:tr>
      <w:tr w:rsidR="001A43B8" w:rsidRPr="001A43B8" w:rsidTr="00F6726D">
        <w:tc>
          <w:tcPr>
            <w:tcW w:w="2071" w:type="pct"/>
          </w:tcPr>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 расчету на количество </w:t>
            </w:r>
            <w:proofErr w:type="gramStart"/>
            <w:r w:rsidRPr="001A43B8">
              <w:rPr>
                <w:rFonts w:ascii="Times New Roman" w:eastAsia="Times New Roman" w:hAnsi="Times New Roman" w:cs="Times New Roman"/>
                <w:sz w:val="24"/>
                <w:szCs w:val="24"/>
                <w:lang w:eastAsia="ru-RU"/>
              </w:rPr>
              <w:t>укрываемых</w:t>
            </w:r>
            <w:proofErr w:type="gramEnd"/>
            <w:r w:rsidRPr="001A43B8">
              <w:rPr>
                <w:rFonts w:ascii="Times New Roman" w:eastAsia="Times New Roman" w:hAnsi="Times New Roman" w:cs="Times New Roman"/>
                <w:sz w:val="24"/>
                <w:szCs w:val="24"/>
                <w:lang w:eastAsia="ru-RU"/>
              </w:rPr>
              <w:t xml:space="preserve"> (с учетом </w:t>
            </w:r>
            <w:hyperlink r:id="rId14" w:history="1">
              <w:r w:rsidRPr="001A43B8">
                <w:rPr>
                  <w:rFonts w:ascii="Times New Roman" w:eastAsia="Times New Roman" w:hAnsi="Times New Roman" w:cs="Times New Roman"/>
                  <w:sz w:val="24"/>
                  <w:szCs w:val="24"/>
                  <w:lang w:eastAsia="ru-RU"/>
                </w:rPr>
                <w:t>СНиП II-11-77*</w:t>
              </w:r>
            </w:hyperlink>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 согласованию с ГУ МЧС России по Республике Коми и органами местного самоуправления на соответствующих территориях (</w:t>
            </w:r>
            <w:hyperlink r:id="rId15" w:history="1">
              <w:r w:rsidRPr="001A43B8">
                <w:rPr>
                  <w:rFonts w:ascii="Times New Roman" w:eastAsia="Times New Roman" w:hAnsi="Times New Roman" w:cs="Times New Roman"/>
                  <w:sz w:val="24"/>
                  <w:szCs w:val="24"/>
                  <w:lang w:eastAsia="ru-RU"/>
                </w:rPr>
                <w:t>постановление</w:t>
              </w:r>
            </w:hyperlink>
            <w:r w:rsidRPr="001A43B8">
              <w:rPr>
                <w:rFonts w:ascii="Times New Roman" w:eastAsia="Times New Roman" w:hAnsi="Times New Roman" w:cs="Times New Roman"/>
                <w:sz w:val="24"/>
                <w:szCs w:val="24"/>
                <w:lang w:eastAsia="ru-RU"/>
              </w:rPr>
              <w:t xml:space="preserve"> Правительства Российской Федерации от 29 ноября 1999 г. N 1309)</w:t>
            </w:r>
          </w:p>
        </w:tc>
        <w:tc>
          <w:tcPr>
            <w:tcW w:w="2929" w:type="pct"/>
          </w:tcPr>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зонах возможных сильных разрушений:</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rsidR="001A43B8" w:rsidRPr="001A43B8" w:rsidTr="00F6726D">
        <w:tc>
          <w:tcPr>
            <w:tcW w:w="5000" w:type="pct"/>
            <w:gridSpan w:val="2"/>
          </w:tcPr>
          <w:p w:rsidR="001A43B8" w:rsidRPr="001A43B8" w:rsidRDefault="001A43B8" w:rsidP="001A43B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 Противорадиационные укрытия</w:t>
            </w:r>
          </w:p>
        </w:tc>
      </w:tr>
      <w:tr w:rsidR="001A43B8" w:rsidRPr="001A43B8" w:rsidTr="00F6726D">
        <w:tc>
          <w:tcPr>
            <w:tcW w:w="2071" w:type="pct"/>
          </w:tcPr>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 расчету на количество </w:t>
            </w:r>
            <w:proofErr w:type="gramStart"/>
            <w:r w:rsidRPr="001A43B8">
              <w:rPr>
                <w:rFonts w:ascii="Times New Roman" w:eastAsia="Times New Roman" w:hAnsi="Times New Roman" w:cs="Times New Roman"/>
                <w:sz w:val="24"/>
                <w:szCs w:val="24"/>
                <w:lang w:eastAsia="ru-RU"/>
              </w:rPr>
              <w:t>укрываемых</w:t>
            </w:r>
            <w:proofErr w:type="gramEnd"/>
            <w:r w:rsidRPr="001A43B8">
              <w:rPr>
                <w:rFonts w:ascii="Times New Roman" w:eastAsia="Times New Roman" w:hAnsi="Times New Roman" w:cs="Times New Roman"/>
                <w:sz w:val="24"/>
                <w:szCs w:val="24"/>
                <w:lang w:eastAsia="ru-RU"/>
              </w:rPr>
              <w:t xml:space="preserve"> (с учетом </w:t>
            </w:r>
            <w:hyperlink r:id="rId16" w:history="1">
              <w:r w:rsidRPr="001A43B8">
                <w:rPr>
                  <w:rFonts w:ascii="Times New Roman" w:eastAsia="Times New Roman" w:hAnsi="Times New Roman" w:cs="Times New Roman"/>
                  <w:sz w:val="24"/>
                  <w:szCs w:val="24"/>
                  <w:lang w:eastAsia="ru-RU"/>
                </w:rPr>
                <w:t>СНиП II-11-77*</w:t>
              </w:r>
            </w:hyperlink>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 согласованию с ГУ МЧС </w:t>
            </w:r>
            <w:r w:rsidRPr="001A43B8">
              <w:rPr>
                <w:rFonts w:ascii="Times New Roman" w:eastAsia="Times New Roman" w:hAnsi="Times New Roman" w:cs="Times New Roman"/>
                <w:sz w:val="24"/>
                <w:szCs w:val="24"/>
                <w:lang w:eastAsia="ru-RU"/>
              </w:rPr>
              <w:lastRenderedPageBreak/>
              <w:t>России по Республике Коми и органами местного самоуправления на соответствующих территориях (</w:t>
            </w:r>
            <w:hyperlink r:id="rId17" w:history="1">
              <w:r w:rsidRPr="001A43B8">
                <w:rPr>
                  <w:rFonts w:ascii="Times New Roman" w:eastAsia="Times New Roman" w:hAnsi="Times New Roman" w:cs="Times New Roman"/>
                  <w:sz w:val="24"/>
                  <w:szCs w:val="24"/>
                  <w:lang w:eastAsia="ru-RU"/>
                </w:rPr>
                <w:t>постановление</w:t>
              </w:r>
            </w:hyperlink>
            <w:r w:rsidRPr="001A43B8">
              <w:rPr>
                <w:rFonts w:ascii="Times New Roman" w:eastAsia="Times New Roman" w:hAnsi="Times New Roman" w:cs="Times New Roman"/>
                <w:sz w:val="24"/>
                <w:szCs w:val="24"/>
                <w:lang w:eastAsia="ru-RU"/>
              </w:rPr>
              <w:t xml:space="preserve"> Правительства Российской Федерации от 29 ноября 1999 г. № 1309)</w:t>
            </w:r>
          </w:p>
        </w:tc>
        <w:tc>
          <w:tcPr>
            <w:tcW w:w="2929" w:type="pct"/>
          </w:tcPr>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Для защиты:</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работников организаций, расположенных за пределами зон возможных сильных разрушений и продолжающих свою деятельность в период </w:t>
            </w:r>
            <w:r w:rsidRPr="001A43B8">
              <w:rPr>
                <w:rFonts w:ascii="Times New Roman" w:eastAsia="Times New Roman" w:hAnsi="Times New Roman" w:cs="Times New Roman"/>
                <w:sz w:val="24"/>
                <w:szCs w:val="24"/>
                <w:lang w:eastAsia="ru-RU"/>
              </w:rPr>
              <w:lastRenderedPageBreak/>
              <w:t>мобилизации и военное время;</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rsidR="001A43B8" w:rsidRPr="001A43B8" w:rsidTr="00F6726D">
        <w:tc>
          <w:tcPr>
            <w:tcW w:w="5000" w:type="pct"/>
            <w:gridSpan w:val="2"/>
          </w:tcPr>
          <w:p w:rsidR="001A43B8" w:rsidRPr="001A43B8" w:rsidRDefault="001A43B8" w:rsidP="001A43B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rsidR="001A43B8" w:rsidRPr="001A43B8" w:rsidTr="00F6726D">
        <w:tc>
          <w:tcPr>
            <w:tcW w:w="2071" w:type="pct"/>
          </w:tcPr>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 </w:t>
            </w:r>
            <w:hyperlink r:id="rId18" w:history="1">
              <w:r w:rsidRPr="001A43B8">
                <w:rPr>
                  <w:rFonts w:ascii="Times New Roman" w:eastAsia="Times New Roman" w:hAnsi="Times New Roman" w:cs="Times New Roman"/>
                  <w:sz w:val="24"/>
                  <w:szCs w:val="24"/>
                  <w:lang w:eastAsia="ru-RU"/>
                </w:rPr>
                <w:t>постановлению</w:t>
              </w:r>
            </w:hyperlink>
            <w:r w:rsidRPr="001A43B8">
              <w:rPr>
                <w:rFonts w:ascii="Times New Roman" w:eastAsia="Times New Roman" w:hAnsi="Times New Roman" w:cs="Times New Roman"/>
                <w:sz w:val="24"/>
                <w:szCs w:val="24"/>
                <w:lang w:eastAsia="ru-RU"/>
              </w:rPr>
              <w:t xml:space="preserve"> Правительства Российской Федерации от 29 ноября 1999 г. № 1309</w:t>
            </w:r>
          </w:p>
        </w:tc>
        <w:tc>
          <w:tcPr>
            <w:tcW w:w="2929" w:type="pct"/>
          </w:tcPr>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rsidR="001A43B8" w:rsidRPr="001A43B8" w:rsidTr="00F6726D">
        <w:tc>
          <w:tcPr>
            <w:tcW w:w="5000" w:type="pct"/>
            <w:gridSpan w:val="2"/>
          </w:tcPr>
          <w:p w:rsidR="001A43B8" w:rsidRPr="001A43B8" w:rsidRDefault="001A43B8" w:rsidP="001A43B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rsidR="001A43B8" w:rsidRPr="001A43B8" w:rsidTr="00F6726D">
        <w:tc>
          <w:tcPr>
            <w:tcW w:w="2071" w:type="pct"/>
          </w:tcPr>
          <w:p w:rsidR="001A43B8" w:rsidRPr="001A43B8" w:rsidRDefault="001A43B8" w:rsidP="001A43B8">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 </w:t>
            </w:r>
            <w:hyperlink r:id="rId19" w:history="1">
              <w:r w:rsidRPr="001A43B8">
                <w:rPr>
                  <w:rFonts w:ascii="Times New Roman" w:eastAsia="Times New Roman" w:hAnsi="Times New Roman" w:cs="Times New Roman"/>
                  <w:sz w:val="24"/>
                  <w:szCs w:val="24"/>
                  <w:lang w:eastAsia="ru-RU"/>
                </w:rPr>
                <w:t>постановлению</w:t>
              </w:r>
            </w:hyperlink>
            <w:r w:rsidRPr="001A43B8">
              <w:rPr>
                <w:rFonts w:ascii="Times New Roman" w:eastAsia="Times New Roman" w:hAnsi="Times New Roman" w:cs="Times New Roman"/>
                <w:sz w:val="24"/>
                <w:szCs w:val="24"/>
                <w:lang w:eastAsia="ru-RU"/>
              </w:rPr>
              <w:t xml:space="preserve"> Правительства Российской Федерации от 29 ноября 1999 г. № 1309</w:t>
            </w:r>
          </w:p>
        </w:tc>
        <w:tc>
          <w:tcPr>
            <w:tcW w:w="2929" w:type="pct"/>
          </w:tcPr>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территориальных комплексных схем градостроительного планирования развития территории республики и ее частей;</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генеральных планов поселений;</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проектов черты населенных пунктов;</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проектов планировки районов и кварталов жилой зоны, групп общественных зданий и сооружений;</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проектов планировки производственных зон и промышленных узлов (районов) и отдельных предприятий, крупных инженерных сооружений;</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проектов межевания территорий.</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Для обеспечения спасательных работ и действий по тушению пожаров необходимо разрабатывать мероприятия согласно СП 4.13130.2013: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1.Ограничить максимальную высоту и этажность проектируемых зданий е учетом технических параметров имеющейся в местном гарнизоне пожарной охраны </w:t>
      </w:r>
      <w:r w:rsidRPr="001A43B8">
        <w:rPr>
          <w:rFonts w:ascii="Times New Roman" w:eastAsia="Times New Roman" w:hAnsi="Times New Roman" w:cs="Times New Roman"/>
          <w:sz w:val="24"/>
          <w:szCs w:val="24"/>
          <w:lang w:eastAsia="ru-RU"/>
        </w:rPr>
        <w:lastRenderedPageBreak/>
        <w:t>пожарной техники, предназначенной для обеспечения спасательных работ и действий по тушению пожаров;</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2. При разработке проектов планировки определить места и размеры (характеристику покрытия) мест установки пожарных </w:t>
      </w:r>
      <w:proofErr w:type="spellStart"/>
      <w:r w:rsidRPr="001A43B8">
        <w:rPr>
          <w:rFonts w:ascii="Times New Roman" w:eastAsia="Times New Roman" w:hAnsi="Times New Roman" w:cs="Times New Roman"/>
          <w:sz w:val="24"/>
          <w:szCs w:val="24"/>
          <w:lang w:eastAsia="ru-RU"/>
        </w:rPr>
        <w:t>автолестниц</w:t>
      </w:r>
      <w:proofErr w:type="spellEnd"/>
      <w:r w:rsidRPr="001A43B8">
        <w:rPr>
          <w:rFonts w:ascii="Times New Roman" w:eastAsia="Times New Roman" w:hAnsi="Times New Roman" w:cs="Times New Roman"/>
          <w:sz w:val="24"/>
          <w:szCs w:val="24"/>
          <w:lang w:eastAsia="ru-RU"/>
        </w:rPr>
        <w:t xml:space="preserve">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Пожарные резервуары или искусственные водоемы надлежит размещать из условия обслуживания ими зданий, находящихся в радиусе:</w:t>
      </w:r>
    </w:p>
    <w:p w:rsidR="001A43B8" w:rsidRPr="001A43B8" w:rsidRDefault="001A43B8" w:rsidP="001A43B8">
      <w:pPr>
        <w:numPr>
          <w:ilvl w:val="0"/>
          <w:numId w:val="29"/>
        </w:numPr>
        <w:spacing w:after="0" w:line="240" w:lineRule="auto"/>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наличии автонасосов - 200 м;</w:t>
      </w:r>
    </w:p>
    <w:p w:rsidR="001A43B8" w:rsidRPr="001A43B8" w:rsidRDefault="001A43B8" w:rsidP="001A43B8">
      <w:pPr>
        <w:numPr>
          <w:ilvl w:val="0"/>
          <w:numId w:val="29"/>
        </w:numPr>
        <w:spacing w:after="0" w:line="240" w:lineRule="auto"/>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наличии мотопомп - 100 - 150 м в зависимости от технических возможностей мотопомп.</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3. При разработке проектов планировки определить места размещения разворотных площадок во </w:t>
      </w:r>
      <w:proofErr w:type="spellStart"/>
      <w:r w:rsidRPr="001A43B8">
        <w:rPr>
          <w:rFonts w:ascii="Times New Roman" w:eastAsia="Times New Roman" w:hAnsi="Times New Roman" w:cs="Times New Roman"/>
          <w:sz w:val="24"/>
          <w:szCs w:val="24"/>
          <w:lang w:eastAsia="ru-RU"/>
        </w:rPr>
        <w:t>внутридворовых</w:t>
      </w:r>
      <w:proofErr w:type="spellEnd"/>
      <w:r w:rsidRPr="001A43B8">
        <w:rPr>
          <w:rFonts w:ascii="Times New Roman" w:eastAsia="Times New Roman" w:hAnsi="Times New Roman" w:cs="Times New Roman"/>
          <w:sz w:val="24"/>
          <w:szCs w:val="24"/>
          <w:lang w:eastAsia="ru-RU"/>
        </w:rPr>
        <w:t xml:space="preserve"> территориях, размерами15х15 метров.</w:t>
      </w:r>
    </w:p>
    <w:p w:rsidR="001A43B8" w:rsidRPr="001A43B8" w:rsidRDefault="001A43B8" w:rsidP="001A43B8">
      <w:pPr>
        <w:widowControl w:val="0"/>
        <w:shd w:val="clear" w:color="auto" w:fill="FFFFFF"/>
        <w:tabs>
          <w:tab w:val="left" w:pos="538"/>
        </w:tabs>
        <w:autoSpaceDE w:val="0"/>
        <w:autoSpaceDN w:val="0"/>
        <w:adjustRightInd w:val="0"/>
        <w:spacing w:before="120" w:after="100" w:afterAutospacing="1"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sidRPr="001A43B8">
        <w:rPr>
          <w:rFonts w:ascii="Times New Roman" w:eastAsia="Times New Roman" w:hAnsi="Times New Roman" w:cs="Times New Roman"/>
          <w:b/>
          <w:bCs/>
          <w:sz w:val="24"/>
          <w:szCs w:val="24"/>
          <w:lang w:eastAsia="ru-RU"/>
        </w:rPr>
        <w:t xml:space="preserve"> </w:t>
      </w:r>
      <w:r w:rsidRPr="001A43B8">
        <w:rPr>
          <w:rFonts w:ascii="Times New Roman" w:eastAsia="Times New Roman" w:hAnsi="Times New Roman" w:cs="Times New Roman"/>
          <w:sz w:val="24"/>
          <w:szCs w:val="24"/>
          <w:lang w:eastAsia="ru-RU"/>
        </w:rPr>
        <w:t xml:space="preserve">Системы противопожарной </w:t>
      </w:r>
      <w:proofErr w:type="spellStart"/>
      <w:r w:rsidRPr="001A43B8">
        <w:rPr>
          <w:rFonts w:ascii="Times New Roman" w:eastAsia="Times New Roman" w:hAnsi="Times New Roman" w:cs="Times New Roman"/>
          <w:sz w:val="24"/>
          <w:szCs w:val="24"/>
          <w:lang w:eastAsia="ru-RU"/>
        </w:rPr>
        <w:t>защиты</w:t>
      </w:r>
      <w:proofErr w:type="gramStart"/>
      <w:r w:rsidRPr="001A43B8">
        <w:rPr>
          <w:rFonts w:ascii="Times New Roman" w:eastAsia="Times New Roman" w:hAnsi="Times New Roman" w:cs="Times New Roman"/>
          <w:sz w:val="24"/>
          <w:szCs w:val="24"/>
          <w:lang w:eastAsia="ru-RU"/>
        </w:rPr>
        <w:t>.о</w:t>
      </w:r>
      <w:proofErr w:type="gramEnd"/>
      <w:r w:rsidRPr="001A43B8">
        <w:rPr>
          <w:rFonts w:ascii="Times New Roman" w:eastAsia="Times New Roman" w:hAnsi="Times New Roman" w:cs="Times New Roman"/>
          <w:sz w:val="24"/>
          <w:szCs w:val="24"/>
          <w:lang w:eastAsia="ru-RU"/>
        </w:rPr>
        <w:t>бъектов</w:t>
      </w:r>
      <w:proofErr w:type="spellEnd"/>
      <w:r w:rsidRPr="001A43B8">
        <w:rPr>
          <w:rFonts w:ascii="Times New Roman" w:eastAsia="Times New Roman" w:hAnsi="Times New Roman" w:cs="Times New Roman"/>
          <w:sz w:val="24"/>
          <w:szCs w:val="24"/>
          <w:lang w:eastAsia="ru-RU"/>
        </w:rPr>
        <w:t xml:space="preserve"> нефтегазовой индустрии, автостоянок грузовых автомобилей, специализированных складов, расходных складов горючего для </w:t>
      </w:r>
      <w:proofErr w:type="spellStart"/>
      <w:r w:rsidRPr="001A43B8">
        <w:rPr>
          <w:rFonts w:ascii="Times New Roman" w:eastAsia="Times New Roman" w:hAnsi="Times New Roman" w:cs="Times New Roman"/>
          <w:sz w:val="24"/>
          <w:szCs w:val="24"/>
          <w:lang w:eastAsia="ru-RU"/>
        </w:rPr>
        <w:t>энергообъектов</w:t>
      </w:r>
      <w:proofErr w:type="spellEnd"/>
      <w:r w:rsidRPr="001A43B8">
        <w:rPr>
          <w:rFonts w:ascii="Times New Roman" w:eastAsia="Times New Roman" w:hAnsi="Times New Roman" w:cs="Times New Roman"/>
          <w:sz w:val="24"/>
          <w:szCs w:val="24"/>
          <w:lang w:eastAsia="ru-RU"/>
        </w:rPr>
        <w:t xml:space="preserve"> и т.п.) в зависимости от степени огнестойкости и класса их конструктивной пожарной опасности принимаются в соответствии с таблицей 18.</w:t>
      </w:r>
    </w:p>
    <w:p w:rsidR="001A43B8" w:rsidRPr="001A43B8" w:rsidRDefault="001A43B8" w:rsidP="001A43B8">
      <w:pPr>
        <w:spacing w:after="0" w:line="240" w:lineRule="auto"/>
        <w:ind w:firstLine="1134"/>
        <w:jc w:val="right"/>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таблица 18</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324"/>
        <w:gridCol w:w="1993"/>
        <w:gridCol w:w="1261"/>
        <w:gridCol w:w="1261"/>
        <w:gridCol w:w="1267"/>
        <w:gridCol w:w="1114"/>
      </w:tblGrid>
      <w:tr w:rsidR="001A43B8" w:rsidRPr="001A43B8" w:rsidTr="00F6726D">
        <w:tc>
          <w:tcPr>
            <w:tcW w:w="1260"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Степень огнестойкости здания</w:t>
            </w:r>
          </w:p>
        </w:tc>
        <w:tc>
          <w:tcPr>
            <w:tcW w:w="1081"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Класс конструктивной пожарной опасности</w:t>
            </w:r>
          </w:p>
        </w:tc>
        <w:tc>
          <w:tcPr>
            <w:tcW w:w="2658"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Минимальные расстояния при степени огнестойкости и классе конструктивной пожарной опасности жилых и общественных зданий, </w:t>
            </w:r>
            <w:proofErr w:type="gramStart"/>
            <w:r w:rsidRPr="001A43B8">
              <w:rPr>
                <w:rFonts w:ascii="Times New Roman" w:eastAsia="Times New Roman" w:hAnsi="Times New Roman" w:cs="Times New Roman"/>
                <w:sz w:val="24"/>
                <w:szCs w:val="24"/>
                <w:lang w:eastAsia="ru-RU"/>
              </w:rPr>
              <w:t>м</w:t>
            </w:r>
            <w:proofErr w:type="gramEnd"/>
          </w:p>
        </w:tc>
      </w:tr>
      <w:tr w:rsidR="001A43B8" w:rsidRPr="001A43B8" w:rsidTr="00F6726D">
        <w:tc>
          <w:tcPr>
            <w:tcW w:w="1260"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p>
        </w:tc>
        <w:tc>
          <w:tcPr>
            <w:tcW w:w="1081"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 II, III</w:t>
            </w:r>
            <w:r w:rsidRPr="001A43B8">
              <w:rPr>
                <w:rFonts w:ascii="Times New Roman" w:eastAsia="Times New Roman" w:hAnsi="Times New Roman" w:cs="Times New Roman"/>
                <w:sz w:val="24"/>
                <w:szCs w:val="24"/>
                <w:lang w:eastAsia="ru-RU"/>
              </w:rPr>
              <w:br/>
            </w:r>
            <w:r w:rsidRPr="001A43B8">
              <w:rPr>
                <w:rFonts w:ascii="Times New Roman" w:eastAsia="Times New Roman" w:hAnsi="Times New Roman" w:cs="Times New Roman"/>
                <w:sz w:val="24"/>
                <w:szCs w:val="24"/>
                <w:lang w:eastAsia="ru-RU"/>
              </w:rPr>
              <w:br/>
              <w:t>С</w:t>
            </w:r>
            <w:proofErr w:type="gramStart"/>
            <w:r w:rsidRPr="001A43B8">
              <w:rPr>
                <w:rFonts w:ascii="Times New Roman" w:eastAsia="Times New Roman" w:hAnsi="Times New Roman" w:cs="Times New Roman"/>
                <w:sz w:val="24"/>
                <w:szCs w:val="24"/>
                <w:lang w:eastAsia="ru-RU"/>
              </w:rPr>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II, III</w:t>
            </w:r>
            <w:r w:rsidRPr="001A43B8">
              <w:rPr>
                <w:rFonts w:ascii="Times New Roman" w:eastAsia="Times New Roman" w:hAnsi="Times New Roman" w:cs="Times New Roman"/>
                <w:sz w:val="24"/>
                <w:szCs w:val="24"/>
                <w:lang w:eastAsia="ru-RU"/>
              </w:rPr>
              <w:br/>
            </w:r>
            <w:r w:rsidRPr="001A43B8">
              <w:rPr>
                <w:rFonts w:ascii="Times New Roman" w:eastAsia="Times New Roman" w:hAnsi="Times New Roman" w:cs="Times New Roman"/>
                <w:sz w:val="24"/>
                <w:szCs w:val="24"/>
                <w:lang w:eastAsia="ru-RU"/>
              </w:rPr>
              <w:br/>
              <w:t>С</w:t>
            </w:r>
            <w:proofErr w:type="gramStart"/>
            <w:r w:rsidRPr="001A43B8">
              <w:rPr>
                <w:rFonts w:ascii="Times New Roman" w:eastAsia="Times New Roman" w:hAnsi="Times New Roman" w:cs="Times New Roman"/>
                <w:sz w:val="24"/>
                <w:szCs w:val="24"/>
                <w:lang w:eastAsia="ru-RU"/>
              </w:rPr>
              <w:t>1</w:t>
            </w:r>
            <w:proofErr w:type="gramEnd"/>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IV</w:t>
            </w:r>
            <w:r w:rsidRPr="001A43B8">
              <w:rPr>
                <w:rFonts w:ascii="Times New Roman" w:eastAsia="Times New Roman" w:hAnsi="Times New Roman" w:cs="Times New Roman"/>
                <w:sz w:val="24"/>
                <w:szCs w:val="24"/>
                <w:lang w:eastAsia="ru-RU"/>
              </w:rPr>
              <w:br/>
            </w:r>
            <w:r w:rsidRPr="001A43B8">
              <w:rPr>
                <w:rFonts w:ascii="Times New Roman" w:eastAsia="Times New Roman" w:hAnsi="Times New Roman" w:cs="Times New Roman"/>
                <w:sz w:val="24"/>
                <w:szCs w:val="24"/>
                <w:lang w:eastAsia="ru-RU"/>
              </w:rPr>
              <w:br/>
              <w:t>С</w:t>
            </w:r>
            <w:proofErr w:type="gramStart"/>
            <w:r w:rsidRPr="001A43B8">
              <w:rPr>
                <w:rFonts w:ascii="Times New Roman" w:eastAsia="Times New Roman" w:hAnsi="Times New Roman" w:cs="Times New Roman"/>
                <w:sz w:val="24"/>
                <w:szCs w:val="24"/>
                <w:lang w:eastAsia="ru-RU"/>
              </w:rPr>
              <w:t>0</w:t>
            </w:r>
            <w:proofErr w:type="gramEnd"/>
            <w:r w:rsidRPr="001A43B8">
              <w:rPr>
                <w:rFonts w:ascii="Times New Roman" w:eastAsia="Times New Roman" w:hAnsi="Times New Roman" w:cs="Times New Roman"/>
                <w:sz w:val="24"/>
                <w:szCs w:val="24"/>
                <w:lang w:eastAsia="ru-RU"/>
              </w:rPr>
              <w:t>, С1</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IV, V</w:t>
            </w:r>
            <w:r w:rsidRPr="001A43B8">
              <w:rPr>
                <w:rFonts w:ascii="Times New Roman" w:eastAsia="Times New Roman" w:hAnsi="Times New Roman" w:cs="Times New Roman"/>
                <w:sz w:val="24"/>
                <w:szCs w:val="24"/>
                <w:lang w:eastAsia="ru-RU"/>
              </w:rPr>
              <w:br/>
            </w:r>
            <w:r w:rsidRPr="001A43B8">
              <w:rPr>
                <w:rFonts w:ascii="Times New Roman" w:eastAsia="Times New Roman" w:hAnsi="Times New Roman" w:cs="Times New Roman"/>
                <w:sz w:val="24"/>
                <w:szCs w:val="24"/>
                <w:lang w:eastAsia="ru-RU"/>
              </w:rPr>
              <w:br/>
              <w:t>С</w:t>
            </w:r>
            <w:proofErr w:type="gramStart"/>
            <w:r w:rsidRPr="001A43B8">
              <w:rPr>
                <w:rFonts w:ascii="Times New Roman" w:eastAsia="Times New Roman" w:hAnsi="Times New Roman" w:cs="Times New Roman"/>
                <w:sz w:val="24"/>
                <w:szCs w:val="24"/>
                <w:lang w:eastAsia="ru-RU"/>
              </w:rPr>
              <w:t>2</w:t>
            </w:r>
            <w:proofErr w:type="gramEnd"/>
            <w:r w:rsidRPr="001A43B8">
              <w:rPr>
                <w:rFonts w:ascii="Times New Roman" w:eastAsia="Times New Roman" w:hAnsi="Times New Roman" w:cs="Times New Roman"/>
                <w:sz w:val="24"/>
                <w:szCs w:val="24"/>
                <w:lang w:eastAsia="ru-RU"/>
              </w:rPr>
              <w:t>, С3</w:t>
            </w:r>
          </w:p>
        </w:tc>
      </w:tr>
      <w:tr w:rsidR="001A43B8" w:rsidRPr="001A43B8" w:rsidTr="00F6726D">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Жилые и общественные</w:t>
            </w:r>
          </w:p>
        </w:tc>
      </w:tr>
      <w:tr w:rsidR="001A43B8" w:rsidRPr="001A43B8" w:rsidTr="00F6726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w:t>
            </w:r>
            <w:proofErr w:type="gramStart"/>
            <w:r w:rsidRPr="001A43B8">
              <w:rPr>
                <w:rFonts w:ascii="Times New Roman" w:eastAsia="Times New Roman" w:hAnsi="Times New Roman" w:cs="Times New Roman"/>
                <w:sz w:val="24"/>
                <w:szCs w:val="24"/>
                <w:lang w:eastAsia="ru-RU"/>
              </w:rPr>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6</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r>
      <w:tr w:rsidR="001A43B8" w:rsidRPr="001A43B8" w:rsidTr="00F6726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w:t>
            </w:r>
            <w:proofErr w:type="gramStart"/>
            <w:r w:rsidRPr="001A43B8">
              <w:rPr>
                <w:rFonts w:ascii="Times New Roman" w:eastAsia="Times New Roman" w:hAnsi="Times New Roman" w:cs="Times New Roman"/>
                <w:sz w:val="24"/>
                <w:szCs w:val="24"/>
                <w:lang w:eastAsia="ru-RU"/>
              </w:rPr>
              <w:t>1</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r>
      <w:tr w:rsidR="001A43B8" w:rsidRPr="001A43B8" w:rsidTr="00F6726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w:t>
            </w:r>
            <w:proofErr w:type="gramStart"/>
            <w:r w:rsidRPr="001A43B8">
              <w:rPr>
                <w:rFonts w:ascii="Times New Roman" w:eastAsia="Times New Roman" w:hAnsi="Times New Roman" w:cs="Times New Roman"/>
                <w:sz w:val="24"/>
                <w:szCs w:val="24"/>
                <w:lang w:eastAsia="ru-RU"/>
              </w:rPr>
              <w:t>0</w:t>
            </w:r>
            <w:proofErr w:type="gramEnd"/>
            <w:r w:rsidRPr="001A43B8">
              <w:rPr>
                <w:rFonts w:ascii="Times New Roman" w:eastAsia="Times New Roman" w:hAnsi="Times New Roman" w:cs="Times New Roman"/>
                <w:sz w:val="24"/>
                <w:szCs w:val="24"/>
                <w:lang w:eastAsia="ru-RU"/>
              </w:rPr>
              <w:t>,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r>
      <w:tr w:rsidR="001A43B8" w:rsidRPr="001A43B8" w:rsidTr="00F6726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w:t>
            </w:r>
            <w:proofErr w:type="gramStart"/>
            <w:r w:rsidRPr="001A43B8">
              <w:rPr>
                <w:rFonts w:ascii="Times New Roman" w:eastAsia="Times New Roman" w:hAnsi="Times New Roman" w:cs="Times New Roman"/>
                <w:sz w:val="24"/>
                <w:szCs w:val="24"/>
                <w:lang w:eastAsia="ru-RU"/>
              </w:rPr>
              <w:t>2</w:t>
            </w:r>
            <w:proofErr w:type="gramEnd"/>
            <w:r w:rsidRPr="001A43B8">
              <w:rPr>
                <w:rFonts w:ascii="Times New Roman" w:eastAsia="Times New Roman" w:hAnsi="Times New Roman" w:cs="Times New Roman"/>
                <w:sz w:val="24"/>
                <w:szCs w:val="24"/>
                <w:lang w:eastAsia="ru-RU"/>
              </w:rPr>
              <w:t>,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r>
      <w:tr w:rsidR="001A43B8" w:rsidRPr="001A43B8" w:rsidTr="00F6726D">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Производственные и складские </w:t>
            </w:r>
          </w:p>
        </w:tc>
      </w:tr>
      <w:tr w:rsidR="001A43B8" w:rsidRPr="001A43B8" w:rsidTr="00F6726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w:t>
            </w:r>
            <w:proofErr w:type="gramStart"/>
            <w:r w:rsidRPr="001A43B8">
              <w:rPr>
                <w:rFonts w:ascii="Times New Roman" w:eastAsia="Times New Roman" w:hAnsi="Times New Roman" w:cs="Times New Roman"/>
                <w:sz w:val="24"/>
                <w:szCs w:val="24"/>
                <w:lang w:eastAsia="ru-RU"/>
              </w:rPr>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r>
      <w:tr w:rsidR="001A43B8" w:rsidRPr="001A43B8" w:rsidTr="00F6726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w:t>
            </w:r>
            <w:proofErr w:type="gramStart"/>
            <w:r w:rsidRPr="001A43B8">
              <w:rPr>
                <w:rFonts w:ascii="Times New Roman" w:eastAsia="Times New Roman" w:hAnsi="Times New Roman" w:cs="Times New Roman"/>
                <w:sz w:val="24"/>
                <w:szCs w:val="24"/>
                <w:lang w:eastAsia="ru-RU"/>
              </w:rPr>
              <w:t>1</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r>
      <w:tr w:rsidR="001A43B8" w:rsidRPr="001A43B8" w:rsidTr="00F6726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w:t>
            </w:r>
            <w:proofErr w:type="gramStart"/>
            <w:r w:rsidRPr="001A43B8">
              <w:rPr>
                <w:rFonts w:ascii="Times New Roman" w:eastAsia="Times New Roman" w:hAnsi="Times New Roman" w:cs="Times New Roman"/>
                <w:sz w:val="24"/>
                <w:szCs w:val="24"/>
                <w:lang w:eastAsia="ru-RU"/>
              </w:rPr>
              <w:t>0</w:t>
            </w:r>
            <w:proofErr w:type="gramEnd"/>
            <w:r w:rsidRPr="001A43B8">
              <w:rPr>
                <w:rFonts w:ascii="Times New Roman" w:eastAsia="Times New Roman" w:hAnsi="Times New Roman" w:cs="Times New Roman"/>
                <w:sz w:val="24"/>
                <w:szCs w:val="24"/>
                <w:lang w:eastAsia="ru-RU"/>
              </w:rPr>
              <w:t>,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r>
      <w:tr w:rsidR="001A43B8" w:rsidRPr="001A43B8" w:rsidTr="00F6726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w:t>
            </w:r>
            <w:proofErr w:type="gramStart"/>
            <w:r w:rsidRPr="001A43B8">
              <w:rPr>
                <w:rFonts w:ascii="Times New Roman" w:eastAsia="Times New Roman" w:hAnsi="Times New Roman" w:cs="Times New Roman"/>
                <w:sz w:val="24"/>
                <w:szCs w:val="24"/>
                <w:lang w:eastAsia="ru-RU"/>
              </w:rPr>
              <w:t>2</w:t>
            </w:r>
            <w:proofErr w:type="gramEnd"/>
            <w:r w:rsidRPr="001A43B8">
              <w:rPr>
                <w:rFonts w:ascii="Times New Roman" w:eastAsia="Times New Roman" w:hAnsi="Times New Roman" w:cs="Times New Roman"/>
                <w:sz w:val="24"/>
                <w:szCs w:val="24"/>
                <w:lang w:eastAsia="ru-RU"/>
              </w:rPr>
              <w:t>,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A43B8" w:rsidRPr="001A43B8" w:rsidRDefault="001A43B8" w:rsidP="001A43B8">
            <w:pPr>
              <w:spacing w:before="24" w:after="24" w:line="299" w:lineRule="atLeast"/>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18</w:t>
            </w:r>
          </w:p>
        </w:tc>
      </w:tr>
    </w:tbl>
    <w:p w:rsidR="001A43B8" w:rsidRPr="001A43B8" w:rsidRDefault="001A43B8" w:rsidP="001A43B8">
      <w:pPr>
        <w:widowControl w:val="0"/>
        <w:shd w:val="clear" w:color="auto" w:fill="FFFFFF"/>
        <w:tabs>
          <w:tab w:val="left" w:pos="538"/>
        </w:tabs>
        <w:autoSpaceDE w:val="0"/>
        <w:autoSpaceDN w:val="0"/>
        <w:adjustRightInd w:val="0"/>
        <w:spacing w:before="240" w:after="100" w:afterAutospacing="1" w:line="240" w:lineRule="auto"/>
        <w:ind w:firstLine="539"/>
        <w:jc w:val="both"/>
        <w:rPr>
          <w:rFonts w:ascii="Times New Roman" w:eastAsia="Times New Roman" w:hAnsi="Times New Roman" w:cs="Times New Roman"/>
          <w:spacing w:val="-3"/>
          <w:sz w:val="24"/>
          <w:szCs w:val="24"/>
          <w:lang w:eastAsia="ru-RU"/>
        </w:rPr>
      </w:pPr>
      <w:r w:rsidRPr="001A43B8">
        <w:rPr>
          <w:rFonts w:ascii="Times New Roman" w:eastAsia="Times New Roman" w:hAnsi="Times New Roman" w:cs="Times New Roman"/>
          <w:sz w:val="24"/>
          <w:szCs w:val="24"/>
          <w:lang w:eastAsia="ru-RU"/>
        </w:rPr>
        <w:lastRenderedPageBreak/>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sidRPr="001A43B8">
        <w:rPr>
          <w:rFonts w:ascii="Times New Roman" w:eastAsia="Times New Roman" w:hAnsi="Times New Roman" w:cs="Times New Roman"/>
          <w:b/>
          <w:bCs/>
          <w:sz w:val="24"/>
          <w:szCs w:val="24"/>
          <w:lang w:eastAsia="ru-RU"/>
        </w:rPr>
        <w:t xml:space="preserve"> </w:t>
      </w:r>
      <w:r w:rsidRPr="001A43B8">
        <w:rPr>
          <w:rFonts w:ascii="Times New Roman" w:eastAsia="Times New Roman" w:hAnsi="Times New Roman" w:cs="Times New Roman"/>
          <w:sz w:val="24"/>
          <w:szCs w:val="24"/>
          <w:lang w:eastAsia="ru-RU"/>
        </w:rPr>
        <w:t>Системы противопожарной защиты.</w:t>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2" w:name="_Toc501217688"/>
      <w:r w:rsidRPr="001A43B8">
        <w:rPr>
          <w:rFonts w:ascii="Times New Roman" w:eastAsia="Times New Roman" w:hAnsi="Times New Roman" w:cs="Times New Roman"/>
          <w:b/>
          <w:bCs/>
          <w:sz w:val="24"/>
          <w:szCs w:val="24"/>
          <w:lang w:eastAsia="ru-RU"/>
        </w:rPr>
        <w:t>1.11 Расчетные показатели, устанавливаемые для объектов местного значения в области утилизации и переработки бытовых и промышленных отходов</w:t>
      </w:r>
      <w:bookmarkEnd w:id="22"/>
    </w:p>
    <w:p w:rsidR="001A43B8" w:rsidRPr="001A43B8" w:rsidRDefault="001A43B8" w:rsidP="001A43B8">
      <w:pPr>
        <w:spacing w:after="0" w:line="240" w:lineRule="auto"/>
        <w:ind w:firstLine="567"/>
        <w:jc w:val="both"/>
        <w:rPr>
          <w:rFonts w:ascii="Times New Roman" w:eastAsia="Calibri" w:hAnsi="Times New Roman" w:cs="Times New Roman"/>
          <w:color w:val="000000"/>
          <w:sz w:val="24"/>
          <w:szCs w:val="24"/>
        </w:rPr>
      </w:pPr>
      <w:r w:rsidRPr="001A43B8">
        <w:rPr>
          <w:rFonts w:ascii="Times New Roman" w:eastAsia="Calibri" w:hAnsi="Times New Roman" w:cs="Times New Roman"/>
          <w:color w:val="000000"/>
          <w:sz w:val="24"/>
          <w:szCs w:val="24"/>
        </w:rPr>
        <w:t>При проектировании объектов местного значения в области утилизации и переработки бытовых и промышленных отходов необходимо руководствоваться расчетными показателями таблицы 19.</w:t>
      </w:r>
    </w:p>
    <w:p w:rsidR="001A43B8" w:rsidRPr="001A43B8" w:rsidRDefault="001A43B8" w:rsidP="001A43B8">
      <w:pPr>
        <w:spacing w:after="0" w:line="240" w:lineRule="auto"/>
        <w:ind w:firstLine="567"/>
        <w:contextualSpacing/>
        <w:jc w:val="right"/>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Таблица 19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
        <w:gridCol w:w="3298"/>
        <w:gridCol w:w="1676"/>
        <w:gridCol w:w="1215"/>
        <w:gridCol w:w="1292"/>
        <w:gridCol w:w="1215"/>
      </w:tblGrid>
      <w:tr w:rsidR="001A43B8" w:rsidRPr="001A43B8" w:rsidTr="00F6726D">
        <w:trPr>
          <w:trHeight w:val="778"/>
        </w:trPr>
        <w:tc>
          <w:tcPr>
            <w:tcW w:w="359"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п</w:t>
            </w:r>
            <w:proofErr w:type="gramEnd"/>
            <w:r w:rsidRPr="001A43B8">
              <w:rPr>
                <w:rFonts w:ascii="Times New Roman" w:eastAsia="Times New Roman" w:hAnsi="Times New Roman" w:cs="Times New Roman"/>
                <w:color w:val="000000"/>
                <w:sz w:val="24"/>
                <w:szCs w:val="24"/>
                <w:lang w:eastAsia="ru-RU"/>
              </w:rPr>
              <w:t>/п</w:t>
            </w:r>
          </w:p>
        </w:tc>
        <w:tc>
          <w:tcPr>
            <w:tcW w:w="1815"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Наименование объекта</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1594"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231" w:type="pct"/>
            <w:gridSpan w:val="2"/>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yellow"/>
                <w:lang w:eastAsia="ru-RU"/>
              </w:rPr>
            </w:pPr>
            <w:r w:rsidRPr="001A43B8">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1A43B8" w:rsidRPr="001A43B8" w:rsidTr="00F6726D">
        <w:trPr>
          <w:trHeight w:val="625"/>
        </w:trPr>
        <w:tc>
          <w:tcPr>
            <w:tcW w:w="359"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815"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94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65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c>
          <w:tcPr>
            <w:tcW w:w="72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yellow"/>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507"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yellow"/>
                <w:lang w:eastAsia="ru-RU"/>
              </w:rPr>
            </w:pPr>
            <w:r w:rsidRPr="001A43B8">
              <w:rPr>
                <w:rFonts w:ascii="Times New Roman" w:eastAsia="Times New Roman" w:hAnsi="Times New Roman" w:cs="Times New Roman"/>
                <w:color w:val="000000"/>
                <w:sz w:val="24"/>
                <w:szCs w:val="24"/>
                <w:lang w:eastAsia="ru-RU"/>
              </w:rPr>
              <w:t>Величина</w:t>
            </w:r>
          </w:p>
        </w:tc>
      </w:tr>
      <w:tr w:rsidR="001A43B8" w:rsidRPr="001A43B8" w:rsidTr="00F6726D">
        <w:trPr>
          <w:trHeight w:val="836"/>
        </w:trPr>
        <w:tc>
          <w:tcPr>
            <w:tcW w:w="359"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w:t>
            </w:r>
          </w:p>
        </w:tc>
        <w:tc>
          <w:tcPr>
            <w:tcW w:w="1815" w:type="pct"/>
            <w:vAlign w:val="center"/>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полигоны местного значения, обслуживающие отдельные поселения или несколько поселений</w:t>
            </w:r>
          </w:p>
        </w:tc>
        <w:tc>
          <w:tcPr>
            <w:tcW w:w="942"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га/10 </w:t>
            </w:r>
            <w:proofErr w:type="spellStart"/>
            <w:r w:rsidRPr="001A43B8">
              <w:rPr>
                <w:rFonts w:ascii="Times New Roman" w:eastAsia="Times New Roman" w:hAnsi="Times New Roman" w:cs="Times New Roman"/>
                <w:sz w:val="24"/>
                <w:szCs w:val="24"/>
                <w:lang w:eastAsia="ru-RU"/>
              </w:rPr>
              <w:t>тыс</w:t>
            </w:r>
            <w:proofErr w:type="gramStart"/>
            <w:r w:rsidRPr="001A43B8">
              <w:rPr>
                <w:rFonts w:ascii="Times New Roman" w:eastAsia="Times New Roman" w:hAnsi="Times New Roman" w:cs="Times New Roman"/>
                <w:sz w:val="24"/>
                <w:szCs w:val="24"/>
                <w:lang w:eastAsia="ru-RU"/>
              </w:rPr>
              <w:t>.ч</w:t>
            </w:r>
            <w:proofErr w:type="gramEnd"/>
            <w:r w:rsidRPr="001A43B8">
              <w:rPr>
                <w:rFonts w:ascii="Times New Roman" w:eastAsia="Times New Roman" w:hAnsi="Times New Roman" w:cs="Times New Roman"/>
                <w:sz w:val="24"/>
                <w:szCs w:val="24"/>
                <w:lang w:eastAsia="ru-RU"/>
              </w:rPr>
              <w:t>ел</w:t>
            </w:r>
            <w:proofErr w:type="spellEnd"/>
          </w:p>
        </w:tc>
        <w:tc>
          <w:tcPr>
            <w:tcW w:w="652" w:type="pct"/>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1,3</w:t>
            </w:r>
          </w:p>
        </w:tc>
        <w:tc>
          <w:tcPr>
            <w:tcW w:w="1231"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1A43B8" w:rsidRPr="001A43B8" w:rsidTr="00F6726D">
        <w:trPr>
          <w:trHeight w:val="836"/>
        </w:trPr>
        <w:tc>
          <w:tcPr>
            <w:tcW w:w="359"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2</w:t>
            </w:r>
          </w:p>
        </w:tc>
        <w:tc>
          <w:tcPr>
            <w:tcW w:w="1815"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 xml:space="preserve">объектами сбора и вывоза твердых бытовых отходов </w:t>
            </w:r>
            <w:proofErr w:type="gramStart"/>
            <w:r w:rsidRPr="001A43B8">
              <w:rPr>
                <w:rFonts w:ascii="Times New Roman" w:eastAsia="Times New Roman" w:hAnsi="Times New Roman" w:cs="Times New Roman"/>
                <w:sz w:val="24"/>
                <w:szCs w:val="24"/>
                <w:lang w:eastAsia="ru-RU"/>
              </w:rPr>
              <w:t>для</w:t>
            </w:r>
            <w:proofErr w:type="gramEnd"/>
            <w:r w:rsidRPr="001A43B8">
              <w:rPr>
                <w:rFonts w:ascii="Times New Roman" w:eastAsia="Times New Roman" w:hAnsi="Times New Roman" w:cs="Times New Roman"/>
                <w:sz w:val="24"/>
                <w:szCs w:val="24"/>
                <w:lang w:eastAsia="ru-RU"/>
              </w:rPr>
              <w:t xml:space="preserve"> проживающих в муниципальном жилом фонде</w:t>
            </w:r>
          </w:p>
        </w:tc>
        <w:tc>
          <w:tcPr>
            <w:tcW w:w="942"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sz w:val="24"/>
                <w:szCs w:val="24"/>
                <w:lang w:eastAsia="ru-RU"/>
              </w:rPr>
              <w:t>кг</w:t>
            </w:r>
            <w:proofErr w:type="gramEnd"/>
            <w:r w:rsidRPr="001A43B8">
              <w:rPr>
                <w:rFonts w:ascii="Times New Roman" w:eastAsia="Times New Roman" w:hAnsi="Times New Roman" w:cs="Times New Roman"/>
                <w:sz w:val="24"/>
                <w:szCs w:val="24"/>
                <w:lang w:eastAsia="ru-RU"/>
              </w:rPr>
              <w:t>/чел. в год</w:t>
            </w:r>
          </w:p>
        </w:tc>
        <w:tc>
          <w:tcPr>
            <w:tcW w:w="65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190</w:t>
            </w:r>
          </w:p>
        </w:tc>
        <w:tc>
          <w:tcPr>
            <w:tcW w:w="1231" w:type="pct"/>
            <w:gridSpan w:val="2"/>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yellow"/>
                <w:lang w:eastAsia="ru-RU"/>
              </w:rPr>
            </w:pPr>
            <w:r w:rsidRPr="001A43B8">
              <w:rPr>
                <w:rFonts w:ascii="Times New Roman" w:eastAsia="Times New Roman" w:hAnsi="Times New Roman" w:cs="Times New Roman"/>
                <w:color w:val="000000"/>
                <w:sz w:val="24"/>
                <w:szCs w:val="24"/>
                <w:lang w:eastAsia="ru-RU"/>
              </w:rPr>
              <w:t>Не нормируется*</w:t>
            </w:r>
          </w:p>
        </w:tc>
      </w:tr>
      <w:tr w:rsidR="001A43B8" w:rsidRPr="001A43B8" w:rsidTr="00F6726D">
        <w:trPr>
          <w:trHeight w:val="836"/>
        </w:trPr>
        <w:tc>
          <w:tcPr>
            <w:tcW w:w="359"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1815" w:type="pct"/>
            <w:vAlign w:val="center"/>
          </w:tcPr>
          <w:p w:rsidR="001A43B8" w:rsidRPr="001A43B8" w:rsidRDefault="001A43B8" w:rsidP="001A43B8">
            <w:pPr>
              <w:spacing w:after="0" w:line="240" w:lineRule="auto"/>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 xml:space="preserve">объектами сбора и вывоза твердых бытовых отходов </w:t>
            </w:r>
            <w:proofErr w:type="gramStart"/>
            <w:r w:rsidRPr="001A43B8">
              <w:rPr>
                <w:rFonts w:ascii="Times New Roman" w:eastAsia="Times New Roman" w:hAnsi="Times New Roman" w:cs="Times New Roman"/>
                <w:sz w:val="24"/>
                <w:szCs w:val="24"/>
                <w:lang w:eastAsia="ru-RU"/>
              </w:rPr>
              <w:t>для</w:t>
            </w:r>
            <w:proofErr w:type="gramEnd"/>
            <w:r w:rsidRPr="001A43B8">
              <w:rPr>
                <w:rFonts w:ascii="Times New Roman" w:eastAsia="Times New Roman" w:hAnsi="Times New Roman" w:cs="Times New Roman"/>
                <w:sz w:val="24"/>
                <w:szCs w:val="24"/>
                <w:lang w:eastAsia="ru-RU"/>
              </w:rPr>
              <w:t xml:space="preserve"> проживающих в индивидуальном жилом фонде</w:t>
            </w:r>
          </w:p>
        </w:tc>
        <w:tc>
          <w:tcPr>
            <w:tcW w:w="942" w:type="pct"/>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65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270</w:t>
            </w:r>
          </w:p>
        </w:tc>
        <w:tc>
          <w:tcPr>
            <w:tcW w:w="1231" w:type="pct"/>
            <w:gridSpan w:val="2"/>
            <w:vMerge/>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r>
      <w:tr w:rsidR="001A43B8" w:rsidRPr="001A43B8" w:rsidTr="00F6726D">
        <w:trPr>
          <w:trHeight w:val="836"/>
        </w:trPr>
        <w:tc>
          <w:tcPr>
            <w:tcW w:w="359"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3.</w:t>
            </w:r>
          </w:p>
        </w:tc>
        <w:tc>
          <w:tcPr>
            <w:tcW w:w="1815" w:type="pct"/>
            <w:vAlign w:val="center"/>
          </w:tcPr>
          <w:p w:rsidR="001A43B8" w:rsidRPr="001A43B8" w:rsidRDefault="001A43B8" w:rsidP="001A43B8">
            <w:pPr>
              <w:spacing w:after="0" w:line="240" w:lineRule="auto"/>
              <w:rPr>
                <w:rFonts w:ascii="Times New Roman" w:eastAsia="Calibri" w:hAnsi="Times New Roman" w:cs="Times New Roman"/>
                <w:sz w:val="24"/>
                <w:szCs w:val="24"/>
                <w:lang w:eastAsia="ru-RU"/>
              </w:rPr>
            </w:pPr>
            <w:r w:rsidRPr="001A43B8">
              <w:rPr>
                <w:rFonts w:ascii="Times New Roman" w:eastAsia="Times New Roman" w:hAnsi="Times New Roman" w:cs="Times New Roman"/>
                <w:sz w:val="24"/>
                <w:szCs w:val="24"/>
                <w:lang w:eastAsia="ru-RU"/>
              </w:rPr>
              <w:t>общее количество бытовых отходов по населенному пункту с учетом общественных зданий</w:t>
            </w:r>
          </w:p>
        </w:tc>
        <w:tc>
          <w:tcPr>
            <w:tcW w:w="94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sz w:val="24"/>
                <w:szCs w:val="24"/>
                <w:lang w:eastAsia="ru-RU"/>
              </w:rPr>
              <w:t>кг</w:t>
            </w:r>
            <w:proofErr w:type="gramEnd"/>
            <w:r w:rsidRPr="001A43B8">
              <w:rPr>
                <w:rFonts w:ascii="Times New Roman" w:eastAsia="Times New Roman" w:hAnsi="Times New Roman" w:cs="Times New Roman"/>
                <w:sz w:val="24"/>
                <w:szCs w:val="24"/>
                <w:lang w:eastAsia="ru-RU"/>
              </w:rPr>
              <w:t>/чел. в год</w:t>
            </w:r>
          </w:p>
        </w:tc>
        <w:tc>
          <w:tcPr>
            <w:tcW w:w="65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500</w:t>
            </w:r>
          </w:p>
        </w:tc>
        <w:tc>
          <w:tcPr>
            <w:tcW w:w="1231"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r>
      <w:tr w:rsidR="001A43B8" w:rsidRPr="001A43B8" w:rsidTr="00F6726D">
        <w:trPr>
          <w:trHeight w:val="836"/>
        </w:trPr>
        <w:tc>
          <w:tcPr>
            <w:tcW w:w="359"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4</w:t>
            </w:r>
          </w:p>
        </w:tc>
        <w:tc>
          <w:tcPr>
            <w:tcW w:w="1815" w:type="pct"/>
            <w:vAlign w:val="center"/>
          </w:tcPr>
          <w:p w:rsidR="001A43B8" w:rsidRPr="001A43B8" w:rsidRDefault="001A43B8" w:rsidP="001A43B8">
            <w:pPr>
              <w:spacing w:after="0" w:line="240" w:lineRule="auto"/>
              <w:rPr>
                <w:rFonts w:ascii="Times New Roman" w:eastAsia="Calibri" w:hAnsi="Times New Roman" w:cs="Times New Roman"/>
                <w:sz w:val="24"/>
                <w:szCs w:val="24"/>
                <w:lang w:eastAsia="ru-RU"/>
              </w:rPr>
            </w:pPr>
            <w:r w:rsidRPr="001A43B8">
              <w:rPr>
                <w:rFonts w:ascii="Times New Roman" w:eastAsia="Times New Roman" w:hAnsi="Times New Roman" w:cs="Times New Roman"/>
                <w:sz w:val="24"/>
                <w:szCs w:val="24"/>
                <w:lang w:eastAsia="ru-RU"/>
              </w:rPr>
              <w:t>накопление крупногабаритных бытовых отходов</w:t>
            </w:r>
          </w:p>
        </w:tc>
        <w:tc>
          <w:tcPr>
            <w:tcW w:w="94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от объема ТБО</w:t>
            </w:r>
          </w:p>
        </w:tc>
        <w:tc>
          <w:tcPr>
            <w:tcW w:w="652"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5</w:t>
            </w:r>
          </w:p>
        </w:tc>
        <w:tc>
          <w:tcPr>
            <w:tcW w:w="1231"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r>
    </w:tbl>
    <w:p w:rsidR="001A43B8" w:rsidRPr="001A43B8" w:rsidRDefault="001A43B8" w:rsidP="001A43B8">
      <w:pPr>
        <w:spacing w:after="0" w:line="240" w:lineRule="auto"/>
        <w:ind w:firstLine="680"/>
        <w:contextualSpacing/>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Примечания:</w:t>
      </w:r>
    </w:p>
    <w:p w:rsidR="001A43B8" w:rsidRPr="001A43B8" w:rsidRDefault="001A43B8" w:rsidP="001A43B8">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lastRenderedPageBreak/>
        <w:t>а</w:t>
      </w:r>
      <w:proofErr w:type="gramStart"/>
      <w:r w:rsidRPr="001A43B8">
        <w:rPr>
          <w:rFonts w:ascii="Times New Roman" w:eastAsia="Times New Roman" w:hAnsi="Times New Roman" w:cs="Times New Roman"/>
          <w:color w:val="000000"/>
          <w:sz w:val="24"/>
          <w:szCs w:val="24"/>
          <w:lang w:eastAsia="ru-RU"/>
        </w:rPr>
        <w:t xml:space="preserve">) (*) </w:t>
      </w:r>
      <w:proofErr w:type="gramEnd"/>
      <w:r w:rsidRPr="001A43B8">
        <w:rPr>
          <w:rFonts w:ascii="Times New Roman" w:eastAsia="Calibri" w:hAnsi="Times New Roman" w:cs="Times New Roman"/>
          <w:sz w:val="24"/>
          <w:szCs w:val="24"/>
        </w:rPr>
        <w:t xml:space="preserve">Уровень территориальной доступности объектов </w:t>
      </w:r>
      <w:r w:rsidRPr="001A43B8">
        <w:rPr>
          <w:rFonts w:ascii="Times New Roman" w:eastAsia="Times New Roman" w:hAnsi="Times New Roman" w:cs="Times New Roman"/>
          <w:sz w:val="24"/>
          <w:szCs w:val="24"/>
          <w:lang w:eastAsia="ru-RU"/>
        </w:rPr>
        <w:t>утилизации и переработки бытовых и промышленных отходов</w:t>
      </w:r>
      <w:r w:rsidRPr="001A43B8">
        <w:rPr>
          <w:rFonts w:ascii="Times New Roman" w:eastAsia="Calibri" w:hAnsi="Times New Roman" w:cs="Times New Roman"/>
          <w:sz w:val="24"/>
          <w:szCs w:val="24"/>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1A43B8">
        <w:rPr>
          <w:rFonts w:ascii="Times New Roman" w:eastAsia="Times New Roman" w:hAnsi="Times New Roman" w:cs="Times New Roman"/>
          <w:sz w:val="24"/>
          <w:szCs w:val="24"/>
          <w:lang w:eastAsia="ru-RU"/>
        </w:rPr>
        <w:t>.</w:t>
      </w:r>
    </w:p>
    <w:p w:rsidR="001A43B8" w:rsidRPr="001A43B8" w:rsidRDefault="001A43B8" w:rsidP="001A43B8">
      <w:pPr>
        <w:rPr>
          <w:rFonts w:ascii="Times New Roman" w:eastAsia="Times New Roman" w:hAnsi="Times New Roman" w:cs="Times New Roman"/>
          <w:b/>
          <w:bCs/>
          <w:sz w:val="24"/>
          <w:szCs w:val="28"/>
          <w:lang w:eastAsia="ru-RU"/>
        </w:rPr>
      </w:pPr>
      <w:r w:rsidRPr="001A43B8">
        <w:rPr>
          <w:rFonts w:ascii="Times New Roman" w:eastAsia="Times New Roman" w:hAnsi="Times New Roman" w:cs="Times New Roman"/>
          <w:sz w:val="24"/>
          <w:szCs w:val="24"/>
          <w:lang w:eastAsia="ru-RU"/>
        </w:rPr>
        <w:br w:type="page"/>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3" w:name="_Toc501217689"/>
      <w:r w:rsidRPr="001A43B8">
        <w:rPr>
          <w:rFonts w:ascii="Times New Roman" w:eastAsia="Times New Roman" w:hAnsi="Times New Roman" w:cs="Times New Roman"/>
          <w:b/>
          <w:bCs/>
          <w:sz w:val="24"/>
          <w:szCs w:val="24"/>
          <w:lang w:eastAsia="ru-RU"/>
        </w:rPr>
        <w:lastRenderedPageBreak/>
        <w:t>1.12 Расчетные показатели, устанавливаемые для объектов местного значения в области захоронений</w:t>
      </w:r>
      <w:bookmarkEnd w:id="23"/>
    </w:p>
    <w:p w:rsidR="001A43B8" w:rsidRPr="001A43B8" w:rsidRDefault="001A43B8" w:rsidP="001A43B8">
      <w:pPr>
        <w:spacing w:after="0" w:line="240" w:lineRule="auto"/>
        <w:ind w:firstLine="567"/>
        <w:jc w:val="both"/>
        <w:rPr>
          <w:rFonts w:ascii="Times New Roman" w:eastAsia="Calibri" w:hAnsi="Times New Roman" w:cs="Times New Roman"/>
          <w:color w:val="000000"/>
          <w:sz w:val="24"/>
          <w:szCs w:val="24"/>
        </w:rPr>
      </w:pPr>
      <w:r w:rsidRPr="001A43B8">
        <w:rPr>
          <w:rFonts w:ascii="Times New Roman" w:eastAsia="Calibri" w:hAnsi="Times New Roman" w:cs="Times New Roman"/>
          <w:color w:val="000000"/>
          <w:sz w:val="24"/>
          <w:szCs w:val="24"/>
        </w:rPr>
        <w:t>При проектировании объектов местного значения в области захоронений необходимо руководствоваться расчетными показателями таблицы 20.</w:t>
      </w:r>
    </w:p>
    <w:p w:rsidR="001A43B8" w:rsidRPr="001A43B8" w:rsidRDefault="001A43B8" w:rsidP="001A43B8">
      <w:pPr>
        <w:spacing w:after="0" w:line="240" w:lineRule="auto"/>
        <w:ind w:firstLine="567"/>
        <w:contextualSpacing/>
        <w:jc w:val="right"/>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Таблица 20</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3"/>
        <w:gridCol w:w="2875"/>
        <w:gridCol w:w="1900"/>
        <w:gridCol w:w="1215"/>
        <w:gridCol w:w="1588"/>
        <w:gridCol w:w="1057"/>
      </w:tblGrid>
      <w:tr w:rsidR="001A43B8" w:rsidRPr="001A43B8" w:rsidTr="00F6726D">
        <w:trPr>
          <w:trHeight w:val="778"/>
        </w:trPr>
        <w:tc>
          <w:tcPr>
            <w:tcW w:w="354"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п</w:t>
            </w:r>
            <w:proofErr w:type="gramEnd"/>
            <w:r w:rsidRPr="001A43B8">
              <w:rPr>
                <w:rFonts w:ascii="Times New Roman" w:eastAsia="Times New Roman" w:hAnsi="Times New Roman" w:cs="Times New Roman"/>
                <w:color w:val="000000"/>
                <w:sz w:val="24"/>
                <w:szCs w:val="24"/>
                <w:lang w:eastAsia="ru-RU"/>
              </w:rPr>
              <w:t>/п</w:t>
            </w:r>
          </w:p>
        </w:tc>
        <w:tc>
          <w:tcPr>
            <w:tcW w:w="1550" w:type="pct"/>
            <w:vMerge w:val="restar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Наименование объекта</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
        </w:tc>
        <w:tc>
          <w:tcPr>
            <w:tcW w:w="1668" w:type="pct"/>
            <w:gridSpan w:val="2"/>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Минимально допустимый уровень обеспеченности</w:t>
            </w:r>
          </w:p>
        </w:tc>
        <w:tc>
          <w:tcPr>
            <w:tcW w:w="1428" w:type="pct"/>
            <w:gridSpan w:val="2"/>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yellow"/>
                <w:lang w:eastAsia="ru-RU"/>
              </w:rPr>
            </w:pPr>
            <w:r w:rsidRPr="001A43B8">
              <w:rPr>
                <w:rFonts w:ascii="Times New Roman" w:eastAsia="Times New Roman" w:hAnsi="Times New Roman" w:cs="Times New Roman"/>
                <w:color w:val="000000"/>
                <w:sz w:val="24"/>
                <w:szCs w:val="24"/>
                <w:lang w:eastAsia="ru-RU"/>
              </w:rPr>
              <w:t>Максимально допустимый уровень территориальной доступности</w:t>
            </w:r>
          </w:p>
        </w:tc>
      </w:tr>
      <w:tr w:rsidR="001A43B8" w:rsidRPr="001A43B8" w:rsidTr="00F6726D">
        <w:trPr>
          <w:trHeight w:val="625"/>
        </w:trPr>
        <w:tc>
          <w:tcPr>
            <w:tcW w:w="354"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550" w:type="pct"/>
            <w:vMerge/>
            <w:vAlign w:val="center"/>
          </w:tcPr>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tc>
        <w:tc>
          <w:tcPr>
            <w:tcW w:w="1025"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643"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Величина</w:t>
            </w:r>
          </w:p>
        </w:tc>
        <w:tc>
          <w:tcPr>
            <w:tcW w:w="857"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highlight w:val="yellow"/>
                <w:lang w:eastAsia="ru-RU"/>
              </w:rPr>
            </w:pPr>
            <w:r w:rsidRPr="001A43B8">
              <w:rPr>
                <w:rFonts w:ascii="Times New Roman" w:eastAsia="Times New Roman" w:hAnsi="Times New Roman" w:cs="Times New Roman"/>
                <w:color w:val="000000"/>
                <w:sz w:val="24"/>
                <w:szCs w:val="24"/>
                <w:lang w:eastAsia="ru-RU"/>
              </w:rPr>
              <w:t>Единица измерения</w:t>
            </w:r>
          </w:p>
        </w:tc>
        <w:tc>
          <w:tcPr>
            <w:tcW w:w="571" w:type="pct"/>
            <w:vAlign w:val="center"/>
          </w:tcPr>
          <w:p w:rsidR="001A43B8" w:rsidRPr="001A43B8" w:rsidRDefault="001A43B8" w:rsidP="001A43B8">
            <w:pPr>
              <w:spacing w:after="0" w:line="240" w:lineRule="auto"/>
              <w:ind w:left="-108" w:right="-108"/>
              <w:jc w:val="center"/>
              <w:rPr>
                <w:rFonts w:ascii="Times New Roman" w:eastAsia="Times New Roman" w:hAnsi="Times New Roman" w:cs="Times New Roman"/>
                <w:color w:val="000000"/>
                <w:sz w:val="24"/>
                <w:szCs w:val="24"/>
                <w:highlight w:val="yellow"/>
                <w:lang w:eastAsia="ru-RU"/>
              </w:rPr>
            </w:pPr>
            <w:r w:rsidRPr="001A43B8">
              <w:rPr>
                <w:rFonts w:ascii="Times New Roman" w:eastAsia="Times New Roman" w:hAnsi="Times New Roman" w:cs="Times New Roman"/>
                <w:color w:val="000000"/>
                <w:sz w:val="24"/>
                <w:szCs w:val="24"/>
                <w:lang w:eastAsia="ru-RU"/>
              </w:rPr>
              <w:t>Величина</w:t>
            </w:r>
          </w:p>
        </w:tc>
      </w:tr>
      <w:tr w:rsidR="001A43B8" w:rsidRPr="001A43B8" w:rsidTr="00F6726D">
        <w:trPr>
          <w:trHeight w:val="836"/>
        </w:trPr>
        <w:tc>
          <w:tcPr>
            <w:tcW w:w="354"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1.</w:t>
            </w:r>
          </w:p>
        </w:tc>
        <w:tc>
          <w:tcPr>
            <w:tcW w:w="1550" w:type="pct"/>
            <w:vAlign w:val="center"/>
          </w:tcPr>
          <w:p w:rsidR="001A43B8" w:rsidRPr="001A43B8" w:rsidRDefault="001A43B8" w:rsidP="001A43B8">
            <w:pPr>
              <w:spacing w:after="0" w:line="240" w:lineRule="auto"/>
              <w:ind w:firstLine="41"/>
              <w:jc w:val="both"/>
              <w:rPr>
                <w:rFonts w:ascii="Times New Roman" w:eastAsia="Times New Roman" w:hAnsi="Times New Roman" w:cs="Times New Roman"/>
                <w:sz w:val="24"/>
                <w:szCs w:val="24"/>
                <w:lang w:eastAsia="ru-RU"/>
              </w:rPr>
            </w:pPr>
            <w:r w:rsidRPr="001A43B8">
              <w:rPr>
                <w:rFonts w:ascii="Times New Roman" w:eastAsia="Calibri" w:hAnsi="Times New Roman" w:cs="Times New Roman"/>
                <w:sz w:val="24"/>
                <w:szCs w:val="20"/>
              </w:rPr>
              <w:t>кладбища смешанного и традиционного захоронения</w:t>
            </w:r>
          </w:p>
        </w:tc>
        <w:tc>
          <w:tcPr>
            <w:tcW w:w="1025"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proofErr w:type="gramStart"/>
            <w:r w:rsidRPr="001A43B8">
              <w:rPr>
                <w:rFonts w:ascii="Times New Roman" w:eastAsia="Calibri" w:hAnsi="Times New Roman" w:cs="Times New Roman"/>
                <w:sz w:val="24"/>
                <w:szCs w:val="24"/>
              </w:rPr>
              <w:t>га</w:t>
            </w:r>
            <w:proofErr w:type="gramEnd"/>
            <w:r w:rsidRPr="001A43B8">
              <w:rPr>
                <w:rFonts w:ascii="Times New Roman" w:eastAsia="Calibri" w:hAnsi="Times New Roman" w:cs="Times New Roman"/>
                <w:sz w:val="24"/>
                <w:szCs w:val="24"/>
              </w:rPr>
              <w:t>/1000 чел.</w:t>
            </w:r>
          </w:p>
        </w:tc>
        <w:tc>
          <w:tcPr>
            <w:tcW w:w="643"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0,26</w:t>
            </w: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но не менее 0,16га/ объект</w:t>
            </w:r>
          </w:p>
        </w:tc>
        <w:tc>
          <w:tcPr>
            <w:tcW w:w="857" w:type="pct"/>
            <w:vAlign w:val="center"/>
          </w:tcPr>
          <w:p w:rsidR="001A43B8" w:rsidRPr="001A43B8" w:rsidRDefault="001A43B8" w:rsidP="001A43B8">
            <w:pPr>
              <w:spacing w:after="0" w:line="240" w:lineRule="auto"/>
              <w:ind w:left="-108" w:right="-108"/>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транспортная доступность, мин</w:t>
            </w:r>
          </w:p>
        </w:tc>
        <w:tc>
          <w:tcPr>
            <w:tcW w:w="571" w:type="pct"/>
            <w:vAlign w:val="center"/>
          </w:tcPr>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30</w:t>
            </w:r>
          </w:p>
        </w:tc>
      </w:tr>
    </w:tbl>
    <w:p w:rsidR="001A43B8" w:rsidRPr="001A43B8" w:rsidRDefault="001A43B8" w:rsidP="001A43B8">
      <w:pPr>
        <w:spacing w:after="0" w:line="240" w:lineRule="auto"/>
        <w:rPr>
          <w:rFonts w:ascii="Times New Roman" w:eastAsia="Times New Roman" w:hAnsi="Times New Roman" w:cs="Times New Roman"/>
          <w:sz w:val="24"/>
          <w:szCs w:val="28"/>
          <w:lang w:eastAsia="ru-RU"/>
        </w:rPr>
      </w:pPr>
    </w:p>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bookmarkStart w:id="24" w:name="_Toc501217690"/>
      <w:r w:rsidRPr="001A43B8">
        <w:rPr>
          <w:rFonts w:ascii="Times New Roman" w:eastAsia="Times New Roman" w:hAnsi="Times New Roman" w:cs="Times New Roman"/>
          <w:b/>
          <w:sz w:val="24"/>
          <w:szCs w:val="24"/>
          <w:lang w:eastAsia="ru-RU"/>
        </w:rPr>
        <w:t>1.13 Расчетные показатели, устанавливаемые для участковых уполномоченных полиции, помещениями для работы на обслуживаемом административном участке</w:t>
      </w:r>
    </w:p>
    <w:p w:rsidR="001A43B8" w:rsidRPr="001A43B8" w:rsidRDefault="001A43B8" w:rsidP="001A43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1.13.1. </w:t>
      </w:r>
      <w:proofErr w:type="gramStart"/>
      <w:r w:rsidRPr="001A43B8">
        <w:rPr>
          <w:rFonts w:ascii="Times New Roman" w:eastAsia="Times New Roman" w:hAnsi="Times New Roman" w:cs="Times New Roman"/>
          <w:sz w:val="24"/>
          <w:szCs w:val="24"/>
          <w:lang w:eastAsia="ru-RU"/>
        </w:rPr>
        <w:t xml:space="preserve">В соответствии с Федеральным </w:t>
      </w:r>
      <w:hyperlink r:id="rId20" w:history="1">
        <w:r w:rsidRPr="001A43B8">
          <w:rPr>
            <w:rFonts w:ascii="Times New Roman" w:eastAsia="Times New Roman" w:hAnsi="Times New Roman" w:cs="Times New Roman"/>
            <w:color w:val="0000FF"/>
            <w:sz w:val="24"/>
            <w:szCs w:val="24"/>
            <w:lang w:eastAsia="ru-RU"/>
          </w:rPr>
          <w:t>законом</w:t>
        </w:r>
      </w:hyperlink>
      <w:r w:rsidRPr="001A43B8">
        <w:rPr>
          <w:rFonts w:ascii="Times New Roman" w:eastAsia="Times New Roman" w:hAnsi="Times New Roman" w:cs="Times New Roman"/>
          <w:sz w:val="24"/>
          <w:szCs w:val="24"/>
          <w:lang w:eastAsia="ru-RU"/>
        </w:rPr>
        <w:t xml:space="preserve"> от 6 октября 2003 г. N 131-ФЗ "Об общих принципах организации местного самоуправления в Российской Федерации" и </w:t>
      </w:r>
      <w:hyperlink r:id="rId21" w:history="1">
        <w:r w:rsidRPr="001A43B8">
          <w:rPr>
            <w:rFonts w:ascii="Times New Roman" w:eastAsia="Times New Roman" w:hAnsi="Times New Roman" w:cs="Times New Roman"/>
            <w:color w:val="0000FF"/>
            <w:sz w:val="24"/>
            <w:szCs w:val="24"/>
            <w:lang w:eastAsia="ru-RU"/>
          </w:rPr>
          <w:t>частью 7 статьи 48</w:t>
        </w:r>
      </w:hyperlink>
      <w:r w:rsidRPr="001A43B8">
        <w:rPr>
          <w:rFonts w:ascii="Times New Roman" w:eastAsia="Times New Roman" w:hAnsi="Times New Roman" w:cs="Times New Roman"/>
          <w:sz w:val="24"/>
          <w:szCs w:val="24"/>
          <w:lang w:eastAsia="ru-RU"/>
        </w:rPr>
        <w:t xml:space="preserve"> Федерального закона от 7 февраля 2011 г. N 3-ФЗ "О полиции", органы местного самоуправления обеспечивают сотрудников полиции, замещающих должности участковых уполномоченных полиции, помещениями для работы на обслуживаемом административном участке.</w:t>
      </w:r>
      <w:proofErr w:type="gramEnd"/>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соответствии с приказом МВД России от 6 октября 2014 г. N 859 "Об утверждении примерных </w:t>
      </w:r>
      <w:proofErr w:type="gramStart"/>
      <w:r w:rsidRPr="001A43B8">
        <w:rPr>
          <w:rFonts w:ascii="Times New Roman" w:eastAsia="Times New Roman" w:hAnsi="Times New Roman" w:cs="Times New Roman"/>
          <w:sz w:val="24"/>
          <w:szCs w:val="24"/>
          <w:lang w:eastAsia="ru-RU"/>
        </w:rPr>
        <w:t>нормативов численности подразделений органов внутренних дел Российской</w:t>
      </w:r>
      <w:proofErr w:type="gramEnd"/>
      <w:r w:rsidRPr="001A43B8">
        <w:rPr>
          <w:rFonts w:ascii="Times New Roman" w:eastAsia="Times New Roman" w:hAnsi="Times New Roman" w:cs="Times New Roman"/>
          <w:sz w:val="24"/>
          <w:szCs w:val="24"/>
          <w:lang w:eastAsia="ru-RU"/>
        </w:rPr>
        <w:t xml:space="preserve"> Федерации" примерная нормативная численность подразделения участковых уполномоченных полиции составляет:</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 участковый уполномоченный полиции на 2,8 - 3 тыс. постоянно проживающего городского населения;</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 участковый уполномоченный полиции в сельском 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пункт со статусом муниципального образования "сельское поселение" с численностью населения от 1 тыс. человек.</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соответствии с </w:t>
      </w:r>
      <w:hyperlink r:id="rId22" w:history="1">
        <w:r w:rsidRPr="001A43B8">
          <w:rPr>
            <w:rFonts w:ascii="Times New Roman" w:eastAsia="Times New Roman" w:hAnsi="Times New Roman" w:cs="Times New Roman"/>
            <w:color w:val="0000FF"/>
            <w:sz w:val="24"/>
            <w:szCs w:val="24"/>
            <w:lang w:eastAsia="ru-RU"/>
          </w:rPr>
          <w:t>Наставлением</w:t>
        </w:r>
      </w:hyperlink>
      <w:r w:rsidRPr="001A43B8">
        <w:rPr>
          <w:rFonts w:ascii="Times New Roman" w:eastAsia="Times New Roman" w:hAnsi="Times New Roman" w:cs="Times New Roman"/>
          <w:sz w:val="24"/>
          <w:szCs w:val="24"/>
          <w:lang w:eastAsia="ru-RU"/>
        </w:rPr>
        <w:t xml:space="preserve"> по организации деятельности участковых уполномоченных полиции, утвержденным приказом МВД России от 29 марта 2019 г. N 205 (далее - Наставление) к участковому пункту полиции, предъявляются следующие требования:</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 xml:space="preserve">За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размеры и границы которого определяются: в сельской местности - в границах одного или нескольких объединенных общей территорией сельских населенных пунктов, на </w:t>
      </w:r>
      <w:r w:rsidRPr="001A43B8">
        <w:rPr>
          <w:rFonts w:ascii="Times New Roman" w:eastAsia="Times New Roman" w:hAnsi="Times New Roman" w:cs="Times New Roman"/>
          <w:sz w:val="24"/>
          <w:szCs w:val="24"/>
          <w:lang w:eastAsia="ru-RU"/>
        </w:rPr>
        <w:lastRenderedPageBreak/>
        <w:t>территории закрытого административно-территориального образования - в границах контролируемой зоны, в соответствии с установленными нормативами их штатной численности.</w:t>
      </w:r>
      <w:proofErr w:type="gramEnd"/>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этом учитывается возможность размещения в нем для совместной работы участковых уполномоченных полиции, помощника участкового уполномоченного полиции, инспектора по делам несовершеннолетних, сотрудника уголовного розыска и представителей общественности.</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1.13.2.  Участковый пункт полиции должен:</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располагаться, как правило, в центре административного участка (микрорайона);</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находиться в отдельно стоящем здании, а при размещении в одном здании с предприятиями, организациями или в жилых домах иметь, как правило, отдельный вход;</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иметь двери с надежными запорами (замками): наружную - дощатую, толщиной не менее 40 мм, обитую с наружной стороны листовым металлом, либо цельнометаллическую и внутреннюю - решетчатую металлическую;</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иметь на оконных проемах металлические решетки;</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иметь охранную сигнализацию, по возможности, с выводом на пульт централизованного наблюдения территориального органа МВД России или автономную сигнализацию типа "сирена" на наружной стороне здания;</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оборудован электрификацией, системой обогрева, вентиляцией, водоснабжением (санузел, рукомойник) и канализацией;</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отвечать требованиям пожарной безопасности и санитарно-гигиеническим нормам.</w:t>
      </w:r>
    </w:p>
    <w:p w:rsidR="001A43B8" w:rsidRPr="001A43B8" w:rsidRDefault="001A43B8" w:rsidP="001A43B8">
      <w:pPr>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Кроме того, рабочее место одного сотрудника полиции не может составлять менее 6,5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а с учетом того, что одной из основных форм несения службы участкового является осуществление приема граждан, для расположения которых в соответствии с требованиями Наставления положено не менее 4-х стульев для посетителей, целесообразно взять за показатель служебного помещения не менее 15 </w:t>
      </w:r>
      <w:proofErr w:type="spellStart"/>
      <w:r w:rsidRPr="001A43B8">
        <w:rPr>
          <w:rFonts w:ascii="Times New Roman" w:eastAsia="Times New Roman" w:hAnsi="Times New Roman" w:cs="Times New Roman"/>
          <w:sz w:val="24"/>
          <w:szCs w:val="24"/>
          <w:lang w:eastAsia="ru-RU"/>
        </w:rPr>
        <w:t>кв.м</w:t>
      </w:r>
      <w:proofErr w:type="spellEnd"/>
      <w:r w:rsidRPr="001A43B8">
        <w:rPr>
          <w:rFonts w:ascii="Times New Roman" w:eastAsia="Times New Roman" w:hAnsi="Times New Roman" w:cs="Times New Roman"/>
          <w:sz w:val="24"/>
          <w:szCs w:val="24"/>
          <w:lang w:eastAsia="ru-RU"/>
        </w:rPr>
        <w:t xml:space="preserve"> на 1 участкового уполномоченного полиции.</w:t>
      </w:r>
    </w:p>
    <w:p w:rsidR="001A43B8" w:rsidRPr="001A43B8" w:rsidRDefault="001A43B8" w:rsidP="001A43B8">
      <w:pPr>
        <w:autoSpaceDE w:val="0"/>
        <w:autoSpaceDN w:val="0"/>
        <w:adjustRightInd w:val="0"/>
        <w:spacing w:after="0" w:line="240" w:lineRule="auto"/>
        <w:rPr>
          <w:rFonts w:ascii="Times New Roman" w:eastAsia="Times New Roman" w:hAnsi="Times New Roman" w:cs="Times New Roman"/>
          <w:sz w:val="24"/>
          <w:szCs w:val="24"/>
          <w:lang w:eastAsia="ru-RU"/>
        </w:rPr>
      </w:pPr>
    </w:p>
    <w:p w:rsidR="001A43B8" w:rsidRPr="001A43B8" w:rsidRDefault="001A43B8" w:rsidP="001A43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Таблица 21</w:t>
      </w:r>
    </w:p>
    <w:p w:rsidR="001A43B8" w:rsidRPr="001A43B8" w:rsidRDefault="001A43B8" w:rsidP="001A43B8">
      <w:pPr>
        <w:autoSpaceDE w:val="0"/>
        <w:autoSpaceDN w:val="0"/>
        <w:adjustRightInd w:val="0"/>
        <w:spacing w:beforeAutospacing="1" w:after="150" w:line="240" w:lineRule="auto"/>
        <w:jc w:val="center"/>
        <w:outlineLvl w:val="1"/>
        <w:rPr>
          <w:rFonts w:ascii="Times New Roman" w:eastAsia="Calibri" w:hAnsi="Times New Roman" w:cs="Times New Roman"/>
          <w:sz w:val="24"/>
          <w:szCs w:val="24"/>
          <w:lang w:eastAsia="ru-RU"/>
        </w:rPr>
      </w:pPr>
      <w:r w:rsidRPr="001A43B8">
        <w:rPr>
          <w:rFonts w:ascii="Times New Roman" w:eastAsia="Calibri" w:hAnsi="Times New Roman" w:cs="Times New Roman"/>
          <w:sz w:val="24"/>
          <w:szCs w:val="24"/>
          <w:lang w:eastAsia="ru-RU"/>
        </w:rPr>
        <w:t>Примерные нормативы</w:t>
      </w:r>
    </w:p>
    <w:p w:rsidR="001A43B8" w:rsidRPr="001A43B8" w:rsidRDefault="001A43B8" w:rsidP="001A43B8">
      <w:pPr>
        <w:autoSpaceDE w:val="0"/>
        <w:autoSpaceDN w:val="0"/>
        <w:adjustRightInd w:val="0"/>
        <w:spacing w:beforeAutospacing="1" w:after="150" w:line="240" w:lineRule="auto"/>
        <w:jc w:val="center"/>
        <w:outlineLvl w:val="1"/>
        <w:rPr>
          <w:rFonts w:ascii="Times New Roman" w:eastAsia="Calibri" w:hAnsi="Times New Roman" w:cs="Times New Roman"/>
          <w:sz w:val="24"/>
          <w:szCs w:val="24"/>
          <w:lang w:eastAsia="ru-RU"/>
        </w:rPr>
      </w:pPr>
      <w:r w:rsidRPr="001A43B8">
        <w:rPr>
          <w:rFonts w:ascii="Times New Roman" w:eastAsia="Calibri" w:hAnsi="Times New Roman" w:cs="Times New Roman"/>
          <w:sz w:val="24"/>
          <w:szCs w:val="24"/>
          <w:lang w:eastAsia="ru-RU"/>
        </w:rPr>
        <w:t>численности подразделений территориальных органов</w:t>
      </w:r>
    </w:p>
    <w:p w:rsidR="001A43B8" w:rsidRPr="001A43B8" w:rsidRDefault="001A43B8" w:rsidP="001A43B8">
      <w:pPr>
        <w:autoSpaceDE w:val="0"/>
        <w:autoSpaceDN w:val="0"/>
        <w:adjustRightInd w:val="0"/>
        <w:spacing w:beforeAutospacing="1" w:after="150" w:line="240" w:lineRule="auto"/>
        <w:jc w:val="center"/>
        <w:outlineLvl w:val="1"/>
        <w:rPr>
          <w:rFonts w:ascii="Times New Roman" w:eastAsia="Calibri" w:hAnsi="Times New Roman" w:cs="Times New Roman"/>
          <w:sz w:val="24"/>
          <w:szCs w:val="24"/>
          <w:lang w:eastAsia="ru-RU"/>
        </w:rPr>
      </w:pPr>
      <w:r w:rsidRPr="001A43B8">
        <w:rPr>
          <w:rFonts w:ascii="Times New Roman" w:eastAsia="Calibri" w:hAnsi="Times New Roman" w:cs="Times New Roman"/>
          <w:sz w:val="24"/>
          <w:szCs w:val="24"/>
          <w:lang w:eastAsia="ru-RU"/>
        </w:rPr>
        <w:t>Министерства внутренних дел Российской Федерации</w:t>
      </w:r>
    </w:p>
    <w:p w:rsidR="001A43B8" w:rsidRPr="001A43B8" w:rsidRDefault="001A43B8" w:rsidP="001A43B8">
      <w:pPr>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Подразделения</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нормативы численности</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Подразделения дознания</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 дознаватель на 180 материалов проверки в год или на 55 уголовных дел, находящихся в производстве</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Подразделения участковых уполномоченных полиции (УУП)</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 участковый уполномоченный полиции в сельском 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пункт со статусом муниципального образования "сельское поселение" с численностью населения от 1 тыс. человек</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Подразделения патрульно-постовой службы полиции (ППСП)</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 сотрудник ППСП на 1 - 1,6 тыс. человек при численности населения на территории обслуживания территориального органа МВД России 10 тыс. и более человек</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Подразделения по делам несовершеннолетних (ПДН)</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 инспектор ПДН на 1,4 - 1,9 тыс. несовершеннолетних, но не менее 1 инспектора ПДН на муниципальный район в сельской местности</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Подразделения по исполнению административного законодательства</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1 сотрудник на 2,5 тыс. материалов, зарегистрированных и обрабатываемых в территориальном органе МВД России, содержащих сведения о наличии возбужденного или оконченного производства по делам об административных правонарушениях, выявленных силами сотрудников территориального органа МВД России либо поступивших из других органов, относящихся к компетенции полиции; 1 сотрудник на 650 обращений, содержащих данные, указывающие на наличие события административного правонарушения, в год</w:t>
            </w:r>
            <w:proofErr w:type="gramEnd"/>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Подразделения по охране дипломатических представительств и консульств иностранных государств</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 xml:space="preserve">Штатная численность устанавливается исходя из количества дипломатических представительств, консульских учреждений, иных официальных представительств иностранных государств, представительств международных организаций, если такая охрана предусмотрена международными договорами Российской Федерации, особенностей характеристик зданий и помещений охраняемого объекта, их технической </w:t>
            </w:r>
            <w:proofErr w:type="spellStart"/>
            <w:r w:rsidRPr="001A43B8">
              <w:rPr>
                <w:rFonts w:ascii="Times New Roman" w:eastAsia="Times New Roman" w:hAnsi="Times New Roman" w:cs="Times New Roman"/>
                <w:sz w:val="24"/>
                <w:szCs w:val="24"/>
                <w:lang w:eastAsia="ru-RU"/>
              </w:rPr>
              <w:t>укрепленности</w:t>
            </w:r>
            <w:proofErr w:type="spellEnd"/>
            <w:r w:rsidRPr="001A43B8">
              <w:rPr>
                <w:rFonts w:ascii="Times New Roman" w:eastAsia="Times New Roman" w:hAnsi="Times New Roman" w:cs="Times New Roman"/>
                <w:sz w:val="24"/>
                <w:szCs w:val="24"/>
                <w:lang w:eastAsia="ru-RU"/>
              </w:rPr>
              <w:t>: одиночный пост количество сотрудников (без учета аппарата подразделений и обслуживающего персонала) равно количеству постов с учетом коэффициента закрытия поста 6,72;</w:t>
            </w:r>
            <w:proofErr w:type="gramEnd"/>
            <w:r w:rsidRPr="001A43B8">
              <w:rPr>
                <w:rFonts w:ascii="Times New Roman" w:eastAsia="Times New Roman" w:hAnsi="Times New Roman" w:cs="Times New Roman"/>
                <w:sz w:val="24"/>
                <w:szCs w:val="24"/>
                <w:lang w:eastAsia="ru-RU"/>
              </w:rPr>
              <w:t xml:space="preserve"> парный пост количество сотрудников (без учета аппарата подразделений и обслуживающего персонала) равно количеству постов с учетом коэффициента закрытия 13,44</w:t>
            </w:r>
          </w:p>
        </w:tc>
      </w:tr>
      <w:tr w:rsidR="001A43B8" w:rsidRPr="001A43B8" w:rsidTr="00F6726D">
        <w:tc>
          <w:tcPr>
            <w:tcW w:w="3458"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Подразделения уголовного розыска</w:t>
            </w:r>
          </w:p>
        </w:tc>
        <w:tc>
          <w:tcPr>
            <w:tcW w:w="6527" w:type="dxa"/>
            <w:tcBorders>
              <w:top w:val="single" w:sz="4" w:space="0" w:color="auto"/>
              <w:left w:val="single" w:sz="4" w:space="0" w:color="auto"/>
              <w:bottom w:val="single" w:sz="4" w:space="0" w:color="auto"/>
              <w:right w:val="single" w:sz="4" w:space="0" w:color="auto"/>
            </w:tcBorders>
          </w:tcPr>
          <w:p w:rsidR="001A43B8" w:rsidRPr="001A43B8" w:rsidRDefault="001A43B8" w:rsidP="001A43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 сотрудник уголовного розыска на 32 </w:t>
            </w:r>
            <w:proofErr w:type="gramStart"/>
            <w:r w:rsidRPr="001A43B8">
              <w:rPr>
                <w:rFonts w:ascii="Times New Roman" w:eastAsia="Times New Roman" w:hAnsi="Times New Roman" w:cs="Times New Roman"/>
                <w:sz w:val="24"/>
                <w:szCs w:val="24"/>
                <w:lang w:eastAsia="ru-RU"/>
              </w:rPr>
              <w:t>зарегистрированных</w:t>
            </w:r>
            <w:proofErr w:type="gramEnd"/>
            <w:r w:rsidRPr="001A43B8">
              <w:rPr>
                <w:rFonts w:ascii="Times New Roman" w:eastAsia="Times New Roman" w:hAnsi="Times New Roman" w:cs="Times New Roman"/>
                <w:sz w:val="24"/>
                <w:szCs w:val="24"/>
                <w:lang w:eastAsia="ru-RU"/>
              </w:rPr>
              <w:t xml:space="preserve"> за год преступления общеуголовной направленности</w:t>
            </w:r>
          </w:p>
        </w:tc>
      </w:tr>
    </w:tbl>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r w:rsidRPr="001A43B8">
        <w:rPr>
          <w:rFonts w:ascii="Times New Roman" w:eastAsia="Times New Roman" w:hAnsi="Times New Roman" w:cs="Times New Roman"/>
          <w:b/>
          <w:bCs/>
          <w:sz w:val="24"/>
          <w:szCs w:val="24"/>
          <w:lang w:eastAsia="ru-RU"/>
        </w:rPr>
        <w:lastRenderedPageBreak/>
        <w:t>1.14</w:t>
      </w:r>
      <w:proofErr w:type="gramStart"/>
      <w:r w:rsidRPr="001A43B8">
        <w:rPr>
          <w:rFonts w:ascii="Times New Roman" w:eastAsia="Times New Roman" w:hAnsi="Times New Roman" w:cs="Times New Roman"/>
          <w:b/>
          <w:bCs/>
          <w:sz w:val="24"/>
          <w:szCs w:val="24"/>
          <w:lang w:eastAsia="ru-RU"/>
        </w:rPr>
        <w:t xml:space="preserve"> И</w:t>
      </w:r>
      <w:proofErr w:type="gramEnd"/>
      <w:r w:rsidRPr="001A43B8">
        <w:rPr>
          <w:rFonts w:ascii="Times New Roman" w:eastAsia="Times New Roman" w:hAnsi="Times New Roman" w:cs="Times New Roman"/>
          <w:b/>
          <w:bCs/>
          <w:sz w:val="24"/>
          <w:szCs w:val="24"/>
          <w:lang w:eastAsia="ru-RU"/>
        </w:rPr>
        <w:t>ные расчетные показатели, необходимые для подготовки документов территориального планирования, документации по планировке территорий - область обеспечения благоприятных условий жизнедеятельности населения, категории маломобильных, инвалидов и пожилых людей</w:t>
      </w:r>
      <w:bookmarkEnd w:id="24"/>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widowControl w:val="0"/>
        <w:autoSpaceDE w:val="0"/>
        <w:autoSpaceDN w:val="0"/>
        <w:adjustRightInd w:val="0"/>
        <w:spacing w:before="220" w:after="0" w:line="240" w:lineRule="auto"/>
        <w:ind w:firstLine="540"/>
        <w:jc w:val="both"/>
        <w:rPr>
          <w:rFonts w:ascii="Times New Roman" w:eastAsia="Times New Roman" w:hAnsi="Times New Roman" w:cs="Arial"/>
          <w:sz w:val="24"/>
          <w:szCs w:val="24"/>
          <w:lang w:eastAsia="ru-RU"/>
        </w:rPr>
      </w:pPr>
      <w:proofErr w:type="gramStart"/>
      <w:r w:rsidRPr="001A43B8">
        <w:rPr>
          <w:rFonts w:ascii="Times New Roman" w:eastAsia="Times New Roman" w:hAnsi="Times New Roman" w:cs="Arial"/>
          <w:sz w:val="24"/>
          <w:szCs w:val="24"/>
          <w:lang w:eastAsia="ru-RU"/>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w:t>
      </w:r>
      <w:proofErr w:type="gramEnd"/>
      <w:r w:rsidRPr="001A43B8">
        <w:rPr>
          <w:rFonts w:ascii="Times New Roman" w:eastAsia="Times New Roman" w:hAnsi="Times New Roman" w:cs="Arial"/>
          <w:sz w:val="24"/>
          <w:szCs w:val="24"/>
          <w:lang w:eastAsia="ru-RU"/>
        </w:rPr>
        <w:t xml:space="preserve">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rsidR="001A43B8" w:rsidRPr="001A43B8" w:rsidRDefault="001A43B8" w:rsidP="001A43B8">
      <w:pPr>
        <w:widowControl w:val="0"/>
        <w:autoSpaceDE w:val="0"/>
        <w:autoSpaceDN w:val="0"/>
        <w:adjustRightInd w:val="0"/>
        <w:spacing w:after="0" w:line="240" w:lineRule="auto"/>
        <w:ind w:firstLine="539"/>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При создании доступной для инвалидов среды жизнедеятельности необходимо обеспечивать:</w:t>
      </w:r>
    </w:p>
    <w:p w:rsidR="001A43B8" w:rsidRPr="001A43B8" w:rsidRDefault="001A43B8" w:rsidP="001A43B8">
      <w:pPr>
        <w:numPr>
          <w:ilvl w:val="0"/>
          <w:numId w:val="33"/>
        </w:numPr>
        <w:shd w:val="clear" w:color="auto" w:fill="FFFFFF"/>
        <w:spacing w:before="24" w:after="24" w:line="275" w:lineRule="atLeast"/>
        <w:rPr>
          <w:rFonts w:ascii="Times New Roman" w:eastAsia="Times New Roman" w:hAnsi="Times New Roman" w:cs="Times New Roman"/>
          <w:kern w:val="1"/>
          <w:sz w:val="24"/>
          <w:szCs w:val="24"/>
          <w:lang w:eastAsia="ar-SA"/>
        </w:rPr>
      </w:pPr>
      <w:r w:rsidRPr="001A43B8">
        <w:rPr>
          <w:rFonts w:ascii="Times New Roman" w:eastAsia="Times New Roman" w:hAnsi="Times New Roman" w:cs="Times New Roman"/>
          <w:kern w:val="1"/>
          <w:sz w:val="24"/>
          <w:szCs w:val="24"/>
          <w:lang w:eastAsia="ar-SA"/>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1A43B8" w:rsidRPr="001A43B8" w:rsidRDefault="001A43B8" w:rsidP="001A43B8">
      <w:pPr>
        <w:numPr>
          <w:ilvl w:val="0"/>
          <w:numId w:val="33"/>
        </w:numPr>
        <w:shd w:val="clear" w:color="auto" w:fill="FFFFFF"/>
        <w:spacing w:after="0" w:line="275" w:lineRule="atLeast"/>
        <w:rPr>
          <w:rFonts w:ascii="Times New Roman" w:eastAsia="Times New Roman" w:hAnsi="Times New Roman" w:cs="Times New Roman"/>
          <w:kern w:val="1"/>
          <w:sz w:val="24"/>
          <w:szCs w:val="24"/>
          <w:lang w:eastAsia="ar-SA"/>
        </w:rPr>
      </w:pPr>
      <w:r w:rsidRPr="001A43B8">
        <w:rPr>
          <w:rFonts w:ascii="Times New Roman" w:eastAsia="Times New Roman" w:hAnsi="Times New Roman" w:cs="Times New Roman"/>
          <w:kern w:val="1"/>
          <w:sz w:val="24"/>
          <w:szCs w:val="24"/>
          <w:lang w:eastAsia="ar-SA"/>
        </w:rPr>
        <w:t>- безопасности путей движения (в том числе эвакуационных и путей спасения), а также мест проживания, обслуживания и приложения труда МГН;</w:t>
      </w:r>
    </w:p>
    <w:p w:rsidR="001A43B8" w:rsidRPr="001A43B8" w:rsidRDefault="001A43B8" w:rsidP="001A43B8">
      <w:pPr>
        <w:numPr>
          <w:ilvl w:val="0"/>
          <w:numId w:val="33"/>
        </w:numPr>
        <w:shd w:val="clear" w:color="auto" w:fill="FFFFFF"/>
        <w:spacing w:after="0" w:line="275" w:lineRule="atLeast"/>
        <w:rPr>
          <w:rFonts w:ascii="Times New Roman" w:eastAsia="Times New Roman" w:hAnsi="Times New Roman" w:cs="Times New Roman"/>
          <w:kern w:val="1"/>
          <w:sz w:val="24"/>
          <w:szCs w:val="24"/>
          <w:lang w:eastAsia="ar-SA"/>
        </w:rPr>
      </w:pPr>
      <w:r w:rsidRPr="001A43B8">
        <w:rPr>
          <w:rFonts w:ascii="Times New Roman" w:eastAsia="Times New Roman" w:hAnsi="Times New Roman" w:cs="Times New Roman"/>
          <w:kern w:val="1"/>
          <w:sz w:val="24"/>
          <w:szCs w:val="24"/>
          <w:lang w:eastAsia="ar-SA"/>
        </w:rPr>
        <w:t>- эвакуации людей из здания или в безопасную зону до возможного нанесения вреда их жизни и здоровью вследствие воздействия опасных факторов;</w:t>
      </w:r>
    </w:p>
    <w:p w:rsidR="001A43B8" w:rsidRPr="001A43B8" w:rsidRDefault="001A43B8" w:rsidP="001A43B8">
      <w:pPr>
        <w:numPr>
          <w:ilvl w:val="0"/>
          <w:numId w:val="33"/>
        </w:numPr>
        <w:shd w:val="clear" w:color="auto" w:fill="FFFFFF"/>
        <w:spacing w:after="0" w:line="275" w:lineRule="atLeast"/>
        <w:rPr>
          <w:rFonts w:ascii="Times New Roman" w:eastAsia="Times New Roman" w:hAnsi="Times New Roman" w:cs="Times New Roman"/>
          <w:kern w:val="1"/>
          <w:sz w:val="24"/>
          <w:szCs w:val="24"/>
          <w:lang w:eastAsia="ar-SA"/>
        </w:rPr>
      </w:pPr>
      <w:r w:rsidRPr="001A43B8">
        <w:rPr>
          <w:rFonts w:ascii="Times New Roman" w:eastAsia="Times New Roman" w:hAnsi="Times New Roman" w:cs="Times New Roman"/>
          <w:kern w:val="1"/>
          <w:sz w:val="24"/>
          <w:szCs w:val="24"/>
          <w:lang w:eastAsia="ar-SA"/>
        </w:rPr>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1A43B8" w:rsidRPr="001A43B8" w:rsidRDefault="001A43B8" w:rsidP="001A43B8">
      <w:pPr>
        <w:widowControl w:val="0"/>
        <w:numPr>
          <w:ilvl w:val="0"/>
          <w:numId w:val="33"/>
        </w:numPr>
        <w:suppressAutoHyphens/>
        <w:spacing w:after="0" w:line="100" w:lineRule="atLeast"/>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rsidR="001A43B8" w:rsidRPr="001A43B8" w:rsidRDefault="001A43B8" w:rsidP="001A43B8">
      <w:pPr>
        <w:widowControl w:val="0"/>
        <w:numPr>
          <w:ilvl w:val="0"/>
          <w:numId w:val="33"/>
        </w:numPr>
        <w:suppressAutoHyphens/>
        <w:spacing w:after="0" w:line="100" w:lineRule="atLeast"/>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создание внешней информации: визуальной, тактильной (осязательной) и звуковой;</w:t>
      </w:r>
    </w:p>
    <w:p w:rsidR="001A43B8" w:rsidRPr="001A43B8" w:rsidRDefault="001A43B8" w:rsidP="001A43B8">
      <w:pPr>
        <w:widowControl w:val="0"/>
        <w:numPr>
          <w:ilvl w:val="0"/>
          <w:numId w:val="33"/>
        </w:numPr>
        <w:suppressAutoHyphens/>
        <w:spacing w:after="0" w:line="100" w:lineRule="atLeast"/>
        <w:jc w:val="both"/>
        <w:rPr>
          <w:rFonts w:ascii="Times New Roman" w:eastAsia="Times New Roman" w:hAnsi="Times New Roman" w:cs="Arial"/>
          <w:sz w:val="24"/>
          <w:szCs w:val="24"/>
          <w:lang w:eastAsia="ru-RU"/>
        </w:rPr>
      </w:pPr>
      <w:r w:rsidRPr="001A43B8">
        <w:rPr>
          <w:rFonts w:ascii="Times New Roman" w:eastAsia="Times New Roman" w:hAnsi="Times New Roman" w:cs="Arial"/>
          <w:sz w:val="24"/>
          <w:szCs w:val="24"/>
          <w:lang w:eastAsia="ru-RU"/>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rsidR="001A43B8" w:rsidRPr="001A43B8" w:rsidRDefault="001A43B8" w:rsidP="001A43B8">
      <w:pPr>
        <w:tabs>
          <w:tab w:val="left" w:pos="1129"/>
        </w:tabs>
        <w:spacing w:after="0" w:line="200" w:lineRule="atLeast"/>
        <w:ind w:right="-1"/>
        <w:rPr>
          <w:rFonts w:ascii="Times New Roman" w:eastAsia="Times New Roman" w:hAnsi="Times New Roman" w:cs="Times New Roman"/>
          <w:sz w:val="24"/>
          <w:szCs w:val="24"/>
          <w:lang w:eastAsia="ru-RU"/>
        </w:rPr>
      </w:pPr>
    </w:p>
    <w:p w:rsidR="001A43B8" w:rsidRPr="001A43B8" w:rsidRDefault="001A43B8" w:rsidP="001A43B8">
      <w:pPr>
        <w:tabs>
          <w:tab w:val="left" w:pos="1129"/>
        </w:tabs>
        <w:spacing w:after="0" w:line="200" w:lineRule="atLeast"/>
        <w:ind w:right="-1"/>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Основополагающий блок документов:</w:t>
      </w:r>
    </w:p>
    <w:p w:rsidR="001A43B8" w:rsidRPr="001A43B8" w:rsidRDefault="001A43B8" w:rsidP="001A43B8">
      <w:pPr>
        <w:tabs>
          <w:tab w:val="left" w:pos="1129"/>
        </w:tabs>
        <w:spacing w:after="0" w:line="200" w:lineRule="atLeast"/>
        <w:ind w:right="-1"/>
        <w:rPr>
          <w:rFonts w:ascii="Times New Roman" w:eastAsia="Times New Roman" w:hAnsi="Times New Roman" w:cs="Times New Roman"/>
          <w:caps/>
          <w:sz w:val="24"/>
          <w:szCs w:val="24"/>
          <w:lang w:eastAsia="ru-RU"/>
        </w:rPr>
      </w:pPr>
      <w:r w:rsidRPr="001A43B8">
        <w:rPr>
          <w:rFonts w:ascii="Times New Roman" w:eastAsia="Times New Roman" w:hAnsi="Times New Roman" w:cs="Times New Roman"/>
          <w:sz w:val="24"/>
          <w:szCs w:val="24"/>
          <w:lang w:eastAsia="ru-RU"/>
        </w:rPr>
        <w:t>СП 59.13330.2016  «Доступность зданий и сооружений для маломобильных групп населения».</w:t>
      </w:r>
    </w:p>
    <w:p w:rsidR="001A43B8" w:rsidRPr="001A43B8" w:rsidRDefault="001A43B8" w:rsidP="001A43B8">
      <w:pPr>
        <w:shd w:val="clear" w:color="auto" w:fill="FFFFFF"/>
        <w:spacing w:after="0" w:line="299" w:lineRule="atLeast"/>
        <w:ind w:right="-1"/>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СП 35-102-2001 «Жилая среда с планировочными элементами, доступными инвалидам»;</w:t>
      </w:r>
      <w:r w:rsidRPr="001A43B8">
        <w:rPr>
          <w:rFonts w:ascii="Times New Roman" w:eastAsia="Times New Roman" w:hAnsi="Times New Roman" w:cs="Times New Roman"/>
          <w:sz w:val="24"/>
          <w:szCs w:val="24"/>
          <w:lang w:eastAsia="ru-RU"/>
        </w:rPr>
        <w:br/>
        <w:t>СП 35-103-2001 «Общественные здания и сооружения, доступные маломобильным посетителям»;</w:t>
      </w:r>
      <w:r w:rsidRPr="001A43B8">
        <w:rPr>
          <w:rFonts w:ascii="Times New Roman" w:eastAsia="Times New Roman" w:hAnsi="Times New Roman" w:cs="Times New Roman"/>
          <w:sz w:val="24"/>
          <w:szCs w:val="24"/>
          <w:lang w:eastAsia="ru-RU"/>
        </w:rPr>
        <w:br/>
        <w:t>СП 35-104-2001 «Здания и помещения с местами труда для инвалидов».</w:t>
      </w:r>
    </w:p>
    <w:p w:rsidR="001A43B8" w:rsidRPr="001A43B8" w:rsidRDefault="001A43B8" w:rsidP="001A43B8">
      <w:pPr>
        <w:tabs>
          <w:tab w:val="left" w:pos="1129"/>
        </w:tabs>
        <w:spacing w:after="0" w:line="200" w:lineRule="atLeast"/>
        <w:ind w:right="-1"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1A43B8" w:rsidRPr="001A43B8" w:rsidRDefault="001A43B8" w:rsidP="001A43B8">
      <w:pPr>
        <w:widowControl w:val="0"/>
        <w:autoSpaceDE w:val="0"/>
        <w:autoSpaceDN w:val="0"/>
        <w:adjustRightInd w:val="0"/>
        <w:spacing w:before="220" w:after="0" w:line="240" w:lineRule="auto"/>
        <w:ind w:firstLine="540"/>
        <w:jc w:val="both"/>
        <w:rPr>
          <w:rFonts w:ascii="Times New Roman" w:eastAsia="Times New Roman" w:hAnsi="Times New Roman" w:cs="Arial"/>
          <w:sz w:val="24"/>
          <w:szCs w:val="24"/>
          <w:lang w:eastAsia="ru-RU"/>
        </w:rPr>
      </w:pPr>
      <w:proofErr w:type="gramStart"/>
      <w:r w:rsidRPr="001A43B8">
        <w:rPr>
          <w:rFonts w:ascii="Times New Roman" w:eastAsia="Times New Roman" w:hAnsi="Times New Roman" w:cs="Arial"/>
          <w:sz w:val="24"/>
          <w:szCs w:val="24"/>
          <w:lang w:eastAsia="ru-RU"/>
        </w:rPr>
        <w:lastRenderedPageBreak/>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hyperlink r:id="rId23" w:history="1">
        <w:r w:rsidRPr="001A43B8">
          <w:rPr>
            <w:rFonts w:ascii="Times New Roman" w:eastAsia="Times New Roman" w:hAnsi="Times New Roman" w:cs="Times New Roman"/>
            <w:color w:val="000000"/>
            <w:sz w:val="24"/>
            <w:szCs w:val="24"/>
            <w:lang w:eastAsia="ru-RU"/>
          </w:rPr>
          <w:t>законом</w:t>
        </w:r>
      </w:hyperlink>
      <w:r w:rsidRPr="001A43B8">
        <w:rPr>
          <w:rFonts w:ascii="Times New Roman" w:eastAsia="Times New Roman" w:hAnsi="Times New Roman" w:cs="Arial"/>
          <w:sz w:val="24"/>
          <w:szCs w:val="24"/>
          <w:lang w:eastAsia="ru-RU"/>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roofErr w:type="gramEnd"/>
    </w:p>
    <w:p w:rsidR="001A43B8" w:rsidRPr="001A43B8" w:rsidRDefault="001A43B8" w:rsidP="001A43B8">
      <w:pPr>
        <w:spacing w:after="0" w:line="240" w:lineRule="auto"/>
        <w:ind w:left="709" w:right="-1" w:hanging="709"/>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 xml:space="preserve">Требования к земельным участкам и  путям движения </w:t>
      </w:r>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sidRPr="001A43B8">
        <w:rPr>
          <w:rFonts w:ascii="Times New Roman" w:eastAsia="Times New Roman" w:hAnsi="Times New Roman" w:cs="Times New Roman"/>
          <w:noProof/>
          <w:sz w:val="24"/>
          <w:szCs w:val="24"/>
          <w:lang w:eastAsia="ru-RU"/>
        </w:rPr>
        <w:drawing>
          <wp:inline distT="0" distB="0" distL="0" distR="0" wp14:anchorId="091BB4E3" wp14:editId="06F70D7C">
            <wp:extent cx="104775" cy="123825"/>
            <wp:effectExtent l="19050" t="0" r="9525" b="0"/>
            <wp:docPr id="10"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lhh9xx97"/>
                    <pic:cNvPicPr>
                      <a:picLocks noChangeAspect="1" noChangeArrowheads="1"/>
                    </pic:cNvPicPr>
                  </pic:nvPicPr>
                  <pic:blipFill>
                    <a:blip r:embed="rId24"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1A43B8">
        <w:rPr>
          <w:rFonts w:ascii="Times New Roman" w:eastAsia="Times New Roman" w:hAnsi="Times New Roman" w:cs="Times New Roman"/>
          <w:sz w:val="24"/>
          <w:szCs w:val="24"/>
          <w:lang w:eastAsia="ru-RU"/>
        </w:rPr>
        <w:t>1,8 м для обеспечения возможности разъезда инвалидов на креслах-колясках.</w:t>
      </w:r>
      <w:proofErr w:type="gramEnd"/>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Продольный уклон путей движения, по которому возможен проезд инвалидов на креслах-колясках, не должен превышать 5%, поперечный - 2%.</w:t>
      </w:r>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Высоту бордюров по краям пешеходных путей на территории рекомендуется принимать не менее 0,05 м.</w:t>
      </w:r>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1A43B8" w:rsidRPr="001A43B8" w:rsidRDefault="001A43B8" w:rsidP="001A43B8">
      <w:pPr>
        <w:tabs>
          <w:tab w:val="right" w:pos="142"/>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rsidR="001A43B8" w:rsidRPr="001A43B8" w:rsidRDefault="001A43B8" w:rsidP="001A43B8">
      <w:pPr>
        <w:spacing w:after="0" w:line="240" w:lineRule="auto"/>
        <w:ind w:right="-1" w:firstLine="709"/>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right="-1" w:firstLine="709"/>
        <w:jc w:val="both"/>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Входы в здания</w:t>
      </w:r>
    </w:p>
    <w:p w:rsidR="001A43B8" w:rsidRPr="001A43B8" w:rsidRDefault="001A43B8" w:rsidP="001A43B8">
      <w:pPr>
        <w:shd w:val="clear" w:color="auto" w:fill="FFFFFF"/>
        <w:spacing w:before="24" w:after="24"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rsidR="001A43B8" w:rsidRPr="001A43B8" w:rsidRDefault="001A43B8" w:rsidP="001A43B8">
      <w:pPr>
        <w:shd w:val="clear" w:color="auto" w:fill="FFFFFF"/>
        <w:spacing w:before="24" w:after="24" w:line="253" w:lineRule="atLeast"/>
        <w:ind w:right="-1" w:firstLine="709"/>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 xml:space="preserve">Ширина лестничных маршей открытых лестниц должна быть не менее 1,35 м. Для открытых лестниц на перепадах рельефа ширину </w:t>
      </w:r>
      <w:proofErr w:type="spellStart"/>
      <w:r w:rsidRPr="001A43B8">
        <w:rPr>
          <w:rFonts w:ascii="Times New Roman" w:eastAsia="Times New Roman" w:hAnsi="Times New Roman" w:cs="Times New Roman"/>
          <w:sz w:val="24"/>
          <w:szCs w:val="24"/>
          <w:lang w:eastAsia="ru-RU"/>
        </w:rPr>
        <w:t>проступей</w:t>
      </w:r>
      <w:proofErr w:type="spellEnd"/>
      <w:r w:rsidRPr="001A43B8">
        <w:rPr>
          <w:rFonts w:ascii="Times New Roman" w:eastAsia="Times New Roman" w:hAnsi="Times New Roman" w:cs="Times New Roman"/>
          <w:sz w:val="24"/>
          <w:szCs w:val="24"/>
          <w:lang w:eastAsia="ru-RU"/>
        </w:rPr>
        <w:t xml:space="preserve"> следует принимать от 0,35 до 0,4 м, высоту </w:t>
      </w:r>
      <w:proofErr w:type="spellStart"/>
      <w:r w:rsidRPr="001A43B8">
        <w:rPr>
          <w:rFonts w:ascii="Times New Roman" w:eastAsia="Times New Roman" w:hAnsi="Times New Roman" w:cs="Times New Roman"/>
          <w:sz w:val="24"/>
          <w:szCs w:val="24"/>
          <w:lang w:eastAsia="ru-RU"/>
        </w:rPr>
        <w:t>подступенка</w:t>
      </w:r>
      <w:proofErr w:type="spellEnd"/>
      <w:r w:rsidRPr="001A43B8">
        <w:rPr>
          <w:rFonts w:ascii="Times New Roman" w:eastAsia="Times New Roman" w:hAnsi="Times New Roman" w:cs="Times New Roman"/>
          <w:sz w:val="24"/>
          <w:szCs w:val="24"/>
          <w:lang w:eastAsia="ru-RU"/>
        </w:rPr>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roofErr w:type="gramEnd"/>
      <w:r w:rsidRPr="001A43B8">
        <w:rPr>
          <w:rFonts w:ascii="Times New Roman" w:eastAsia="Times New Roman" w:hAnsi="Times New Roman" w:cs="Times New Roman"/>
          <w:sz w:val="24"/>
          <w:szCs w:val="24"/>
          <w:lang w:eastAsia="ru-RU"/>
        </w:rPr>
        <w:t xml:space="preserve"> Поперечный уклон ступеней должен быть не более 2%.</w:t>
      </w:r>
    </w:p>
    <w:p w:rsidR="001A43B8" w:rsidRPr="001A43B8" w:rsidRDefault="001A43B8" w:rsidP="001A43B8">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Поверхность ступеней должна иметь </w:t>
      </w:r>
      <w:proofErr w:type="spellStart"/>
      <w:r w:rsidRPr="001A43B8">
        <w:rPr>
          <w:rFonts w:ascii="Times New Roman" w:eastAsia="Times New Roman" w:hAnsi="Times New Roman" w:cs="Times New Roman"/>
          <w:sz w:val="24"/>
          <w:szCs w:val="24"/>
          <w:lang w:eastAsia="ru-RU"/>
        </w:rPr>
        <w:t>антискользящее</w:t>
      </w:r>
      <w:proofErr w:type="spellEnd"/>
      <w:r w:rsidRPr="001A43B8">
        <w:rPr>
          <w:rFonts w:ascii="Times New Roman" w:eastAsia="Times New Roman" w:hAnsi="Times New Roman" w:cs="Times New Roman"/>
          <w:sz w:val="24"/>
          <w:szCs w:val="24"/>
          <w:lang w:eastAsia="ru-RU"/>
        </w:rPr>
        <w:t xml:space="preserve"> покрытие и быть шероховатой.</w:t>
      </w:r>
    </w:p>
    <w:p w:rsidR="001A43B8" w:rsidRPr="001A43B8" w:rsidRDefault="001A43B8" w:rsidP="001A43B8">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Не следует применять на путях движения МГН ступеней </w:t>
      </w:r>
      <w:proofErr w:type="gramStart"/>
      <w:r w:rsidRPr="001A43B8">
        <w:rPr>
          <w:rFonts w:ascii="Times New Roman" w:eastAsia="Times New Roman" w:hAnsi="Times New Roman" w:cs="Times New Roman"/>
          <w:sz w:val="24"/>
          <w:szCs w:val="24"/>
          <w:lang w:eastAsia="ru-RU"/>
        </w:rPr>
        <w:t>с</w:t>
      </w:r>
      <w:proofErr w:type="gramEnd"/>
      <w:r w:rsidRPr="001A43B8">
        <w:rPr>
          <w:rFonts w:ascii="Times New Roman" w:eastAsia="Times New Roman" w:hAnsi="Times New Roman" w:cs="Times New Roman"/>
          <w:sz w:val="24"/>
          <w:szCs w:val="24"/>
          <w:lang w:eastAsia="ru-RU"/>
        </w:rPr>
        <w:t xml:space="preserve"> открытыми </w:t>
      </w:r>
      <w:proofErr w:type="spellStart"/>
      <w:r w:rsidRPr="001A43B8">
        <w:rPr>
          <w:rFonts w:ascii="Times New Roman" w:eastAsia="Times New Roman" w:hAnsi="Times New Roman" w:cs="Times New Roman"/>
          <w:sz w:val="24"/>
          <w:szCs w:val="24"/>
          <w:lang w:eastAsia="ru-RU"/>
        </w:rPr>
        <w:t>подступенками</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1A43B8" w:rsidRPr="001A43B8" w:rsidRDefault="001A43B8" w:rsidP="001A43B8">
      <w:pPr>
        <w:shd w:val="clear" w:color="auto" w:fill="FFFFFF"/>
        <w:spacing w:before="24" w:after="24"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Лестницы должны дублироваться пандусами или подъемными устройствами.</w:t>
      </w:r>
    </w:p>
    <w:p w:rsidR="001A43B8" w:rsidRPr="001A43B8" w:rsidRDefault="001A43B8" w:rsidP="001A43B8">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Наружные лестницы и пандусы должны быть оборудованы поручнями. Длина марша пандуса не должна превышать 9,0 м, а уклон не круче 1:20(5%).</w:t>
      </w:r>
    </w:p>
    <w:p w:rsidR="001A43B8" w:rsidRPr="001A43B8" w:rsidRDefault="001A43B8" w:rsidP="001A43B8">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Ширина между поручнями пандуса должна быть в пределах 0,9-1,0 м.</w:t>
      </w:r>
    </w:p>
    <w:p w:rsidR="001A43B8" w:rsidRPr="001A43B8" w:rsidRDefault="001A43B8" w:rsidP="001A43B8">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w:t>
      </w:r>
      <w:proofErr w:type="gramStart"/>
      <w:r w:rsidRPr="001A43B8">
        <w:rPr>
          <w:rFonts w:ascii="Times New Roman" w:eastAsia="Times New Roman" w:hAnsi="Times New Roman" w:cs="Times New Roman"/>
          <w:sz w:val="24"/>
          <w:szCs w:val="24"/>
          <w:lang w:eastAsia="ru-RU"/>
        </w:rPr>
        <w:t xml:space="preserve"> .</w:t>
      </w:r>
      <w:proofErr w:type="gramEnd"/>
    </w:p>
    <w:p w:rsidR="001A43B8" w:rsidRPr="001A43B8" w:rsidRDefault="001A43B8" w:rsidP="001A43B8">
      <w:pPr>
        <w:shd w:val="clear" w:color="auto" w:fill="FFFFFF"/>
        <w:spacing w:before="24" w:after="24" w:line="253" w:lineRule="atLeast"/>
        <w:ind w:right="-1" w:firstLine="709"/>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sidRPr="001A43B8">
        <w:rPr>
          <w:rFonts w:ascii="Times New Roman" w:eastAsia="Times New Roman" w:hAnsi="Times New Roman" w:cs="Times New Roman"/>
          <w:noProof/>
          <w:sz w:val="24"/>
          <w:szCs w:val="24"/>
          <w:lang w:eastAsia="ru-RU"/>
        </w:rPr>
        <w:drawing>
          <wp:inline distT="0" distB="0" distL="0" distR="0" wp14:anchorId="0AF4B7E6" wp14:editId="693F9F96">
            <wp:extent cx="104775" cy="123825"/>
            <wp:effectExtent l="19050" t="0" r="9525" b="0"/>
            <wp:docPr id="11"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2si3ddnc"/>
                    <pic:cNvPicPr>
                      <a:picLocks noChangeAspect="1" noChangeArrowheads="1"/>
                    </pic:cNvPicPr>
                  </pic:nvPicPr>
                  <pic:blipFill>
                    <a:blip r:embed="rId24"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1A43B8">
        <w:rPr>
          <w:rFonts w:ascii="Times New Roman" w:eastAsia="Times New Roman" w:hAnsi="Times New Roman" w:cs="Times New Roman"/>
          <w:sz w:val="24"/>
          <w:szCs w:val="24"/>
          <w:lang w:eastAsia="ru-RU"/>
        </w:rPr>
        <w:t>1,5 м.</w:t>
      </w:r>
      <w:r w:rsidRPr="001A43B8">
        <w:rPr>
          <w:rFonts w:ascii="Arial" w:eastAsia="Times New Roman" w:hAnsi="Arial" w:cs="Arial"/>
          <w:sz w:val="20"/>
          <w:szCs w:val="20"/>
          <w:lang w:eastAsia="ru-RU"/>
        </w:rPr>
        <w:t xml:space="preserve"> </w:t>
      </w:r>
      <w:r w:rsidRPr="001A43B8">
        <w:rPr>
          <w:rFonts w:ascii="Times New Roman" w:eastAsia="Times New Roman" w:hAnsi="Times New Roman" w:cs="Times New Roman"/>
          <w:sz w:val="24"/>
          <w:szCs w:val="24"/>
          <w:lang w:eastAsia="ru-RU"/>
        </w:rPr>
        <w:t>Аналогичные площадки (не менее 1,5</w:t>
      </w:r>
      <w:r w:rsidRPr="001A43B8">
        <w:rPr>
          <w:rFonts w:ascii="Times New Roman" w:eastAsia="Times New Roman" w:hAnsi="Times New Roman" w:cs="Times New Roman"/>
          <w:noProof/>
          <w:sz w:val="24"/>
          <w:szCs w:val="24"/>
          <w:lang w:eastAsia="ru-RU"/>
        </w:rPr>
        <w:drawing>
          <wp:inline distT="0" distB="0" distL="0" distR="0" wp14:anchorId="48DA1DB3" wp14:editId="72B23E8E">
            <wp:extent cx="142875" cy="161925"/>
            <wp:effectExtent l="19050" t="0" r="9525" b="0"/>
            <wp:docPr id="12" name="Рисунок 12"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f8zydh"/>
                    <pic:cNvPicPr>
                      <a:picLocks noChangeAspect="1" noChangeArrowheads="1"/>
                    </pic:cNvPicPr>
                  </pic:nvPicPr>
                  <pic:blipFill>
                    <a:blip r:embed="rId25"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1A43B8">
        <w:rPr>
          <w:rFonts w:ascii="Times New Roman" w:eastAsia="Times New Roman" w:hAnsi="Times New Roman" w:cs="Times New Roman"/>
          <w:sz w:val="24"/>
          <w:szCs w:val="24"/>
          <w:lang w:eastAsia="ru-RU"/>
        </w:rPr>
        <w:t>1,5 м) должны быть предусмотрены при каждом изменении направления пандуса.</w:t>
      </w:r>
      <w:proofErr w:type="gramEnd"/>
    </w:p>
    <w:p w:rsidR="001A43B8" w:rsidRPr="001A43B8" w:rsidRDefault="001A43B8" w:rsidP="001A43B8">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w:t>
      </w:r>
      <w:proofErr w:type="gramStart"/>
      <w:r w:rsidRPr="001A43B8">
        <w:rPr>
          <w:rFonts w:ascii="Times New Roman" w:eastAsia="Times New Roman" w:hAnsi="Times New Roman" w:cs="Times New Roman"/>
          <w:sz w:val="24"/>
          <w:szCs w:val="24"/>
          <w:lang w:eastAsia="ru-RU"/>
        </w:rPr>
        <w:t>Р</w:t>
      </w:r>
      <w:proofErr w:type="gramEnd"/>
      <w:r w:rsidRPr="001A43B8">
        <w:rPr>
          <w:rFonts w:ascii="Times New Roman" w:eastAsia="Times New Roman" w:hAnsi="Times New Roman" w:cs="Times New Roman"/>
          <w:sz w:val="24"/>
          <w:szCs w:val="24"/>
          <w:lang w:eastAsia="ru-RU"/>
        </w:rPr>
        <w:t xml:space="preserve"> 51261. Расстояние между поручнями должно быть в пределах 0,9-1,0 м.</w:t>
      </w:r>
      <w:r w:rsidRPr="001A43B8">
        <w:rPr>
          <w:rFonts w:ascii="Arial" w:eastAsia="Times New Roman" w:hAnsi="Arial" w:cs="Arial"/>
          <w:sz w:val="20"/>
          <w:szCs w:val="20"/>
          <w:lang w:eastAsia="ru-RU"/>
        </w:rPr>
        <w:t xml:space="preserve"> </w:t>
      </w:r>
      <w:r w:rsidRPr="001A43B8">
        <w:rPr>
          <w:rFonts w:ascii="Times New Roman" w:eastAsia="Times New Roman" w:hAnsi="Times New Roman" w:cs="Times New Roman"/>
          <w:sz w:val="24"/>
          <w:szCs w:val="24"/>
          <w:lang w:eastAsia="ru-RU"/>
        </w:rPr>
        <w:t>Аналогичные площадки (не менее 1,5</w:t>
      </w:r>
      <w:r w:rsidRPr="001A43B8">
        <w:rPr>
          <w:rFonts w:ascii="Times New Roman" w:eastAsia="Times New Roman" w:hAnsi="Times New Roman" w:cs="Times New Roman"/>
          <w:noProof/>
          <w:sz w:val="24"/>
          <w:szCs w:val="24"/>
          <w:lang w:eastAsia="ru-RU"/>
        </w:rPr>
        <w:drawing>
          <wp:inline distT="0" distB="0" distL="0" distR="0" wp14:anchorId="740FB9A4" wp14:editId="1A51D033">
            <wp:extent cx="142875" cy="161925"/>
            <wp:effectExtent l="19050" t="0" r="9525" b="0"/>
            <wp:docPr id="13" name="Рисунок 13"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f8zydh"/>
                    <pic:cNvPicPr>
                      <a:picLocks noChangeAspect="1" noChangeArrowheads="1"/>
                    </pic:cNvPicPr>
                  </pic:nvPicPr>
                  <pic:blipFill>
                    <a:blip r:embed="rId25"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1A43B8">
        <w:rPr>
          <w:rFonts w:ascii="Times New Roman" w:eastAsia="Times New Roman" w:hAnsi="Times New Roman" w:cs="Times New Roman"/>
          <w:sz w:val="24"/>
          <w:szCs w:val="24"/>
          <w:lang w:eastAsia="ru-RU"/>
        </w:rPr>
        <w:t>1,5 м) должны быть предусмотрены при каждом изменении направления пандуса.</w:t>
      </w:r>
    </w:p>
    <w:p w:rsidR="001A43B8" w:rsidRPr="001A43B8" w:rsidRDefault="001A43B8" w:rsidP="001A43B8">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1A43B8" w:rsidRPr="001A43B8" w:rsidRDefault="001A43B8" w:rsidP="001A43B8">
      <w:pPr>
        <w:spacing w:after="0" w:line="240" w:lineRule="auto"/>
        <w:ind w:right="-1" w:firstLine="709"/>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right="-1" w:firstLine="709"/>
        <w:jc w:val="both"/>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sz w:val="24"/>
          <w:szCs w:val="24"/>
          <w:lang w:eastAsia="ru-RU"/>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w:t>
      </w:r>
      <w:proofErr w:type="gramStart"/>
      <w:r w:rsidRPr="001A43B8">
        <w:rPr>
          <w:rFonts w:ascii="Times New Roman" w:eastAsia="Times New Roman" w:hAnsi="Times New Roman" w:cs="Times New Roman"/>
          <w:sz w:val="24"/>
          <w:szCs w:val="24"/>
          <w:lang w:eastAsia="ru-RU"/>
        </w:rPr>
        <w:t>2</w:t>
      </w:r>
      <w:proofErr w:type="gramEnd"/>
      <w:r w:rsidRPr="001A43B8">
        <w:rPr>
          <w:rFonts w:ascii="Times New Roman" w:eastAsia="Times New Roman" w:hAnsi="Times New Roman" w:cs="Times New Roman"/>
          <w:sz w:val="24"/>
          <w:szCs w:val="24"/>
          <w:lang w:eastAsia="ru-RU"/>
        </w:rPr>
        <w:t>,2 м.</w:t>
      </w:r>
    </w:p>
    <w:p w:rsidR="001A43B8" w:rsidRPr="001A43B8" w:rsidRDefault="001A43B8" w:rsidP="001A43B8">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1A43B8" w:rsidRPr="001A43B8" w:rsidRDefault="001A43B8" w:rsidP="001A43B8">
      <w:pPr>
        <w:shd w:val="clear" w:color="auto" w:fill="FFFFFF"/>
        <w:spacing w:after="0" w:line="253" w:lineRule="atLeast"/>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1A43B8" w:rsidRPr="001A43B8" w:rsidRDefault="001A43B8" w:rsidP="001A43B8">
      <w:pPr>
        <w:tabs>
          <w:tab w:val="right" w:pos="0"/>
        </w:tabs>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Наружные двери, доступные для МГН, могут иметь пороги. При этом высота каждого элемента порога не должна превышать 0,014 м.</w:t>
      </w:r>
    </w:p>
    <w:p w:rsidR="001A43B8" w:rsidRPr="001A43B8" w:rsidRDefault="001A43B8" w:rsidP="001A43B8">
      <w:pPr>
        <w:tabs>
          <w:tab w:val="right" w:pos="0"/>
        </w:tabs>
        <w:spacing w:after="0" w:line="240" w:lineRule="auto"/>
        <w:ind w:right="-1" w:firstLine="709"/>
        <w:jc w:val="both"/>
        <w:rPr>
          <w:rFonts w:ascii="Times New Roman" w:eastAsia="Times New Roman" w:hAnsi="Times New Roman" w:cs="Times New Roman"/>
          <w:b/>
          <w:lang w:eastAsia="ru-RU"/>
        </w:rPr>
      </w:pPr>
      <w:r w:rsidRPr="001A43B8">
        <w:rPr>
          <w:rFonts w:ascii="Times New Roman" w:eastAsia="Times New Roman" w:hAnsi="Times New Roman" w:cs="Times New Roman"/>
          <w:sz w:val="24"/>
          <w:szCs w:val="24"/>
          <w:lang w:eastAsia="ru-RU"/>
        </w:rPr>
        <w:t xml:space="preserve">Глубина тамбуров и </w:t>
      </w:r>
      <w:proofErr w:type="gramStart"/>
      <w:r w:rsidRPr="001A43B8">
        <w:rPr>
          <w:rFonts w:ascii="Times New Roman" w:eastAsia="Times New Roman" w:hAnsi="Times New Roman" w:cs="Times New Roman"/>
          <w:sz w:val="24"/>
          <w:szCs w:val="24"/>
          <w:lang w:eastAsia="ru-RU"/>
        </w:rPr>
        <w:t>тамбур-шлюзов</w:t>
      </w:r>
      <w:proofErr w:type="gramEnd"/>
      <w:r w:rsidRPr="001A43B8">
        <w:rPr>
          <w:rFonts w:ascii="Times New Roman" w:eastAsia="Times New Roman" w:hAnsi="Times New Roman" w:cs="Times New Roman"/>
          <w:sz w:val="24"/>
          <w:szCs w:val="24"/>
          <w:lang w:eastAsia="ru-RU"/>
        </w:rPr>
        <w:t xml:space="preserve"> при прямом движении и одностороннем открывании дверей должна быть не менее 2,45 м при ширине не менее 1,6 м. </w:t>
      </w:r>
      <w:r w:rsidRPr="001A43B8">
        <w:rPr>
          <w:rFonts w:ascii="Times New Roman" w:eastAsia="Times New Roman" w:hAnsi="Times New Roman" w:cs="Times New Roman"/>
          <w:lang w:eastAsia="ru-RU"/>
        </w:rPr>
        <w:t xml:space="preserve">При глубине тамбура от 1,8 м до 1,5 м (при реконструкции) его ширина должна быть не менее 2,3 м. </w:t>
      </w:r>
    </w:p>
    <w:p w:rsidR="001A43B8" w:rsidRPr="001A43B8" w:rsidRDefault="001A43B8" w:rsidP="001A43B8">
      <w:pPr>
        <w:spacing w:after="0" w:line="240" w:lineRule="auto"/>
        <w:ind w:right="-1" w:firstLine="709"/>
        <w:jc w:val="both"/>
        <w:rPr>
          <w:rFonts w:ascii="Times New Roman" w:eastAsia="Times New Roman" w:hAnsi="Times New Roman" w:cs="Times New Roman"/>
          <w:b/>
          <w:sz w:val="24"/>
          <w:szCs w:val="24"/>
          <w:lang w:eastAsia="ru-RU"/>
        </w:rPr>
      </w:pPr>
    </w:p>
    <w:p w:rsidR="001A43B8" w:rsidRPr="001A43B8" w:rsidRDefault="001A43B8" w:rsidP="001A43B8">
      <w:pPr>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Автостоянки для инвалидов</w:t>
      </w:r>
      <w:r w:rsidRPr="001A43B8">
        <w:rPr>
          <w:rFonts w:ascii="Times New Roman" w:eastAsia="Times New Roman" w:hAnsi="Times New Roman" w:cs="Times New Roman"/>
          <w:sz w:val="24"/>
          <w:szCs w:val="24"/>
          <w:lang w:eastAsia="ru-RU"/>
        </w:rPr>
        <w:t xml:space="preserve"> – </w:t>
      </w:r>
    </w:p>
    <w:p w:rsidR="001A43B8" w:rsidRPr="001A43B8" w:rsidRDefault="001A43B8" w:rsidP="001A43B8">
      <w:pPr>
        <w:spacing w:after="0" w:line="240" w:lineRule="auto"/>
        <w:ind w:right="-1" w:firstLine="709"/>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 xml:space="preserve">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w:t>
      </w:r>
      <w:proofErr w:type="spellStart"/>
      <w:r w:rsidRPr="001A43B8">
        <w:rPr>
          <w:rFonts w:ascii="Times New Roman" w:eastAsia="Times New Roman" w:hAnsi="Times New Roman" w:cs="Times New Roman"/>
          <w:sz w:val="24"/>
          <w:szCs w:val="24"/>
          <w:lang w:eastAsia="ru-RU"/>
        </w:rPr>
        <w:t>машино</w:t>
      </w:r>
      <w:proofErr w:type="spellEnd"/>
      <w:r w:rsidRPr="001A43B8">
        <w:rPr>
          <w:rFonts w:ascii="Times New Roman" w:eastAsia="Times New Roman" w:hAnsi="Times New Roman" w:cs="Times New Roman"/>
          <w:sz w:val="24"/>
          <w:szCs w:val="24"/>
          <w:lang w:eastAsia="ru-RU"/>
        </w:rPr>
        <w:t xml:space="preserve">-мест (но не менее одного места) для людей с инвалидностью, в том числе количество специализированных расширенных </w:t>
      </w:r>
      <w:proofErr w:type="spellStart"/>
      <w:r w:rsidRPr="001A43B8">
        <w:rPr>
          <w:rFonts w:ascii="Times New Roman" w:eastAsia="Times New Roman" w:hAnsi="Times New Roman" w:cs="Times New Roman"/>
          <w:sz w:val="24"/>
          <w:szCs w:val="24"/>
          <w:lang w:eastAsia="ru-RU"/>
        </w:rPr>
        <w:t>машино</w:t>
      </w:r>
      <w:proofErr w:type="spellEnd"/>
      <w:r w:rsidRPr="001A43B8">
        <w:rPr>
          <w:rFonts w:ascii="Times New Roman" w:eastAsia="Times New Roman" w:hAnsi="Times New Roman" w:cs="Times New Roman"/>
          <w:sz w:val="24"/>
          <w:szCs w:val="24"/>
          <w:lang w:eastAsia="ru-RU"/>
        </w:rPr>
        <w:t>-мест для транспортных средств инвалидов, передвигающихся на кресле-коляске, определять расчетом, при числе мест.</w:t>
      </w:r>
      <w:proofErr w:type="gramEnd"/>
    </w:p>
    <w:p w:rsidR="001A43B8" w:rsidRPr="001A43B8" w:rsidRDefault="001A43B8" w:rsidP="001A43B8">
      <w:pPr>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rsidR="001A43B8" w:rsidRPr="001A43B8" w:rsidRDefault="001A43B8" w:rsidP="001A43B8">
      <w:pPr>
        <w:spacing w:after="0" w:line="240" w:lineRule="auto"/>
        <w:ind w:right="-1"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Разметку места для стоянки автомашины инвалида на кресле-коляске следует предусматривать размером 6,0</w:t>
      </w:r>
      <w:r w:rsidRPr="001A43B8">
        <w:rPr>
          <w:rFonts w:ascii="Times New Roman" w:eastAsia="Times New Roman" w:hAnsi="Times New Roman" w:cs="Times New Roman"/>
          <w:noProof/>
          <w:sz w:val="24"/>
          <w:szCs w:val="24"/>
          <w:lang w:eastAsia="ru-RU"/>
        </w:rPr>
        <w:drawing>
          <wp:inline distT="0" distB="0" distL="0" distR="0" wp14:anchorId="5FD380C8" wp14:editId="50007017">
            <wp:extent cx="104775" cy="123825"/>
            <wp:effectExtent l="19050" t="0" r="9525" b="0"/>
            <wp:docPr id="14"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h00kfwv"/>
                    <pic:cNvPicPr>
                      <a:picLocks noChangeAspect="1" noChangeArrowheads="1"/>
                    </pic:cNvPicPr>
                  </pic:nvPicPr>
                  <pic:blipFill>
                    <a:blip r:embed="rId24"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1A43B8">
        <w:rPr>
          <w:rFonts w:ascii="Times New Roman" w:eastAsia="Times New Roman" w:hAnsi="Times New Roman" w:cs="Times New Roman"/>
          <w:sz w:val="24"/>
          <w:szCs w:val="24"/>
          <w:lang w:eastAsia="ru-RU"/>
        </w:rPr>
        <w:t>3,6 м, что дает возможность создать безопасную зону сбоку и сзади машины. Каждое </w:t>
      </w:r>
      <w:proofErr w:type="spellStart"/>
      <w:r w:rsidRPr="001A43B8">
        <w:rPr>
          <w:rFonts w:ascii="Times New Roman" w:eastAsia="Times New Roman" w:hAnsi="Times New Roman" w:cs="Times New Roman"/>
          <w:sz w:val="24"/>
          <w:szCs w:val="24"/>
          <w:lang w:eastAsia="ru-RU"/>
        </w:rPr>
        <w:t>машино</w:t>
      </w:r>
      <w:proofErr w:type="spellEnd"/>
      <w:r w:rsidRPr="001A43B8">
        <w:rPr>
          <w:rFonts w:ascii="Times New Roman" w:eastAsia="Times New Roman" w:hAnsi="Times New Roman" w:cs="Times New Roman"/>
          <w:sz w:val="24"/>
          <w:szCs w:val="24"/>
          <w:lang w:eastAsia="ru-RU"/>
        </w:rPr>
        <w:t>-место,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rsidR="001A43B8" w:rsidRPr="001A43B8" w:rsidRDefault="001A43B8" w:rsidP="001A43B8">
      <w:pPr>
        <w:spacing w:after="0" w:line="240" w:lineRule="auto"/>
        <w:ind w:right="-1"/>
        <w:rPr>
          <w:rFonts w:ascii="Times New Roman" w:eastAsia="Times New Roman" w:hAnsi="Times New Roman" w:cs="Times New Roman"/>
          <w:sz w:val="24"/>
          <w:szCs w:val="24"/>
          <w:lang w:eastAsia="ru-RU"/>
        </w:rPr>
      </w:pPr>
    </w:p>
    <w:p w:rsidR="001A43B8" w:rsidRPr="001A43B8" w:rsidRDefault="001A43B8" w:rsidP="001A43B8">
      <w:pPr>
        <w:tabs>
          <w:tab w:val="right" w:pos="0"/>
        </w:tabs>
        <w:spacing w:after="0" w:line="240" w:lineRule="auto"/>
        <w:ind w:right="-1" w:firstLine="709"/>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Благоустройство территории  и места отдыха</w:t>
      </w:r>
    </w:p>
    <w:p w:rsidR="001A43B8" w:rsidRPr="001A43B8" w:rsidRDefault="001A43B8" w:rsidP="001A43B8">
      <w:pPr>
        <w:tabs>
          <w:tab w:val="right" w:pos="0"/>
        </w:tabs>
        <w:spacing w:after="0" w:line="240" w:lineRule="auto"/>
        <w:ind w:right="-1"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rsidR="001A43B8" w:rsidRPr="001A43B8" w:rsidRDefault="001A43B8" w:rsidP="001A43B8">
      <w:pPr>
        <w:tabs>
          <w:tab w:val="right" w:pos="0"/>
        </w:tabs>
        <w:spacing w:after="0" w:line="240" w:lineRule="auto"/>
        <w:ind w:right="-1"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1A43B8" w:rsidRPr="001A43B8" w:rsidRDefault="001A43B8" w:rsidP="001A43B8">
      <w:pPr>
        <w:tabs>
          <w:tab w:val="right" w:pos="0"/>
        </w:tabs>
        <w:spacing w:after="0" w:line="240" w:lineRule="auto"/>
        <w:ind w:right="-1"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r w:rsidRPr="001A43B8">
        <w:rPr>
          <w:rFonts w:ascii="Times New Roman" w:eastAsia="Times New Roman" w:hAnsi="Times New Roman" w:cs="Times New Roman"/>
          <w:b/>
          <w:bCs/>
          <w:sz w:val="24"/>
          <w:szCs w:val="24"/>
          <w:lang w:eastAsia="ru-RU"/>
        </w:rPr>
        <w:br w:type="page"/>
      </w:r>
      <w:bookmarkStart w:id="25" w:name="_Toc501096865"/>
      <w:bookmarkStart w:id="26" w:name="_Toc501217691"/>
      <w:r w:rsidRPr="001A43B8">
        <w:rPr>
          <w:rFonts w:ascii="Times New Roman" w:eastAsia="Times New Roman" w:hAnsi="Times New Roman" w:cs="Times New Roman"/>
          <w:b/>
          <w:bCs/>
          <w:sz w:val="24"/>
          <w:szCs w:val="24"/>
          <w:lang w:eastAsia="ru-RU"/>
        </w:rPr>
        <w:lastRenderedPageBreak/>
        <w:t xml:space="preserve">ЧАСТЬ </w:t>
      </w:r>
      <w:r w:rsidRPr="001A43B8">
        <w:rPr>
          <w:rFonts w:ascii="Times New Roman" w:eastAsia="Times New Roman" w:hAnsi="Times New Roman" w:cs="Times New Roman"/>
          <w:b/>
          <w:bCs/>
          <w:sz w:val="24"/>
          <w:szCs w:val="24"/>
          <w:lang w:val="en-US" w:eastAsia="ru-RU"/>
        </w:rPr>
        <w:t>II</w:t>
      </w:r>
      <w:bookmarkEnd w:id="25"/>
      <w:bookmarkEnd w:id="26"/>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7" w:name="_Toc501096866"/>
      <w:bookmarkStart w:id="28" w:name="_Toc501217692"/>
      <w:r w:rsidRPr="001A43B8">
        <w:rPr>
          <w:rFonts w:ascii="Times New Roman" w:eastAsia="Times New Roman" w:hAnsi="Times New Roman" w:cs="Times New Roman"/>
          <w:b/>
          <w:bCs/>
          <w:sz w:val="24"/>
          <w:szCs w:val="24"/>
          <w:lang w:eastAsia="ru-RU"/>
        </w:rPr>
        <w:t>ОСНОВНЫЕ РАСЧЕТНЫЕ ПОКАЗАТЕЛИ</w:t>
      </w:r>
      <w:bookmarkEnd w:id="27"/>
      <w:bookmarkEnd w:id="28"/>
    </w:p>
    <w:p w:rsidR="001A43B8" w:rsidRPr="001A43B8" w:rsidRDefault="001A43B8" w:rsidP="001A43B8">
      <w:pPr>
        <w:spacing w:after="0" w:line="360" w:lineRule="auto"/>
        <w:ind w:firstLine="709"/>
        <w:jc w:val="center"/>
        <w:rPr>
          <w:rFonts w:ascii="Times New Roman" w:eastAsia="Times New Roman" w:hAnsi="Times New Roman" w:cs="Times New Roman"/>
          <w:b/>
          <w:sz w:val="28"/>
          <w:szCs w:val="28"/>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29" w:name="_Toc481060412"/>
      <w:bookmarkStart w:id="30" w:name="_Toc501217693"/>
      <w:r w:rsidRPr="001A43B8">
        <w:rPr>
          <w:rFonts w:ascii="Times New Roman" w:eastAsia="Times New Roman" w:hAnsi="Times New Roman" w:cs="Times New Roman"/>
          <w:b/>
          <w:bCs/>
          <w:sz w:val="24"/>
          <w:szCs w:val="24"/>
          <w:lang w:eastAsia="ru-RU"/>
        </w:rPr>
        <w:t>1 Анализ административн</w:t>
      </w:r>
      <w:proofErr w:type="gramStart"/>
      <w:r w:rsidRPr="001A43B8">
        <w:rPr>
          <w:rFonts w:ascii="Times New Roman" w:eastAsia="Times New Roman" w:hAnsi="Times New Roman" w:cs="Times New Roman"/>
          <w:b/>
          <w:bCs/>
          <w:sz w:val="24"/>
          <w:szCs w:val="24"/>
          <w:lang w:eastAsia="ru-RU"/>
        </w:rPr>
        <w:t>о-</w:t>
      </w:r>
      <w:proofErr w:type="gramEnd"/>
      <w:r w:rsidRPr="001A43B8">
        <w:rPr>
          <w:rFonts w:ascii="Times New Roman" w:eastAsia="Times New Roman" w:hAnsi="Times New Roman" w:cs="Times New Roman"/>
          <w:b/>
          <w:bCs/>
          <w:sz w:val="24"/>
          <w:szCs w:val="24"/>
          <w:lang w:eastAsia="ru-RU"/>
        </w:rPr>
        <w:t xml:space="preserve"> территориального устройства, природно-климатических и социально-экономических условий развития МО МР «Корткеросский» Республики Коми</w:t>
      </w:r>
      <w:bookmarkEnd w:id="29"/>
      <w:bookmarkEnd w:id="30"/>
    </w:p>
    <w:p w:rsidR="001A43B8" w:rsidRPr="001A43B8" w:rsidRDefault="001A43B8" w:rsidP="001A43B8">
      <w:pPr>
        <w:spacing w:after="0" w:line="360" w:lineRule="auto"/>
        <w:ind w:left="360"/>
        <w:jc w:val="both"/>
        <w:outlineLvl w:val="1"/>
        <w:rPr>
          <w:rFonts w:ascii="Times New Roman" w:eastAsia="Times New Roman" w:hAnsi="Times New Roman" w:cs="Times New Roman"/>
          <w:b/>
          <w:sz w:val="24"/>
          <w:szCs w:val="24"/>
          <w:lang w:eastAsia="ru-RU"/>
        </w:rPr>
      </w:pPr>
      <w:bookmarkStart w:id="31" w:name="_Toc185782391"/>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32" w:name="_Toc501217694"/>
      <w:bookmarkEnd w:id="31"/>
      <w:r w:rsidRPr="001A43B8">
        <w:rPr>
          <w:rFonts w:ascii="Times New Roman" w:eastAsia="Times New Roman" w:hAnsi="Times New Roman" w:cs="Times New Roman"/>
          <w:b/>
          <w:bCs/>
          <w:sz w:val="24"/>
          <w:szCs w:val="24"/>
          <w:lang w:eastAsia="ru-RU"/>
        </w:rPr>
        <w:t>1.1 Характеристика территории  МО МР «Корткеросский»</w:t>
      </w:r>
      <w:bookmarkEnd w:id="32"/>
      <w:r w:rsidRPr="001A43B8">
        <w:rPr>
          <w:rFonts w:ascii="Times New Roman" w:eastAsia="Times New Roman" w:hAnsi="Times New Roman" w:cs="Times New Roman"/>
          <w:b/>
          <w:bCs/>
          <w:sz w:val="24"/>
          <w:szCs w:val="24"/>
          <w:lang w:eastAsia="ru-RU"/>
        </w:rPr>
        <w:t xml:space="preserve"> </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МР «Корткеросский» расположен в центральной части Республики Коми и граничит с МР «</w:t>
      </w:r>
      <w:proofErr w:type="spellStart"/>
      <w:r w:rsidRPr="001A43B8">
        <w:rPr>
          <w:rFonts w:ascii="Times New Roman" w:eastAsia="Times New Roman" w:hAnsi="Times New Roman" w:cs="Times New Roman"/>
          <w:sz w:val="24"/>
          <w:szCs w:val="24"/>
          <w:lang w:eastAsia="ru-RU"/>
        </w:rPr>
        <w:t>Сысольский</w:t>
      </w:r>
      <w:proofErr w:type="spellEnd"/>
      <w:r w:rsidRPr="001A43B8">
        <w:rPr>
          <w:rFonts w:ascii="Times New Roman" w:eastAsia="Times New Roman" w:hAnsi="Times New Roman" w:cs="Times New Roman"/>
          <w:sz w:val="24"/>
          <w:szCs w:val="24"/>
          <w:lang w:eastAsia="ru-RU"/>
        </w:rPr>
        <w:t>», МР «</w:t>
      </w:r>
      <w:proofErr w:type="spellStart"/>
      <w:r w:rsidRPr="001A43B8">
        <w:rPr>
          <w:rFonts w:ascii="Times New Roman" w:eastAsia="Times New Roman" w:hAnsi="Times New Roman" w:cs="Times New Roman"/>
          <w:sz w:val="24"/>
          <w:szCs w:val="24"/>
          <w:lang w:eastAsia="ru-RU"/>
        </w:rPr>
        <w:t>Койгородский</w:t>
      </w:r>
      <w:proofErr w:type="spellEnd"/>
      <w:r w:rsidRPr="001A43B8">
        <w:rPr>
          <w:rFonts w:ascii="Times New Roman" w:eastAsia="Times New Roman" w:hAnsi="Times New Roman" w:cs="Times New Roman"/>
          <w:sz w:val="24"/>
          <w:szCs w:val="24"/>
          <w:lang w:eastAsia="ru-RU"/>
        </w:rPr>
        <w:t>», МР «</w:t>
      </w:r>
      <w:proofErr w:type="spellStart"/>
      <w:r w:rsidRPr="001A43B8">
        <w:rPr>
          <w:rFonts w:ascii="Times New Roman" w:eastAsia="Times New Roman" w:hAnsi="Times New Roman" w:cs="Times New Roman"/>
          <w:sz w:val="24"/>
          <w:szCs w:val="24"/>
          <w:lang w:eastAsia="ru-RU"/>
        </w:rPr>
        <w:t>Усть-Куломский</w:t>
      </w:r>
      <w:proofErr w:type="spellEnd"/>
      <w:r w:rsidRPr="001A43B8">
        <w:rPr>
          <w:rFonts w:ascii="Times New Roman" w:eastAsia="Times New Roman" w:hAnsi="Times New Roman" w:cs="Times New Roman"/>
          <w:sz w:val="24"/>
          <w:szCs w:val="24"/>
          <w:lang w:eastAsia="ru-RU"/>
        </w:rPr>
        <w:t>», ГО «Ухта», МР «</w:t>
      </w:r>
      <w:proofErr w:type="spellStart"/>
      <w:r w:rsidRPr="001A43B8">
        <w:rPr>
          <w:rFonts w:ascii="Times New Roman" w:eastAsia="Times New Roman" w:hAnsi="Times New Roman" w:cs="Times New Roman"/>
          <w:sz w:val="24"/>
          <w:szCs w:val="24"/>
          <w:lang w:eastAsia="ru-RU"/>
        </w:rPr>
        <w:t>Княжпогостский</w:t>
      </w:r>
      <w:proofErr w:type="spellEnd"/>
      <w:r w:rsidRPr="001A43B8">
        <w:rPr>
          <w:rFonts w:ascii="Times New Roman" w:eastAsia="Times New Roman" w:hAnsi="Times New Roman" w:cs="Times New Roman"/>
          <w:sz w:val="24"/>
          <w:szCs w:val="24"/>
          <w:lang w:eastAsia="ru-RU"/>
        </w:rPr>
        <w:t>», МР «</w:t>
      </w:r>
      <w:proofErr w:type="spellStart"/>
      <w:r w:rsidRPr="001A43B8">
        <w:rPr>
          <w:rFonts w:ascii="Times New Roman" w:eastAsia="Times New Roman" w:hAnsi="Times New Roman" w:cs="Times New Roman"/>
          <w:sz w:val="24"/>
          <w:szCs w:val="24"/>
          <w:lang w:eastAsia="ru-RU"/>
        </w:rPr>
        <w:t>Усть-Вымский</w:t>
      </w:r>
      <w:proofErr w:type="spellEnd"/>
      <w:r w:rsidRPr="001A43B8">
        <w:rPr>
          <w:rFonts w:ascii="Times New Roman" w:eastAsia="Times New Roman" w:hAnsi="Times New Roman" w:cs="Times New Roman"/>
          <w:sz w:val="24"/>
          <w:szCs w:val="24"/>
          <w:lang w:eastAsia="ru-RU"/>
        </w:rPr>
        <w:t>», ГО «Сыктывкар», а так же с Пермским краем.</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Административным и экономическим центром района является с. Корткерос с населением 5055 человек.</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состав территории муниципальное образование муниципального района «Корткеросский» входит 18 сельских поселений, объединяющих 53 населенных пункта (10 поселков сельского типа, 14 сел и 29 деревень),</w:t>
      </w:r>
    </w:p>
    <w:p w:rsidR="001A43B8" w:rsidRPr="001A43B8" w:rsidRDefault="001A43B8" w:rsidP="001A43B8">
      <w:pPr>
        <w:spacing w:after="0" w:line="240" w:lineRule="auto"/>
        <w:ind w:firstLine="720"/>
        <w:jc w:val="center"/>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Показатели административно-территориального устройства</w:t>
      </w:r>
    </w:p>
    <w:p w:rsidR="001A43B8" w:rsidRPr="001A43B8" w:rsidRDefault="001A43B8" w:rsidP="001A43B8">
      <w:pPr>
        <w:spacing w:after="0" w:line="240" w:lineRule="auto"/>
        <w:ind w:firstLine="720"/>
        <w:jc w:val="right"/>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Таблица21</w:t>
      </w:r>
    </w:p>
    <w:tbl>
      <w:tblPr>
        <w:tblStyle w:val="47"/>
        <w:tblW w:w="0" w:type="auto"/>
        <w:tblLayout w:type="fixed"/>
        <w:tblLook w:val="04A0" w:firstRow="1" w:lastRow="0" w:firstColumn="1" w:lastColumn="0" w:noHBand="0" w:noVBand="1"/>
      </w:tblPr>
      <w:tblGrid>
        <w:gridCol w:w="529"/>
        <w:gridCol w:w="2273"/>
        <w:gridCol w:w="2126"/>
        <w:gridCol w:w="850"/>
        <w:gridCol w:w="1134"/>
        <w:gridCol w:w="3050"/>
      </w:tblGrid>
      <w:tr w:rsidR="001A43B8" w:rsidRPr="001A43B8" w:rsidTr="00F6726D">
        <w:trPr>
          <w:tblHeader/>
        </w:trPr>
        <w:tc>
          <w:tcPr>
            <w:tcW w:w="529" w:type="dxa"/>
          </w:tcPr>
          <w:p w:rsidR="001A43B8" w:rsidRPr="001A43B8" w:rsidRDefault="001A43B8" w:rsidP="001A43B8">
            <w:pPr>
              <w:rPr>
                <w:lang w:eastAsia="ru-RU"/>
              </w:rPr>
            </w:pPr>
            <w:r w:rsidRPr="001A43B8">
              <w:rPr>
                <w:lang w:eastAsia="ru-RU"/>
              </w:rPr>
              <w:t>№</w:t>
            </w:r>
          </w:p>
        </w:tc>
        <w:tc>
          <w:tcPr>
            <w:tcW w:w="2273" w:type="dxa"/>
          </w:tcPr>
          <w:p w:rsidR="001A43B8" w:rsidRPr="001A43B8" w:rsidRDefault="001A43B8" w:rsidP="001A43B8">
            <w:pPr>
              <w:rPr>
                <w:lang w:eastAsia="ru-RU"/>
              </w:rPr>
            </w:pPr>
            <w:r w:rsidRPr="001A43B8">
              <w:rPr>
                <w:lang w:eastAsia="ru-RU"/>
              </w:rPr>
              <w:t>Наименование</w:t>
            </w:r>
          </w:p>
        </w:tc>
        <w:tc>
          <w:tcPr>
            <w:tcW w:w="2126" w:type="dxa"/>
          </w:tcPr>
          <w:p w:rsidR="001A43B8" w:rsidRPr="001A43B8" w:rsidRDefault="001A43B8" w:rsidP="001A43B8">
            <w:pPr>
              <w:rPr>
                <w:lang w:eastAsia="ru-RU"/>
              </w:rPr>
            </w:pPr>
            <w:r w:rsidRPr="001A43B8">
              <w:rPr>
                <w:lang w:eastAsia="ru-RU"/>
              </w:rPr>
              <w:t>Административный центр</w:t>
            </w:r>
          </w:p>
        </w:tc>
        <w:tc>
          <w:tcPr>
            <w:tcW w:w="850" w:type="dxa"/>
          </w:tcPr>
          <w:p w:rsidR="001A43B8" w:rsidRPr="001A43B8" w:rsidRDefault="001A43B8" w:rsidP="001A43B8">
            <w:pPr>
              <w:rPr>
                <w:lang w:eastAsia="ru-RU"/>
              </w:rPr>
            </w:pPr>
            <w:r w:rsidRPr="001A43B8">
              <w:rPr>
                <w:lang w:eastAsia="ru-RU"/>
              </w:rPr>
              <w:t>Количество н/</w:t>
            </w:r>
            <w:proofErr w:type="gramStart"/>
            <w:r w:rsidRPr="001A43B8">
              <w:rPr>
                <w:lang w:eastAsia="ru-RU"/>
              </w:rPr>
              <w:t>п</w:t>
            </w:r>
            <w:proofErr w:type="gramEnd"/>
          </w:p>
        </w:tc>
        <w:tc>
          <w:tcPr>
            <w:tcW w:w="1134" w:type="dxa"/>
          </w:tcPr>
          <w:p w:rsidR="001A43B8" w:rsidRPr="001A43B8" w:rsidRDefault="001A43B8" w:rsidP="001A43B8">
            <w:pPr>
              <w:rPr>
                <w:lang w:eastAsia="ru-RU"/>
              </w:rPr>
            </w:pPr>
            <w:r w:rsidRPr="001A43B8">
              <w:rPr>
                <w:lang w:eastAsia="ru-RU"/>
              </w:rPr>
              <w:t>Численность жителей на 01.2020г</w:t>
            </w:r>
          </w:p>
        </w:tc>
        <w:tc>
          <w:tcPr>
            <w:tcW w:w="3050" w:type="dxa"/>
          </w:tcPr>
          <w:p w:rsidR="001A43B8" w:rsidRPr="001A43B8" w:rsidRDefault="001A43B8" w:rsidP="001A43B8">
            <w:pPr>
              <w:rPr>
                <w:lang w:eastAsia="ru-RU"/>
              </w:rPr>
            </w:pPr>
            <w:r w:rsidRPr="001A43B8">
              <w:rPr>
                <w:lang w:eastAsia="ru-RU"/>
              </w:rPr>
              <w:t>Населенные пункты</w:t>
            </w:r>
          </w:p>
        </w:tc>
      </w:tr>
      <w:tr w:rsidR="001A43B8" w:rsidRPr="001A43B8" w:rsidTr="00F6726D">
        <w:tc>
          <w:tcPr>
            <w:tcW w:w="529" w:type="dxa"/>
          </w:tcPr>
          <w:p w:rsidR="001A43B8" w:rsidRPr="001A43B8" w:rsidRDefault="001A43B8" w:rsidP="001A43B8">
            <w:pPr>
              <w:rPr>
                <w:lang w:eastAsia="ru-RU"/>
              </w:rPr>
            </w:pPr>
            <w:r w:rsidRPr="001A43B8">
              <w:rPr>
                <w:lang w:eastAsia="ru-RU"/>
              </w:rPr>
              <w:t>1</w:t>
            </w:r>
          </w:p>
        </w:tc>
        <w:tc>
          <w:tcPr>
            <w:tcW w:w="2273" w:type="dxa"/>
          </w:tcPr>
          <w:p w:rsidR="001A43B8" w:rsidRPr="001A43B8" w:rsidRDefault="001A43B8" w:rsidP="001A43B8">
            <w:pPr>
              <w:rPr>
                <w:lang w:eastAsia="ru-RU"/>
              </w:rPr>
            </w:pPr>
            <w:r w:rsidRPr="001A43B8">
              <w:rPr>
                <w:lang w:eastAsia="ru-RU"/>
              </w:rPr>
              <w:t>МО СП «Богородск»</w:t>
            </w:r>
          </w:p>
        </w:tc>
        <w:tc>
          <w:tcPr>
            <w:tcW w:w="2126" w:type="dxa"/>
          </w:tcPr>
          <w:p w:rsidR="001A43B8" w:rsidRPr="001A43B8" w:rsidRDefault="001A43B8" w:rsidP="001A43B8">
            <w:pPr>
              <w:rPr>
                <w:lang w:eastAsia="ru-RU"/>
              </w:rPr>
            </w:pPr>
            <w:r w:rsidRPr="001A43B8">
              <w:rPr>
                <w:lang w:eastAsia="ru-RU"/>
              </w:rPr>
              <w:t>село </w:t>
            </w:r>
            <w:hyperlink r:id="rId26" w:tooltip="Богородск (Коми)" w:history="1">
              <w:r w:rsidRPr="001A43B8">
                <w:rPr>
                  <w:lang w:eastAsia="ru-RU"/>
                </w:rPr>
                <w:t>Богородск</w:t>
              </w:r>
            </w:hyperlink>
          </w:p>
        </w:tc>
        <w:tc>
          <w:tcPr>
            <w:tcW w:w="850" w:type="dxa"/>
          </w:tcPr>
          <w:p w:rsidR="001A43B8" w:rsidRPr="001A43B8" w:rsidRDefault="001A43B8" w:rsidP="001A43B8">
            <w:pPr>
              <w:jc w:val="center"/>
              <w:rPr>
                <w:lang w:eastAsia="ru-RU"/>
              </w:rPr>
            </w:pPr>
            <w:r w:rsidRPr="001A43B8">
              <w:rPr>
                <w:lang w:eastAsia="ru-RU"/>
              </w:rPr>
              <w:t>5</w:t>
            </w:r>
          </w:p>
        </w:tc>
        <w:tc>
          <w:tcPr>
            <w:tcW w:w="1134" w:type="dxa"/>
          </w:tcPr>
          <w:p w:rsidR="001A43B8" w:rsidRPr="001A43B8" w:rsidRDefault="001A43B8" w:rsidP="001A43B8">
            <w:pPr>
              <w:jc w:val="center"/>
              <w:rPr>
                <w:lang w:eastAsia="ru-RU"/>
              </w:rPr>
            </w:pPr>
            <w:r w:rsidRPr="001A43B8">
              <w:rPr>
                <w:lang w:eastAsia="ru-RU"/>
              </w:rPr>
              <w:t>993</w:t>
            </w:r>
          </w:p>
        </w:tc>
        <w:tc>
          <w:tcPr>
            <w:tcW w:w="3050" w:type="dxa"/>
          </w:tcPr>
          <w:p w:rsidR="001A43B8" w:rsidRPr="001A43B8" w:rsidRDefault="001A43B8" w:rsidP="001A43B8">
            <w:pPr>
              <w:rPr>
                <w:lang w:eastAsia="ru-RU"/>
              </w:rPr>
            </w:pPr>
            <w:r w:rsidRPr="001A43B8">
              <w:rPr>
                <w:lang w:eastAsia="ru-RU"/>
              </w:rPr>
              <w:t>с. </w:t>
            </w:r>
            <w:hyperlink r:id="rId27" w:tooltip="Богородск (Коми)" w:history="1">
              <w:r w:rsidRPr="001A43B8">
                <w:rPr>
                  <w:lang w:eastAsia="ru-RU"/>
                </w:rPr>
                <w:t>Богородск</w:t>
              </w:r>
            </w:hyperlink>
            <w:r w:rsidRPr="001A43B8">
              <w:rPr>
                <w:lang w:eastAsia="ru-RU"/>
              </w:rPr>
              <w:t>, д. </w:t>
            </w:r>
            <w:hyperlink r:id="rId28" w:tooltip="Лунь (деревня) (страница отсутствует)" w:history="1">
              <w:r w:rsidRPr="001A43B8">
                <w:rPr>
                  <w:lang w:eastAsia="ru-RU"/>
                </w:rPr>
                <w:t>Лунь</w:t>
              </w:r>
            </w:hyperlink>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"https://ru.wikipedia.org/w/index.php?title=%D0%9F%D0%B0%D1%81%D0%B2%D0%BE%D0%BC%D1%8B%D0%BD&amp;action=edit&amp;redlink=1" \o "Пасвомын (страница отсутствует)" </w:instrText>
            </w:r>
            <w:r w:rsidRPr="001A43B8">
              <w:rPr>
                <w:lang w:eastAsia="ru-RU"/>
              </w:rPr>
              <w:fldChar w:fldCharType="separate"/>
            </w:r>
            <w:r w:rsidRPr="001A43B8">
              <w:rPr>
                <w:lang w:eastAsia="ru-RU"/>
              </w:rPr>
              <w:t>Пасвомын</w:t>
            </w:r>
            <w:proofErr w:type="spellEnd"/>
            <w:r w:rsidRPr="001A43B8">
              <w:rPr>
                <w:lang w:eastAsia="ru-RU"/>
              </w:rPr>
              <w:fldChar w:fldCharType="end"/>
            </w:r>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"https://ru.wikipedia.org/w/index.php?title=%D0%A1%D1%8E%D0%B7%D1%8F%D1%8B%D0%B1&amp;action=edit&amp;redlink=1" \o "Сюзяыб (страница отсутствует)" </w:instrText>
            </w:r>
            <w:r w:rsidRPr="001A43B8">
              <w:rPr>
                <w:lang w:eastAsia="ru-RU"/>
              </w:rPr>
              <w:fldChar w:fldCharType="separate"/>
            </w:r>
            <w:r w:rsidRPr="001A43B8">
              <w:rPr>
                <w:lang w:eastAsia="ru-RU"/>
              </w:rPr>
              <w:t>Сюзяыб</w:t>
            </w:r>
            <w:proofErr w:type="spellEnd"/>
            <w:r w:rsidRPr="001A43B8">
              <w:rPr>
                <w:lang w:eastAsia="ru-RU"/>
              </w:rPr>
              <w:fldChar w:fldCharType="end"/>
            </w:r>
            <w:r w:rsidRPr="001A43B8">
              <w:rPr>
                <w:lang w:eastAsia="ru-RU"/>
              </w:rPr>
              <w:t>, д. </w:t>
            </w:r>
            <w:hyperlink r:id="rId29" w:tooltip="Троицк (Коми) (страница отсутствует)" w:history="1">
              <w:r w:rsidRPr="001A43B8">
                <w:rPr>
                  <w:lang w:eastAsia="ru-RU"/>
                </w:rPr>
                <w:t>Троицк</w:t>
              </w:r>
            </w:hyperlink>
          </w:p>
        </w:tc>
      </w:tr>
      <w:tr w:rsidR="001A43B8" w:rsidRPr="001A43B8" w:rsidTr="00F6726D">
        <w:tc>
          <w:tcPr>
            <w:tcW w:w="529" w:type="dxa"/>
          </w:tcPr>
          <w:p w:rsidR="001A43B8" w:rsidRPr="001A43B8" w:rsidRDefault="001A43B8" w:rsidP="001A43B8">
            <w:pPr>
              <w:rPr>
                <w:lang w:eastAsia="ru-RU"/>
              </w:rPr>
            </w:pPr>
            <w:r w:rsidRPr="001A43B8">
              <w:rPr>
                <w:lang w:eastAsia="ru-RU"/>
              </w:rPr>
              <w:t>2</w:t>
            </w:r>
          </w:p>
        </w:tc>
        <w:tc>
          <w:tcPr>
            <w:tcW w:w="2273" w:type="dxa"/>
          </w:tcPr>
          <w:p w:rsidR="001A43B8" w:rsidRPr="001A43B8" w:rsidRDefault="001A43B8" w:rsidP="001A43B8">
            <w:pPr>
              <w:rPr>
                <w:lang w:eastAsia="ru-RU"/>
              </w:rPr>
            </w:pPr>
            <w:r w:rsidRPr="001A43B8">
              <w:rPr>
                <w:lang w:eastAsia="ru-RU"/>
              </w:rPr>
              <w:t>МО СП «Большелуг»</w:t>
            </w:r>
          </w:p>
        </w:tc>
        <w:tc>
          <w:tcPr>
            <w:tcW w:w="2126" w:type="dxa"/>
          </w:tcPr>
          <w:p w:rsidR="001A43B8" w:rsidRPr="001A43B8" w:rsidRDefault="001A43B8" w:rsidP="001A43B8">
            <w:pPr>
              <w:rPr>
                <w:lang w:eastAsia="ru-RU"/>
              </w:rPr>
            </w:pPr>
            <w:r w:rsidRPr="001A43B8">
              <w:rPr>
                <w:lang w:eastAsia="ru-RU"/>
              </w:rPr>
              <w:t>село </w:t>
            </w:r>
            <w:hyperlink r:id="rId30" w:tooltip="Большелуг (страница отсутствует)" w:history="1">
              <w:r w:rsidRPr="001A43B8">
                <w:rPr>
                  <w:lang w:eastAsia="ru-RU"/>
                </w:rPr>
                <w:t>Большелуг</w:t>
              </w:r>
            </w:hyperlink>
          </w:p>
        </w:tc>
        <w:tc>
          <w:tcPr>
            <w:tcW w:w="850" w:type="dxa"/>
          </w:tcPr>
          <w:p w:rsidR="001A43B8" w:rsidRPr="001A43B8" w:rsidRDefault="001A43B8" w:rsidP="001A43B8">
            <w:pPr>
              <w:jc w:val="center"/>
              <w:rPr>
                <w:lang w:eastAsia="ru-RU"/>
              </w:rPr>
            </w:pPr>
            <w:r w:rsidRPr="001A43B8">
              <w:rPr>
                <w:lang w:eastAsia="ru-RU"/>
              </w:rPr>
              <w:t>4</w:t>
            </w:r>
          </w:p>
        </w:tc>
        <w:tc>
          <w:tcPr>
            <w:tcW w:w="1134" w:type="dxa"/>
          </w:tcPr>
          <w:p w:rsidR="001A43B8" w:rsidRPr="001A43B8" w:rsidRDefault="001A43B8" w:rsidP="001A43B8">
            <w:pPr>
              <w:jc w:val="center"/>
              <w:rPr>
                <w:lang w:eastAsia="ru-RU"/>
              </w:rPr>
            </w:pPr>
            <w:r w:rsidRPr="001A43B8">
              <w:rPr>
                <w:lang w:eastAsia="ru-RU"/>
              </w:rPr>
              <w:t>898</w:t>
            </w:r>
          </w:p>
        </w:tc>
        <w:tc>
          <w:tcPr>
            <w:tcW w:w="3050" w:type="dxa"/>
          </w:tcPr>
          <w:p w:rsidR="001A43B8" w:rsidRPr="001A43B8" w:rsidRDefault="001A43B8" w:rsidP="001A43B8">
            <w:pPr>
              <w:rPr>
                <w:lang w:eastAsia="ru-RU"/>
              </w:rPr>
            </w:pPr>
            <w:r w:rsidRPr="001A43B8">
              <w:rPr>
                <w:lang w:eastAsia="ru-RU"/>
              </w:rPr>
              <w:t>с. </w:t>
            </w:r>
            <w:hyperlink r:id="rId31" w:tooltip="Большелуг (страница отсутствует)" w:history="1">
              <w:r w:rsidRPr="001A43B8">
                <w:rPr>
                  <w:lang w:eastAsia="ru-RU"/>
                </w:rPr>
                <w:t>Большелуг</w:t>
              </w:r>
            </w:hyperlink>
            <w:r w:rsidRPr="001A43B8">
              <w:rPr>
                <w:lang w:eastAsia="ru-RU"/>
              </w:rPr>
              <w:t>, д. </w:t>
            </w:r>
            <w:hyperlink r:id="rId32" w:tooltip="Выльыб (страница отсутствует)" w:history="1">
              <w:r w:rsidRPr="001A43B8">
                <w:rPr>
                  <w:lang w:eastAsia="ru-RU"/>
                </w:rPr>
                <w:t>Выльыб</w:t>
              </w:r>
            </w:hyperlink>
            <w:r w:rsidRPr="001A43B8">
              <w:rPr>
                <w:lang w:eastAsia="ru-RU"/>
              </w:rPr>
              <w:t>, д. </w:t>
            </w:r>
            <w:hyperlink r:id="rId33" w:tooltip="Зулэб (страница отсутствует)" w:history="1">
              <w:r w:rsidRPr="001A43B8">
                <w:rPr>
                  <w:lang w:eastAsia="ru-RU"/>
                </w:rPr>
                <w:t>Зулэб</w:t>
              </w:r>
            </w:hyperlink>
            <w:r w:rsidRPr="001A43B8">
              <w:rPr>
                <w:lang w:eastAsia="ru-RU"/>
              </w:rPr>
              <w:t>, д. </w:t>
            </w:r>
            <w:hyperlink r:id="rId34" w:tooltip="Ивановская (Корткеросский район) (страница отсутствует)" w:history="1">
              <w:r w:rsidRPr="001A43B8">
                <w:rPr>
                  <w:lang w:eastAsia="ru-RU"/>
                </w:rPr>
                <w:t>Ивановская</w:t>
              </w:r>
            </w:hyperlink>
          </w:p>
        </w:tc>
      </w:tr>
      <w:tr w:rsidR="001A43B8" w:rsidRPr="001A43B8" w:rsidTr="00F6726D">
        <w:tc>
          <w:tcPr>
            <w:tcW w:w="529" w:type="dxa"/>
          </w:tcPr>
          <w:p w:rsidR="001A43B8" w:rsidRPr="001A43B8" w:rsidRDefault="001A43B8" w:rsidP="001A43B8">
            <w:pPr>
              <w:rPr>
                <w:lang w:eastAsia="ru-RU"/>
              </w:rPr>
            </w:pPr>
            <w:r w:rsidRPr="001A43B8">
              <w:rPr>
                <w:lang w:eastAsia="ru-RU"/>
              </w:rPr>
              <w:t>3</w:t>
            </w:r>
          </w:p>
        </w:tc>
        <w:tc>
          <w:tcPr>
            <w:tcW w:w="2273" w:type="dxa"/>
          </w:tcPr>
          <w:p w:rsidR="001A43B8" w:rsidRPr="001A43B8" w:rsidRDefault="001A43B8" w:rsidP="001A43B8">
            <w:pPr>
              <w:rPr>
                <w:lang w:eastAsia="ru-RU"/>
              </w:rPr>
            </w:pPr>
            <w:r w:rsidRPr="001A43B8">
              <w:rPr>
                <w:lang w:eastAsia="ru-RU"/>
              </w:rPr>
              <w:t>МО СП «Вомын</w:t>
            </w:r>
          </w:p>
        </w:tc>
        <w:tc>
          <w:tcPr>
            <w:tcW w:w="2126" w:type="dxa"/>
          </w:tcPr>
          <w:p w:rsidR="001A43B8" w:rsidRPr="001A43B8" w:rsidRDefault="001A43B8" w:rsidP="001A43B8">
            <w:pPr>
              <w:rPr>
                <w:lang w:eastAsia="ru-RU"/>
              </w:rPr>
            </w:pPr>
            <w:r w:rsidRPr="001A43B8">
              <w:rPr>
                <w:lang w:eastAsia="ru-RU"/>
              </w:rPr>
              <w:t>село </w:t>
            </w:r>
            <w:hyperlink r:id="rId35" w:tooltip="Вомын (Корткеросский район) (страница отсутствует)" w:history="1">
              <w:r w:rsidRPr="001A43B8">
                <w:rPr>
                  <w:lang w:eastAsia="ru-RU"/>
                </w:rPr>
                <w:t>Вомын</w:t>
              </w:r>
            </w:hyperlink>
          </w:p>
        </w:tc>
        <w:tc>
          <w:tcPr>
            <w:tcW w:w="850" w:type="dxa"/>
          </w:tcPr>
          <w:p w:rsidR="001A43B8" w:rsidRPr="001A43B8" w:rsidRDefault="001A43B8" w:rsidP="001A43B8">
            <w:pPr>
              <w:jc w:val="center"/>
              <w:rPr>
                <w:lang w:eastAsia="ru-RU"/>
              </w:rPr>
            </w:pPr>
            <w:r w:rsidRPr="001A43B8">
              <w:rPr>
                <w:lang w:eastAsia="ru-RU"/>
              </w:rPr>
              <w:t>2</w:t>
            </w:r>
          </w:p>
        </w:tc>
        <w:tc>
          <w:tcPr>
            <w:tcW w:w="1134" w:type="dxa"/>
          </w:tcPr>
          <w:p w:rsidR="001A43B8" w:rsidRPr="001A43B8" w:rsidRDefault="001A43B8" w:rsidP="001A43B8">
            <w:pPr>
              <w:jc w:val="center"/>
              <w:rPr>
                <w:lang w:eastAsia="ru-RU"/>
              </w:rPr>
            </w:pPr>
            <w:r w:rsidRPr="001A43B8">
              <w:rPr>
                <w:lang w:eastAsia="ru-RU"/>
              </w:rPr>
              <w:t>458</w:t>
            </w:r>
          </w:p>
        </w:tc>
        <w:tc>
          <w:tcPr>
            <w:tcW w:w="3050" w:type="dxa"/>
          </w:tcPr>
          <w:p w:rsidR="001A43B8" w:rsidRPr="001A43B8" w:rsidRDefault="001A43B8" w:rsidP="001A43B8">
            <w:pPr>
              <w:rPr>
                <w:lang w:eastAsia="ru-RU"/>
              </w:rPr>
            </w:pPr>
            <w:r w:rsidRPr="001A43B8">
              <w:rPr>
                <w:lang w:eastAsia="ru-RU"/>
              </w:rPr>
              <w:t>с. </w:t>
            </w:r>
            <w:hyperlink r:id="rId36" w:tooltip="Вомын (Корткеросский район) (страница отсутствует)" w:history="1">
              <w:r w:rsidRPr="001A43B8">
                <w:rPr>
                  <w:lang w:eastAsia="ru-RU"/>
                </w:rPr>
                <w:t>Вомын</w:t>
              </w:r>
            </w:hyperlink>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"https://ru.wikipedia.org/w/index.php?title=%D0%AF%D0%BA%D1%83%D1%88%D0%B5%D0%B2%D1%81%D0%BA&amp;action=edit&amp;redlink=1" \o "Якушевск (страница отсутствует)" </w:instrText>
            </w:r>
            <w:r w:rsidRPr="001A43B8">
              <w:rPr>
                <w:lang w:eastAsia="ru-RU"/>
              </w:rPr>
              <w:fldChar w:fldCharType="separate"/>
            </w:r>
            <w:r w:rsidRPr="001A43B8">
              <w:rPr>
                <w:lang w:eastAsia="ru-RU"/>
              </w:rPr>
              <w:t>Якушевск</w:t>
            </w:r>
            <w:proofErr w:type="spellEnd"/>
            <w:r w:rsidRPr="001A43B8">
              <w:rPr>
                <w:lang w:eastAsia="ru-RU"/>
              </w:rPr>
              <w:fldChar w:fldCharType="end"/>
            </w:r>
          </w:p>
        </w:tc>
      </w:tr>
      <w:tr w:rsidR="001A43B8" w:rsidRPr="001A43B8" w:rsidTr="00F6726D">
        <w:tc>
          <w:tcPr>
            <w:tcW w:w="529" w:type="dxa"/>
          </w:tcPr>
          <w:p w:rsidR="001A43B8" w:rsidRPr="001A43B8" w:rsidRDefault="001A43B8" w:rsidP="001A43B8">
            <w:pPr>
              <w:rPr>
                <w:lang w:eastAsia="ru-RU"/>
              </w:rPr>
            </w:pPr>
            <w:r w:rsidRPr="001A43B8">
              <w:rPr>
                <w:lang w:eastAsia="ru-RU"/>
              </w:rPr>
              <w:t>4</w:t>
            </w:r>
          </w:p>
        </w:tc>
        <w:tc>
          <w:tcPr>
            <w:tcW w:w="2273" w:type="dxa"/>
          </w:tcPr>
          <w:p w:rsidR="001A43B8" w:rsidRPr="001A43B8" w:rsidRDefault="001A43B8" w:rsidP="001A43B8">
            <w:pPr>
              <w:rPr>
                <w:lang w:eastAsia="ru-RU"/>
              </w:rPr>
            </w:pPr>
            <w:r w:rsidRPr="001A43B8">
              <w:rPr>
                <w:lang w:eastAsia="ru-RU"/>
              </w:rPr>
              <w:t>МО СП «Додзь»</w:t>
            </w:r>
          </w:p>
        </w:tc>
        <w:tc>
          <w:tcPr>
            <w:tcW w:w="2126" w:type="dxa"/>
          </w:tcPr>
          <w:p w:rsidR="001A43B8" w:rsidRPr="001A43B8" w:rsidRDefault="001A43B8" w:rsidP="001A43B8">
            <w:pPr>
              <w:rPr>
                <w:lang w:eastAsia="ru-RU"/>
              </w:rPr>
            </w:pPr>
            <w:r w:rsidRPr="001A43B8">
              <w:rPr>
                <w:lang w:eastAsia="ru-RU"/>
              </w:rPr>
              <w:t>село </w:t>
            </w:r>
            <w:hyperlink r:id="rId37" w:tooltip="Додзь (страница отсутствует)" w:history="1">
              <w:r w:rsidRPr="001A43B8">
                <w:rPr>
                  <w:lang w:eastAsia="ru-RU"/>
                </w:rPr>
                <w:t>Додзь</w:t>
              </w:r>
            </w:hyperlink>
          </w:p>
        </w:tc>
        <w:tc>
          <w:tcPr>
            <w:tcW w:w="850" w:type="dxa"/>
          </w:tcPr>
          <w:p w:rsidR="001A43B8" w:rsidRPr="001A43B8" w:rsidRDefault="001A43B8" w:rsidP="001A43B8">
            <w:pPr>
              <w:jc w:val="center"/>
              <w:rPr>
                <w:lang w:eastAsia="ru-RU"/>
              </w:rPr>
            </w:pPr>
            <w:r w:rsidRPr="001A43B8">
              <w:rPr>
                <w:lang w:eastAsia="ru-RU"/>
              </w:rPr>
              <w:t>3</w:t>
            </w:r>
          </w:p>
        </w:tc>
        <w:tc>
          <w:tcPr>
            <w:tcW w:w="1134" w:type="dxa"/>
          </w:tcPr>
          <w:p w:rsidR="001A43B8" w:rsidRPr="001A43B8" w:rsidRDefault="001A43B8" w:rsidP="001A43B8">
            <w:pPr>
              <w:jc w:val="center"/>
              <w:rPr>
                <w:lang w:eastAsia="ru-RU"/>
              </w:rPr>
            </w:pPr>
            <w:r w:rsidRPr="001A43B8">
              <w:rPr>
                <w:lang w:eastAsia="ru-RU"/>
              </w:rPr>
              <w:t>976</w:t>
            </w:r>
          </w:p>
        </w:tc>
        <w:tc>
          <w:tcPr>
            <w:tcW w:w="3050" w:type="dxa"/>
          </w:tcPr>
          <w:p w:rsidR="001A43B8" w:rsidRPr="001A43B8" w:rsidRDefault="001A43B8" w:rsidP="001A43B8">
            <w:pPr>
              <w:rPr>
                <w:lang w:eastAsia="ru-RU"/>
              </w:rPr>
            </w:pPr>
            <w:r w:rsidRPr="001A43B8">
              <w:rPr>
                <w:lang w:eastAsia="ru-RU"/>
              </w:rPr>
              <w:t>с. </w:t>
            </w:r>
            <w:hyperlink r:id="rId38" w:tooltip="Додзь (страница отсутствует)" w:history="1">
              <w:r w:rsidRPr="001A43B8">
                <w:rPr>
                  <w:lang w:eastAsia="ru-RU"/>
                </w:rPr>
                <w:t>Додзь</w:t>
              </w:r>
            </w:hyperlink>
            <w:r w:rsidRPr="001A43B8">
              <w:rPr>
                <w:lang w:eastAsia="ru-RU"/>
              </w:rPr>
              <w:t xml:space="preserve">, </w:t>
            </w:r>
            <w:proofErr w:type="spellStart"/>
            <w:r w:rsidRPr="001A43B8">
              <w:rPr>
                <w:lang w:eastAsia="ru-RU"/>
              </w:rPr>
              <w:t>пст</w:t>
            </w:r>
            <w:proofErr w:type="spellEnd"/>
            <w:r w:rsidRPr="001A43B8">
              <w:rPr>
                <w:lang w:eastAsia="ru-RU"/>
              </w:rPr>
              <w:t> </w:t>
            </w:r>
            <w:hyperlink r:id="rId39" w:tooltip="Визябож (посёлок) (страница отсутствует)" w:history="1">
              <w:r w:rsidRPr="001A43B8">
                <w:rPr>
                  <w:lang w:eastAsia="ru-RU"/>
                </w:rPr>
                <w:t>Визябож</w:t>
              </w:r>
            </w:hyperlink>
            <w:r w:rsidRPr="001A43B8">
              <w:rPr>
                <w:lang w:eastAsia="ru-RU"/>
              </w:rPr>
              <w:t>, д. </w:t>
            </w:r>
            <w:hyperlink r:id="rId40" w:tooltip="Визябож (деревня) (страница отсутствует)" w:history="1">
              <w:r w:rsidRPr="001A43B8">
                <w:rPr>
                  <w:lang w:eastAsia="ru-RU"/>
                </w:rPr>
                <w:t>Визябож</w:t>
              </w:r>
            </w:hyperlink>
          </w:p>
        </w:tc>
      </w:tr>
      <w:tr w:rsidR="001A43B8" w:rsidRPr="001A43B8" w:rsidTr="00F6726D">
        <w:tc>
          <w:tcPr>
            <w:tcW w:w="529" w:type="dxa"/>
          </w:tcPr>
          <w:p w:rsidR="001A43B8" w:rsidRPr="001A43B8" w:rsidRDefault="001A43B8" w:rsidP="001A43B8">
            <w:pPr>
              <w:rPr>
                <w:lang w:eastAsia="ru-RU"/>
              </w:rPr>
            </w:pPr>
            <w:r w:rsidRPr="001A43B8">
              <w:rPr>
                <w:lang w:eastAsia="ru-RU"/>
              </w:rPr>
              <w:t>5</w:t>
            </w:r>
          </w:p>
        </w:tc>
        <w:tc>
          <w:tcPr>
            <w:tcW w:w="2273" w:type="dxa"/>
          </w:tcPr>
          <w:p w:rsidR="001A43B8" w:rsidRPr="001A43B8" w:rsidRDefault="001A43B8" w:rsidP="001A43B8">
            <w:pPr>
              <w:ind w:left="1440" w:hanging="1440"/>
              <w:contextualSpacing/>
              <w:rPr>
                <w:lang w:eastAsia="ru-RU"/>
              </w:rPr>
            </w:pPr>
            <w:r w:rsidRPr="001A43B8">
              <w:rPr>
                <w:lang w:eastAsia="ru-RU"/>
              </w:rPr>
              <w:t>МО СП «Керес»</w:t>
            </w:r>
          </w:p>
        </w:tc>
        <w:tc>
          <w:tcPr>
            <w:tcW w:w="2126" w:type="dxa"/>
          </w:tcPr>
          <w:p w:rsidR="001A43B8" w:rsidRPr="001A43B8" w:rsidRDefault="001A43B8" w:rsidP="001A43B8">
            <w:pPr>
              <w:rPr>
                <w:lang w:eastAsia="ru-RU"/>
              </w:rPr>
            </w:pPr>
            <w:r w:rsidRPr="001A43B8">
              <w:rPr>
                <w:lang w:eastAsia="ru-RU"/>
              </w:rPr>
              <w:t>село </w:t>
            </w:r>
            <w:hyperlink r:id="rId41" w:tooltip="Керес (Корткеросский район) (страница отсутствует)" w:history="1">
              <w:r w:rsidRPr="001A43B8">
                <w:rPr>
                  <w:lang w:eastAsia="ru-RU"/>
                </w:rPr>
                <w:t>Керес</w:t>
              </w:r>
            </w:hyperlink>
          </w:p>
        </w:tc>
        <w:tc>
          <w:tcPr>
            <w:tcW w:w="850" w:type="dxa"/>
          </w:tcPr>
          <w:p w:rsidR="001A43B8" w:rsidRPr="001A43B8" w:rsidRDefault="001A43B8" w:rsidP="001A43B8">
            <w:pPr>
              <w:jc w:val="center"/>
              <w:rPr>
                <w:lang w:eastAsia="ru-RU"/>
              </w:rPr>
            </w:pPr>
            <w:r w:rsidRPr="001A43B8">
              <w:rPr>
                <w:lang w:eastAsia="ru-RU"/>
              </w:rPr>
              <w:t>4</w:t>
            </w:r>
          </w:p>
        </w:tc>
        <w:tc>
          <w:tcPr>
            <w:tcW w:w="1134" w:type="dxa"/>
          </w:tcPr>
          <w:p w:rsidR="001A43B8" w:rsidRPr="001A43B8" w:rsidRDefault="001A43B8" w:rsidP="001A43B8">
            <w:pPr>
              <w:jc w:val="center"/>
              <w:rPr>
                <w:lang w:eastAsia="ru-RU"/>
              </w:rPr>
            </w:pPr>
            <w:r w:rsidRPr="001A43B8">
              <w:rPr>
                <w:lang w:eastAsia="ru-RU"/>
              </w:rPr>
              <w:t>556</w:t>
            </w:r>
          </w:p>
        </w:tc>
        <w:tc>
          <w:tcPr>
            <w:tcW w:w="3050" w:type="dxa"/>
          </w:tcPr>
          <w:p w:rsidR="001A43B8" w:rsidRPr="001A43B8" w:rsidRDefault="001A43B8" w:rsidP="001A43B8">
            <w:pPr>
              <w:rPr>
                <w:lang w:eastAsia="ru-RU"/>
              </w:rPr>
            </w:pPr>
            <w:r w:rsidRPr="001A43B8">
              <w:rPr>
                <w:lang w:eastAsia="ru-RU"/>
              </w:rPr>
              <w:t>с. </w:t>
            </w:r>
            <w:hyperlink r:id="rId42" w:tooltip="Керес (Корткеросский район) (страница отсутствует)" w:history="1">
              <w:r w:rsidRPr="001A43B8">
                <w:rPr>
                  <w:lang w:eastAsia="ru-RU"/>
                </w:rPr>
                <w:t>Керес</w:t>
              </w:r>
            </w:hyperlink>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"https://ru.wikipedia.org/w/index.php?title=%D0%9B%D0%B0%D0%B1%D0%BE%D1%80%D0%B5%D0%BC&amp;action=edit&amp;redlink=1" \o "Лаборем (страница отсутствует)" </w:instrText>
            </w:r>
            <w:r w:rsidRPr="001A43B8">
              <w:rPr>
                <w:lang w:eastAsia="ru-RU"/>
              </w:rPr>
              <w:fldChar w:fldCharType="separate"/>
            </w:r>
            <w:r w:rsidRPr="001A43B8">
              <w:rPr>
                <w:lang w:eastAsia="ru-RU"/>
              </w:rPr>
              <w:t>Лаборем</w:t>
            </w:r>
            <w:proofErr w:type="spellEnd"/>
            <w:r w:rsidRPr="001A43B8">
              <w:rPr>
                <w:lang w:eastAsia="ru-RU"/>
              </w:rPr>
              <w:fldChar w:fldCharType="end"/>
            </w:r>
            <w:r w:rsidRPr="001A43B8">
              <w:rPr>
                <w:lang w:eastAsia="ru-RU"/>
              </w:rPr>
              <w:t xml:space="preserve">, </w:t>
            </w:r>
            <w:proofErr w:type="spellStart"/>
            <w:r w:rsidRPr="001A43B8">
              <w:rPr>
                <w:lang w:eastAsia="ru-RU"/>
              </w:rPr>
              <w:t>пст</w:t>
            </w:r>
            <w:proofErr w:type="spellEnd"/>
            <w:r w:rsidRPr="001A43B8">
              <w:rPr>
                <w:lang w:eastAsia="ru-RU"/>
              </w:rPr>
              <w:t> </w:t>
            </w:r>
            <w:proofErr w:type="spellStart"/>
            <w:r w:rsidRPr="001A43B8">
              <w:rPr>
                <w:lang w:eastAsia="ru-RU"/>
              </w:rPr>
              <w:fldChar w:fldCharType="begin"/>
            </w:r>
            <w:r w:rsidRPr="001A43B8">
              <w:rPr>
                <w:lang w:eastAsia="ru-RU"/>
              </w:rPr>
              <w:instrText xml:space="preserve"> HYPERLINK "https://ru.wikipedia.org/w/index.php?title=%D0%A3%D1%80%D1%8A%D1%91%D0%BB%D1%8C&amp;action=edit&amp;redlink=1" \o "Уръёль (страница отсутствует)" </w:instrText>
            </w:r>
            <w:r w:rsidRPr="001A43B8">
              <w:rPr>
                <w:lang w:eastAsia="ru-RU"/>
              </w:rPr>
              <w:fldChar w:fldCharType="separate"/>
            </w:r>
            <w:r w:rsidRPr="001A43B8">
              <w:rPr>
                <w:lang w:eastAsia="ru-RU"/>
              </w:rPr>
              <w:t>Уръёль</w:t>
            </w:r>
            <w:proofErr w:type="spellEnd"/>
            <w:r w:rsidRPr="001A43B8">
              <w:rPr>
                <w:lang w:eastAsia="ru-RU"/>
              </w:rPr>
              <w:fldChar w:fldCharType="end"/>
            </w:r>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"https://ru.wikipedia.org/w/index.php?title=%D0%AD%D0%B6%D0%BE%D0%BB&amp;action=edit&amp;redlink=1" \o "Эжол (страница отсутствует)" </w:instrText>
            </w:r>
            <w:r w:rsidRPr="001A43B8">
              <w:rPr>
                <w:lang w:eastAsia="ru-RU"/>
              </w:rPr>
              <w:fldChar w:fldCharType="separate"/>
            </w:r>
            <w:r w:rsidRPr="001A43B8">
              <w:rPr>
                <w:lang w:eastAsia="ru-RU"/>
              </w:rPr>
              <w:t>Эжол</w:t>
            </w:r>
            <w:proofErr w:type="spellEnd"/>
            <w:r w:rsidRPr="001A43B8">
              <w:rPr>
                <w:lang w:eastAsia="ru-RU"/>
              </w:rPr>
              <w:fldChar w:fldCharType="end"/>
            </w:r>
          </w:p>
        </w:tc>
      </w:tr>
      <w:tr w:rsidR="001A43B8" w:rsidRPr="001A43B8" w:rsidTr="00F6726D">
        <w:tc>
          <w:tcPr>
            <w:tcW w:w="529" w:type="dxa"/>
          </w:tcPr>
          <w:p w:rsidR="001A43B8" w:rsidRPr="001A43B8" w:rsidRDefault="001A43B8" w:rsidP="001A43B8">
            <w:pPr>
              <w:rPr>
                <w:lang w:eastAsia="ru-RU"/>
              </w:rPr>
            </w:pPr>
            <w:r w:rsidRPr="001A43B8">
              <w:rPr>
                <w:lang w:eastAsia="ru-RU"/>
              </w:rPr>
              <w:t>6</w:t>
            </w:r>
          </w:p>
        </w:tc>
        <w:tc>
          <w:tcPr>
            <w:tcW w:w="2273" w:type="dxa"/>
          </w:tcPr>
          <w:p w:rsidR="001A43B8" w:rsidRPr="001A43B8" w:rsidRDefault="001A43B8" w:rsidP="001A43B8">
            <w:pPr>
              <w:ind w:left="-106" w:firstLine="141"/>
              <w:contextualSpacing/>
              <w:rPr>
                <w:lang w:eastAsia="ru-RU"/>
              </w:rPr>
            </w:pPr>
            <w:r w:rsidRPr="001A43B8">
              <w:rPr>
                <w:lang w:eastAsia="ru-RU"/>
              </w:rPr>
              <w:t>МО СП «Корткерос</w:t>
            </w:r>
          </w:p>
        </w:tc>
        <w:tc>
          <w:tcPr>
            <w:tcW w:w="2126" w:type="dxa"/>
          </w:tcPr>
          <w:p w:rsidR="001A43B8" w:rsidRPr="001A43B8" w:rsidRDefault="001A43B8" w:rsidP="001A43B8">
            <w:pPr>
              <w:rPr>
                <w:lang w:eastAsia="ru-RU"/>
              </w:rPr>
            </w:pPr>
            <w:r w:rsidRPr="001A43B8">
              <w:rPr>
                <w:lang w:eastAsia="ru-RU"/>
              </w:rPr>
              <w:t>село </w:t>
            </w:r>
            <w:hyperlink r:id="rId43" w:tooltip="Корткерос" w:history="1">
              <w:r w:rsidRPr="001A43B8">
                <w:rPr>
                  <w:lang w:eastAsia="ru-RU"/>
                </w:rPr>
                <w:t>Корткерос</w:t>
              </w:r>
            </w:hyperlink>
          </w:p>
        </w:tc>
        <w:tc>
          <w:tcPr>
            <w:tcW w:w="850" w:type="dxa"/>
          </w:tcPr>
          <w:p w:rsidR="001A43B8" w:rsidRPr="001A43B8" w:rsidRDefault="001A43B8" w:rsidP="001A43B8">
            <w:pPr>
              <w:jc w:val="center"/>
              <w:rPr>
                <w:lang w:eastAsia="ru-RU"/>
              </w:rPr>
            </w:pPr>
            <w:r w:rsidRPr="001A43B8">
              <w:rPr>
                <w:lang w:eastAsia="ru-RU"/>
              </w:rPr>
              <w:t>1</w:t>
            </w:r>
          </w:p>
        </w:tc>
        <w:tc>
          <w:tcPr>
            <w:tcW w:w="1134" w:type="dxa"/>
          </w:tcPr>
          <w:p w:rsidR="001A43B8" w:rsidRPr="001A43B8" w:rsidRDefault="001A43B8" w:rsidP="001A43B8">
            <w:pPr>
              <w:jc w:val="center"/>
              <w:rPr>
                <w:lang w:eastAsia="ru-RU"/>
              </w:rPr>
            </w:pPr>
            <w:r w:rsidRPr="001A43B8">
              <w:rPr>
                <w:lang w:eastAsia="ru-RU"/>
              </w:rPr>
              <w:t>5055</w:t>
            </w:r>
          </w:p>
        </w:tc>
        <w:tc>
          <w:tcPr>
            <w:tcW w:w="3050" w:type="dxa"/>
          </w:tcPr>
          <w:p w:rsidR="001A43B8" w:rsidRPr="001A43B8" w:rsidRDefault="001A43B8" w:rsidP="001A43B8">
            <w:pPr>
              <w:rPr>
                <w:lang w:eastAsia="ru-RU"/>
              </w:rPr>
            </w:pPr>
            <w:r w:rsidRPr="001A43B8">
              <w:rPr>
                <w:lang w:eastAsia="ru-RU"/>
              </w:rPr>
              <w:t>село </w:t>
            </w:r>
            <w:hyperlink r:id="rId44" w:tooltip="Корткерос" w:history="1">
              <w:r w:rsidRPr="001A43B8">
                <w:rPr>
                  <w:lang w:eastAsia="ru-RU"/>
                </w:rPr>
                <w:t>Корткерос</w:t>
              </w:r>
            </w:hyperlink>
          </w:p>
        </w:tc>
      </w:tr>
      <w:tr w:rsidR="001A43B8" w:rsidRPr="001A43B8" w:rsidTr="00F6726D">
        <w:tc>
          <w:tcPr>
            <w:tcW w:w="529" w:type="dxa"/>
          </w:tcPr>
          <w:p w:rsidR="001A43B8" w:rsidRPr="001A43B8" w:rsidRDefault="001A43B8" w:rsidP="001A43B8">
            <w:pPr>
              <w:rPr>
                <w:lang w:eastAsia="ru-RU"/>
              </w:rPr>
            </w:pPr>
            <w:r w:rsidRPr="001A43B8">
              <w:rPr>
                <w:lang w:eastAsia="ru-RU"/>
              </w:rPr>
              <w:t>7</w:t>
            </w:r>
          </w:p>
        </w:tc>
        <w:tc>
          <w:tcPr>
            <w:tcW w:w="2273" w:type="dxa"/>
          </w:tcPr>
          <w:p w:rsidR="001A43B8" w:rsidRPr="001A43B8" w:rsidRDefault="001A43B8" w:rsidP="001A43B8">
            <w:pPr>
              <w:ind w:left="178" w:hanging="178"/>
              <w:rPr>
                <w:lang w:eastAsia="ru-RU"/>
              </w:rPr>
            </w:pPr>
            <w:r w:rsidRPr="001A43B8">
              <w:rPr>
                <w:lang w:eastAsia="ru-RU"/>
              </w:rPr>
              <w:t>МО СП «Маджа»</w:t>
            </w:r>
          </w:p>
        </w:tc>
        <w:tc>
          <w:tcPr>
            <w:tcW w:w="2126" w:type="dxa"/>
          </w:tcPr>
          <w:p w:rsidR="001A43B8" w:rsidRPr="001A43B8" w:rsidRDefault="001A43B8" w:rsidP="001A43B8">
            <w:pPr>
              <w:rPr>
                <w:lang w:eastAsia="ru-RU"/>
              </w:rPr>
            </w:pPr>
            <w:r w:rsidRPr="001A43B8">
              <w:rPr>
                <w:lang w:eastAsia="ru-RU"/>
              </w:rPr>
              <w:t>село </w:t>
            </w:r>
            <w:hyperlink r:id="rId45" w:tooltip="Маджа (село) (страница отсутствует)" w:history="1">
              <w:r w:rsidRPr="001A43B8">
                <w:rPr>
                  <w:lang w:eastAsia="ru-RU"/>
                </w:rPr>
                <w:t>Маджа</w:t>
              </w:r>
            </w:hyperlink>
          </w:p>
        </w:tc>
        <w:tc>
          <w:tcPr>
            <w:tcW w:w="850" w:type="dxa"/>
          </w:tcPr>
          <w:p w:rsidR="001A43B8" w:rsidRPr="001A43B8" w:rsidRDefault="001A43B8" w:rsidP="001A43B8">
            <w:pPr>
              <w:jc w:val="center"/>
              <w:rPr>
                <w:lang w:eastAsia="ru-RU"/>
              </w:rPr>
            </w:pPr>
            <w:r w:rsidRPr="001A43B8">
              <w:rPr>
                <w:lang w:eastAsia="ru-RU"/>
              </w:rPr>
              <w:t>3</w:t>
            </w:r>
          </w:p>
        </w:tc>
        <w:tc>
          <w:tcPr>
            <w:tcW w:w="1134" w:type="dxa"/>
          </w:tcPr>
          <w:p w:rsidR="001A43B8" w:rsidRPr="001A43B8" w:rsidRDefault="001A43B8" w:rsidP="001A43B8">
            <w:pPr>
              <w:jc w:val="center"/>
              <w:rPr>
                <w:lang w:eastAsia="ru-RU"/>
              </w:rPr>
            </w:pPr>
            <w:r w:rsidRPr="001A43B8">
              <w:rPr>
                <w:lang w:eastAsia="ru-RU"/>
              </w:rPr>
              <w:t>308</w:t>
            </w:r>
          </w:p>
        </w:tc>
        <w:tc>
          <w:tcPr>
            <w:tcW w:w="3050" w:type="dxa"/>
          </w:tcPr>
          <w:p w:rsidR="001A43B8" w:rsidRPr="001A43B8" w:rsidRDefault="001A43B8" w:rsidP="001A43B8">
            <w:pPr>
              <w:rPr>
                <w:lang w:eastAsia="ru-RU"/>
              </w:rPr>
            </w:pPr>
            <w:r w:rsidRPr="001A43B8">
              <w:rPr>
                <w:lang w:eastAsia="ru-RU"/>
              </w:rPr>
              <w:t>с. </w:t>
            </w:r>
            <w:hyperlink r:id="rId46" w:tooltip="Маджа (село) (страница отсутствует)" w:history="1">
              <w:r w:rsidRPr="001A43B8">
                <w:rPr>
                  <w:lang w:eastAsia="ru-RU"/>
                </w:rPr>
                <w:t>Маджа</w:t>
              </w:r>
            </w:hyperlink>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"https://ru.wikipedia.org/w/index.php?title=%D0%9A%D0%B0%D1%80%D0%BC%D1%8B%D0%BB%D1%8C%D0%BA&amp;action=edit&amp;redlink=1" \o "Кармыльк (страница отсутствует)" </w:instrText>
            </w:r>
            <w:r w:rsidRPr="001A43B8">
              <w:rPr>
                <w:lang w:eastAsia="ru-RU"/>
              </w:rPr>
              <w:fldChar w:fldCharType="separate"/>
            </w:r>
            <w:r w:rsidRPr="001A43B8">
              <w:rPr>
                <w:lang w:eastAsia="ru-RU"/>
              </w:rPr>
              <w:t>Кармыльк</w:t>
            </w:r>
            <w:proofErr w:type="spellEnd"/>
            <w:r w:rsidRPr="001A43B8">
              <w:rPr>
                <w:lang w:eastAsia="ru-RU"/>
              </w:rPr>
              <w:fldChar w:fldCharType="end"/>
            </w:r>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"https://ru.wikipedia.org/w/index.php?title=%D0%9A%D1%83%D1%80%D1%8A%D1%8F%D0%B4%D0%BE%D1%80&amp;action=edit&amp;redlink=1" \o "Куръядор (страница отсутствует)" </w:instrText>
            </w:r>
            <w:r w:rsidRPr="001A43B8">
              <w:rPr>
                <w:lang w:eastAsia="ru-RU"/>
              </w:rPr>
              <w:fldChar w:fldCharType="separate"/>
            </w:r>
            <w:r w:rsidRPr="001A43B8">
              <w:rPr>
                <w:lang w:eastAsia="ru-RU"/>
              </w:rPr>
              <w:t>Куръядор</w:t>
            </w:r>
            <w:proofErr w:type="spellEnd"/>
            <w:r w:rsidRPr="001A43B8">
              <w:rPr>
                <w:lang w:eastAsia="ru-RU"/>
              </w:rPr>
              <w:fldChar w:fldCharType="end"/>
            </w:r>
          </w:p>
        </w:tc>
      </w:tr>
      <w:tr w:rsidR="001A43B8" w:rsidRPr="001A43B8" w:rsidTr="00F6726D">
        <w:tc>
          <w:tcPr>
            <w:tcW w:w="529" w:type="dxa"/>
          </w:tcPr>
          <w:p w:rsidR="001A43B8" w:rsidRPr="001A43B8" w:rsidRDefault="001A43B8" w:rsidP="001A43B8">
            <w:pPr>
              <w:rPr>
                <w:lang w:eastAsia="ru-RU"/>
              </w:rPr>
            </w:pPr>
            <w:r w:rsidRPr="001A43B8">
              <w:rPr>
                <w:lang w:eastAsia="ru-RU"/>
              </w:rPr>
              <w:t>8</w:t>
            </w:r>
          </w:p>
        </w:tc>
        <w:tc>
          <w:tcPr>
            <w:tcW w:w="2273" w:type="dxa"/>
          </w:tcPr>
          <w:p w:rsidR="001A43B8" w:rsidRPr="001A43B8" w:rsidRDefault="001A43B8" w:rsidP="001A43B8">
            <w:pPr>
              <w:rPr>
                <w:lang w:eastAsia="ru-RU"/>
              </w:rPr>
            </w:pPr>
            <w:r w:rsidRPr="001A43B8">
              <w:rPr>
                <w:lang w:eastAsia="ru-RU"/>
              </w:rPr>
              <w:t>МО СП «Мордино»</w:t>
            </w:r>
          </w:p>
        </w:tc>
        <w:tc>
          <w:tcPr>
            <w:tcW w:w="2126" w:type="dxa"/>
          </w:tcPr>
          <w:p w:rsidR="001A43B8" w:rsidRPr="001A43B8" w:rsidRDefault="001A43B8" w:rsidP="001A43B8">
            <w:pPr>
              <w:rPr>
                <w:lang w:eastAsia="ru-RU"/>
              </w:rPr>
            </w:pPr>
            <w:r w:rsidRPr="001A43B8">
              <w:rPr>
                <w:lang w:eastAsia="ru-RU"/>
              </w:rPr>
              <w:t>село </w:t>
            </w:r>
            <w:hyperlink r:id="rId47" w:tooltip="Мордино (Коми) (страница отсутствует)" w:history="1">
              <w:r w:rsidRPr="001A43B8">
                <w:rPr>
                  <w:lang w:eastAsia="ru-RU"/>
                </w:rPr>
                <w:t>Мордино</w:t>
              </w:r>
            </w:hyperlink>
          </w:p>
        </w:tc>
        <w:tc>
          <w:tcPr>
            <w:tcW w:w="850" w:type="dxa"/>
          </w:tcPr>
          <w:p w:rsidR="001A43B8" w:rsidRPr="001A43B8" w:rsidRDefault="001A43B8" w:rsidP="001A43B8">
            <w:pPr>
              <w:jc w:val="center"/>
              <w:rPr>
                <w:lang w:eastAsia="ru-RU"/>
              </w:rPr>
            </w:pPr>
            <w:r w:rsidRPr="001A43B8">
              <w:rPr>
                <w:lang w:eastAsia="ru-RU"/>
              </w:rPr>
              <w:t>5</w:t>
            </w:r>
          </w:p>
        </w:tc>
        <w:tc>
          <w:tcPr>
            <w:tcW w:w="1134" w:type="dxa"/>
          </w:tcPr>
          <w:p w:rsidR="001A43B8" w:rsidRPr="001A43B8" w:rsidRDefault="001A43B8" w:rsidP="001A43B8">
            <w:pPr>
              <w:jc w:val="center"/>
              <w:rPr>
                <w:lang w:eastAsia="ru-RU"/>
              </w:rPr>
            </w:pPr>
            <w:r w:rsidRPr="001A43B8">
              <w:rPr>
                <w:lang w:eastAsia="ru-RU"/>
              </w:rPr>
              <w:t>1132</w:t>
            </w:r>
          </w:p>
        </w:tc>
        <w:tc>
          <w:tcPr>
            <w:tcW w:w="3050" w:type="dxa"/>
          </w:tcPr>
          <w:p w:rsidR="001A43B8" w:rsidRPr="001A43B8" w:rsidRDefault="001A43B8" w:rsidP="001A43B8">
            <w:pPr>
              <w:rPr>
                <w:lang w:eastAsia="ru-RU"/>
              </w:rPr>
            </w:pPr>
            <w:r w:rsidRPr="001A43B8">
              <w:rPr>
                <w:lang w:eastAsia="ru-RU"/>
              </w:rPr>
              <w:t>с. </w:t>
            </w:r>
            <w:hyperlink r:id="rId48" w:tooltip="Мордино (Коми) (страница отсутствует)" w:history="1">
              <w:r w:rsidRPr="001A43B8">
                <w:rPr>
                  <w:lang w:eastAsia="ru-RU"/>
                </w:rPr>
                <w:t>Мордино</w:t>
              </w:r>
            </w:hyperlink>
            <w:r w:rsidRPr="001A43B8">
              <w:rPr>
                <w:lang w:eastAsia="ru-RU"/>
              </w:rPr>
              <w:t xml:space="preserve">, </w:t>
            </w:r>
            <w:proofErr w:type="spellStart"/>
            <w:r w:rsidRPr="001A43B8">
              <w:rPr>
                <w:lang w:eastAsia="ru-RU"/>
              </w:rPr>
              <w:t>пст</w:t>
            </w:r>
            <w:proofErr w:type="spellEnd"/>
            <w:r w:rsidRPr="001A43B8">
              <w:rPr>
                <w:lang w:eastAsia="ru-RU"/>
              </w:rPr>
              <w:t> </w:t>
            </w:r>
            <w:hyperlink r:id="rId49" w:tooltip="Веселовка (Коми) (страница отсутствует)" w:history="1">
              <w:r w:rsidRPr="001A43B8">
                <w:rPr>
                  <w:lang w:eastAsia="ru-RU"/>
                </w:rPr>
                <w:t>Веселовка</w:t>
              </w:r>
            </w:hyperlink>
            <w:r w:rsidRPr="001A43B8">
              <w:rPr>
                <w:lang w:eastAsia="ru-RU"/>
              </w:rPr>
              <w:t>, д. </w:t>
            </w:r>
            <w:hyperlink r:id="rId50" w:tooltip="Дань (деревня) (страница отсутствует)" w:history="1">
              <w:r w:rsidRPr="001A43B8">
                <w:rPr>
                  <w:lang w:eastAsia="ru-RU"/>
                </w:rPr>
                <w:t>Дань</w:t>
              </w:r>
            </w:hyperlink>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"https://ru.wikipedia.org/w/index.php?title=%D0%9A%D0%BE%D0%BD%D1%88%D0%B0_(%D0%B4%D0%B5%D1%80%D0%B5%D0%B2%D0%BD%D1%8F)&amp;action=edit&amp;redlink=1" \o "Конша (деревня) (страница отсутствует)" </w:instrText>
            </w:r>
            <w:r w:rsidRPr="001A43B8">
              <w:rPr>
                <w:lang w:eastAsia="ru-RU"/>
              </w:rPr>
              <w:fldChar w:fldCharType="separate"/>
            </w:r>
            <w:r w:rsidRPr="001A43B8">
              <w:rPr>
                <w:lang w:eastAsia="ru-RU"/>
              </w:rPr>
              <w:t>Конша</w:t>
            </w:r>
            <w:proofErr w:type="spellEnd"/>
            <w:r w:rsidRPr="001A43B8">
              <w:rPr>
                <w:lang w:eastAsia="ru-RU"/>
              </w:rPr>
              <w:fldChar w:fldCharType="end"/>
            </w:r>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"https://ru.wikipedia.org/w/index.php?title=%D0%A7%D0%B5%D1%82%D0%B4%D0%B8%D0%BD%D0%BE&amp;action=edit&amp;redlink=1" \o "Четдино (страница отсутствует)" </w:instrText>
            </w:r>
            <w:r w:rsidRPr="001A43B8">
              <w:rPr>
                <w:lang w:eastAsia="ru-RU"/>
              </w:rPr>
              <w:fldChar w:fldCharType="separate"/>
            </w:r>
            <w:r w:rsidRPr="001A43B8">
              <w:rPr>
                <w:lang w:eastAsia="ru-RU"/>
              </w:rPr>
              <w:t>Четдино</w:t>
            </w:r>
            <w:proofErr w:type="spellEnd"/>
            <w:r w:rsidRPr="001A43B8">
              <w:rPr>
                <w:lang w:eastAsia="ru-RU"/>
              </w:rPr>
              <w:fldChar w:fldCharType="end"/>
            </w:r>
          </w:p>
        </w:tc>
      </w:tr>
      <w:tr w:rsidR="001A43B8" w:rsidRPr="001A43B8" w:rsidTr="00F6726D">
        <w:tc>
          <w:tcPr>
            <w:tcW w:w="529" w:type="dxa"/>
          </w:tcPr>
          <w:p w:rsidR="001A43B8" w:rsidRPr="001A43B8" w:rsidRDefault="001A43B8" w:rsidP="001A43B8">
            <w:pPr>
              <w:rPr>
                <w:lang w:eastAsia="ru-RU"/>
              </w:rPr>
            </w:pPr>
            <w:r w:rsidRPr="001A43B8">
              <w:rPr>
                <w:lang w:eastAsia="ru-RU"/>
              </w:rPr>
              <w:t>9</w:t>
            </w:r>
          </w:p>
        </w:tc>
        <w:tc>
          <w:tcPr>
            <w:tcW w:w="2273" w:type="dxa"/>
          </w:tcPr>
          <w:p w:rsidR="001A43B8" w:rsidRPr="001A43B8" w:rsidRDefault="001A43B8" w:rsidP="001A43B8">
            <w:pPr>
              <w:ind w:left="360" w:hanging="324"/>
              <w:rPr>
                <w:lang w:eastAsia="ru-RU"/>
              </w:rPr>
            </w:pPr>
            <w:r w:rsidRPr="001A43B8">
              <w:rPr>
                <w:lang w:eastAsia="ru-RU"/>
              </w:rPr>
              <w:t>МО СП «Намск»</w:t>
            </w:r>
          </w:p>
        </w:tc>
        <w:tc>
          <w:tcPr>
            <w:tcW w:w="2126" w:type="dxa"/>
          </w:tcPr>
          <w:p w:rsidR="001A43B8" w:rsidRPr="001A43B8" w:rsidRDefault="001A43B8" w:rsidP="001A43B8">
            <w:pPr>
              <w:rPr>
                <w:lang w:eastAsia="ru-RU"/>
              </w:rPr>
            </w:pPr>
            <w:r w:rsidRPr="001A43B8">
              <w:rPr>
                <w:lang w:eastAsia="ru-RU"/>
              </w:rPr>
              <w:t>посёлок </w:t>
            </w:r>
            <w:hyperlink r:id="rId51" w:tooltip="Намск (страница отсутствует)" w:history="1">
              <w:r w:rsidRPr="001A43B8">
                <w:rPr>
                  <w:lang w:eastAsia="ru-RU"/>
                </w:rPr>
                <w:t>Намск</w:t>
              </w:r>
            </w:hyperlink>
          </w:p>
        </w:tc>
        <w:tc>
          <w:tcPr>
            <w:tcW w:w="850" w:type="dxa"/>
          </w:tcPr>
          <w:p w:rsidR="001A43B8" w:rsidRPr="001A43B8" w:rsidRDefault="001A43B8" w:rsidP="001A43B8">
            <w:pPr>
              <w:jc w:val="center"/>
              <w:rPr>
                <w:lang w:eastAsia="ru-RU"/>
              </w:rPr>
            </w:pPr>
            <w:r w:rsidRPr="001A43B8">
              <w:rPr>
                <w:lang w:eastAsia="ru-RU"/>
              </w:rPr>
              <w:t>2</w:t>
            </w:r>
          </w:p>
        </w:tc>
        <w:tc>
          <w:tcPr>
            <w:tcW w:w="1134" w:type="dxa"/>
          </w:tcPr>
          <w:p w:rsidR="001A43B8" w:rsidRPr="001A43B8" w:rsidRDefault="001A43B8" w:rsidP="001A43B8">
            <w:pPr>
              <w:jc w:val="center"/>
              <w:rPr>
                <w:lang w:eastAsia="ru-RU"/>
              </w:rPr>
            </w:pPr>
            <w:r w:rsidRPr="001A43B8">
              <w:rPr>
                <w:lang w:eastAsia="ru-RU"/>
              </w:rPr>
              <w:t>400</w:t>
            </w:r>
          </w:p>
        </w:tc>
        <w:tc>
          <w:tcPr>
            <w:tcW w:w="3050" w:type="dxa"/>
          </w:tcPr>
          <w:p w:rsidR="001A43B8" w:rsidRPr="001A43B8" w:rsidRDefault="001A43B8" w:rsidP="001A43B8">
            <w:pPr>
              <w:rPr>
                <w:lang w:eastAsia="ru-RU"/>
              </w:rPr>
            </w:pPr>
            <w:proofErr w:type="spellStart"/>
            <w:r w:rsidRPr="001A43B8">
              <w:rPr>
                <w:lang w:eastAsia="ru-RU"/>
              </w:rPr>
              <w:t>пст</w:t>
            </w:r>
            <w:proofErr w:type="spellEnd"/>
            <w:r w:rsidRPr="001A43B8">
              <w:rPr>
                <w:lang w:eastAsia="ru-RU"/>
              </w:rPr>
              <w:t> </w:t>
            </w:r>
            <w:hyperlink r:id="rId52" w:tooltip="Намск (страница отсутствует)" w:history="1">
              <w:r w:rsidRPr="001A43B8">
                <w:rPr>
                  <w:lang w:eastAsia="ru-RU"/>
                </w:rPr>
                <w:t>Намск</w:t>
              </w:r>
            </w:hyperlink>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"https://ru.wikipedia.org/w/index.php?title=%D0%9B%D0%BE%D0%BF%D1%8B%D0%B4%D0%B8%D0%BD%D0%BE&amp;action=edit&amp;redlink=1" \o "Лопыдино (страница отсутствует)" </w:instrText>
            </w:r>
            <w:r w:rsidRPr="001A43B8">
              <w:rPr>
                <w:lang w:eastAsia="ru-RU"/>
              </w:rPr>
              <w:fldChar w:fldCharType="separate"/>
            </w:r>
            <w:r w:rsidRPr="001A43B8">
              <w:rPr>
                <w:lang w:eastAsia="ru-RU"/>
              </w:rPr>
              <w:t>Лопыдино</w:t>
            </w:r>
            <w:proofErr w:type="spellEnd"/>
            <w:r w:rsidRPr="001A43B8">
              <w:rPr>
                <w:lang w:eastAsia="ru-RU"/>
              </w:rPr>
              <w:fldChar w:fldCharType="end"/>
            </w:r>
          </w:p>
        </w:tc>
      </w:tr>
      <w:tr w:rsidR="001A43B8" w:rsidRPr="001A43B8" w:rsidTr="00F6726D">
        <w:tc>
          <w:tcPr>
            <w:tcW w:w="529" w:type="dxa"/>
          </w:tcPr>
          <w:p w:rsidR="001A43B8" w:rsidRPr="001A43B8" w:rsidRDefault="001A43B8" w:rsidP="001A43B8">
            <w:pPr>
              <w:rPr>
                <w:lang w:eastAsia="ru-RU"/>
              </w:rPr>
            </w:pPr>
            <w:r w:rsidRPr="001A43B8">
              <w:rPr>
                <w:lang w:eastAsia="ru-RU"/>
              </w:rPr>
              <w:t>10</w:t>
            </w:r>
          </w:p>
        </w:tc>
        <w:tc>
          <w:tcPr>
            <w:tcW w:w="2273" w:type="dxa"/>
          </w:tcPr>
          <w:p w:rsidR="001A43B8" w:rsidRPr="001A43B8" w:rsidRDefault="001A43B8" w:rsidP="001A43B8">
            <w:pPr>
              <w:rPr>
                <w:lang w:eastAsia="ru-RU"/>
              </w:rPr>
            </w:pPr>
            <w:r w:rsidRPr="001A43B8">
              <w:rPr>
                <w:lang w:eastAsia="ru-RU"/>
              </w:rPr>
              <w:t>МО СП «Небдино»</w:t>
            </w:r>
          </w:p>
        </w:tc>
        <w:tc>
          <w:tcPr>
            <w:tcW w:w="2126" w:type="dxa"/>
          </w:tcPr>
          <w:p w:rsidR="001A43B8" w:rsidRPr="001A43B8" w:rsidRDefault="001A43B8" w:rsidP="001A43B8">
            <w:pPr>
              <w:rPr>
                <w:lang w:eastAsia="ru-RU"/>
              </w:rPr>
            </w:pPr>
            <w:r w:rsidRPr="001A43B8">
              <w:rPr>
                <w:lang w:eastAsia="ru-RU"/>
              </w:rPr>
              <w:t>село </w:t>
            </w:r>
            <w:hyperlink r:id="rId53" w:tooltip="Нёбдино (страница отсутствует)" w:history="1">
              <w:r w:rsidRPr="001A43B8">
                <w:rPr>
                  <w:lang w:eastAsia="ru-RU"/>
                </w:rPr>
                <w:t>Нёбдино</w:t>
              </w:r>
            </w:hyperlink>
          </w:p>
        </w:tc>
        <w:tc>
          <w:tcPr>
            <w:tcW w:w="850" w:type="dxa"/>
          </w:tcPr>
          <w:p w:rsidR="001A43B8" w:rsidRPr="001A43B8" w:rsidRDefault="001A43B8" w:rsidP="001A43B8">
            <w:pPr>
              <w:jc w:val="center"/>
              <w:rPr>
                <w:lang w:eastAsia="ru-RU"/>
              </w:rPr>
            </w:pPr>
            <w:r w:rsidRPr="001A43B8">
              <w:rPr>
                <w:lang w:eastAsia="ru-RU"/>
              </w:rPr>
              <w:t>6</w:t>
            </w:r>
          </w:p>
        </w:tc>
        <w:tc>
          <w:tcPr>
            <w:tcW w:w="1134" w:type="dxa"/>
          </w:tcPr>
          <w:p w:rsidR="001A43B8" w:rsidRPr="001A43B8" w:rsidRDefault="001A43B8" w:rsidP="001A43B8">
            <w:pPr>
              <w:jc w:val="center"/>
              <w:rPr>
                <w:lang w:eastAsia="ru-RU"/>
              </w:rPr>
            </w:pPr>
            <w:r w:rsidRPr="001A43B8">
              <w:rPr>
                <w:lang w:eastAsia="ru-RU"/>
              </w:rPr>
              <w:t>569</w:t>
            </w:r>
          </w:p>
        </w:tc>
        <w:tc>
          <w:tcPr>
            <w:tcW w:w="3050" w:type="dxa"/>
          </w:tcPr>
          <w:p w:rsidR="001A43B8" w:rsidRPr="001A43B8" w:rsidRDefault="001A43B8" w:rsidP="001A43B8">
            <w:pPr>
              <w:rPr>
                <w:lang w:eastAsia="ru-RU"/>
              </w:rPr>
            </w:pPr>
            <w:r w:rsidRPr="001A43B8">
              <w:rPr>
                <w:lang w:eastAsia="ru-RU"/>
              </w:rPr>
              <w:t>с. </w:t>
            </w:r>
            <w:hyperlink r:id="rId54" w:tooltip="Нёбдино (страница отсутствует)" w:history="1">
              <w:r w:rsidRPr="001A43B8">
                <w:rPr>
                  <w:lang w:eastAsia="ru-RU"/>
                </w:rPr>
                <w:t>Нёбдино</w:t>
              </w:r>
            </w:hyperlink>
            <w:r w:rsidRPr="001A43B8">
              <w:rPr>
                <w:lang w:eastAsia="ru-RU"/>
              </w:rPr>
              <w:t>, д. </w:t>
            </w:r>
            <w:proofErr w:type="spellStart"/>
            <w:r w:rsidRPr="001A43B8">
              <w:rPr>
                <w:lang w:eastAsia="ru-RU"/>
              </w:rPr>
              <w:fldChar w:fldCharType="begin"/>
            </w:r>
            <w:r w:rsidRPr="001A43B8">
              <w:rPr>
                <w:lang w:eastAsia="ru-RU"/>
              </w:rPr>
              <w:instrText xml:space="preserve"> HYPERLINK "https://ru.wikipedia.org/wiki/%D0%90%D0%BD%D0%B8%D0%BA%D0%B5%D0%B5%D0%B2%D0%BA%D0%B0_(%D0%9A%D0%BE%D0%BC%D0%B8)" \o "Аникеевка (Коми)" </w:instrText>
            </w:r>
            <w:r w:rsidRPr="001A43B8">
              <w:rPr>
                <w:lang w:eastAsia="ru-RU"/>
              </w:rPr>
              <w:fldChar w:fldCharType="separate"/>
            </w:r>
            <w:r w:rsidRPr="001A43B8">
              <w:rPr>
                <w:lang w:eastAsia="ru-RU"/>
              </w:rPr>
              <w:t>Аникеевка</w:t>
            </w:r>
            <w:proofErr w:type="spellEnd"/>
            <w:r w:rsidRPr="001A43B8">
              <w:rPr>
                <w:lang w:eastAsia="ru-RU"/>
              </w:rPr>
              <w:fldChar w:fldCharType="end"/>
            </w:r>
            <w:r w:rsidRPr="001A43B8">
              <w:rPr>
                <w:lang w:eastAsia="ru-RU"/>
              </w:rPr>
              <w:t>, д. </w:t>
            </w:r>
            <w:proofErr w:type="spellStart"/>
            <w:r w:rsidRPr="001A43B8">
              <w:rPr>
                <w:lang w:eastAsia="ru-RU"/>
              </w:rPr>
              <w:fldChar w:fldCharType="begin"/>
            </w:r>
            <w:r w:rsidRPr="001A43B8">
              <w:rPr>
                <w:lang w:eastAsia="ru-RU"/>
              </w:rPr>
              <w:instrText xml:space="preserve"> HYPERLINK "https://ru.wikipedia.org/wiki/%D0%90%D0%BD%D1%83%D1%84%D1%80%D0%B8%D0%B5%D0%B2%D0%BA%D0%B0_(%D0%9A%D0%BE%D0%BC%D0%B8)" \o "Ануфриевка (Коми)" </w:instrText>
            </w:r>
            <w:r w:rsidRPr="001A43B8">
              <w:rPr>
                <w:lang w:eastAsia="ru-RU"/>
              </w:rPr>
              <w:fldChar w:fldCharType="separate"/>
            </w:r>
            <w:r w:rsidRPr="001A43B8">
              <w:rPr>
                <w:lang w:eastAsia="ru-RU"/>
              </w:rPr>
              <w:t>Ануфриевка</w:t>
            </w:r>
            <w:proofErr w:type="spellEnd"/>
            <w:r w:rsidRPr="001A43B8">
              <w:rPr>
                <w:lang w:eastAsia="ru-RU"/>
              </w:rPr>
              <w:fldChar w:fldCharType="end"/>
            </w:r>
            <w:r w:rsidRPr="001A43B8">
              <w:rPr>
                <w:lang w:eastAsia="ru-RU"/>
              </w:rPr>
              <w:t xml:space="preserve"> д. </w:t>
            </w:r>
            <w:proofErr w:type="spellStart"/>
            <w:r w:rsidRPr="001A43B8">
              <w:rPr>
                <w:lang w:eastAsia="ru-RU"/>
              </w:rPr>
              <w:fldChar w:fldCharType="begin"/>
            </w:r>
            <w:r w:rsidRPr="001A43B8">
              <w:rPr>
                <w:lang w:eastAsia="ru-RU"/>
              </w:rPr>
              <w:instrText xml:space="preserve"> HYPERLINK "https://ru.wikipedia.org/w/index.php?title=%D0%9F%D0%B0%D1%80%D0%BA%D0%B5%D1%80%D0%BE%D1%81&amp;action=edit&amp;redlink=1" \o "Паркерос (страница отсутствует)" </w:instrText>
            </w:r>
            <w:r w:rsidRPr="001A43B8">
              <w:rPr>
                <w:lang w:eastAsia="ru-RU"/>
              </w:rPr>
              <w:fldChar w:fldCharType="separate"/>
            </w:r>
            <w:r w:rsidRPr="001A43B8">
              <w:rPr>
                <w:lang w:eastAsia="ru-RU"/>
              </w:rPr>
              <w:t>Паркерос</w:t>
            </w:r>
            <w:proofErr w:type="spellEnd"/>
            <w:r w:rsidRPr="001A43B8">
              <w:rPr>
                <w:lang w:eastAsia="ru-RU"/>
              </w:rPr>
              <w:fldChar w:fldCharType="end"/>
            </w:r>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"https://ru.wikipedia.org/w/index.php?title=%D0%A2%D0%B8%D0%BC%D0%B0%D1%81%D0%B8%D0%BA%D1%82&amp;action=edit&amp;redlink=1" \o "Тимасикт (страница отсутствует)" </w:instrText>
            </w:r>
            <w:r w:rsidRPr="001A43B8">
              <w:rPr>
                <w:lang w:eastAsia="ru-RU"/>
              </w:rPr>
              <w:fldChar w:fldCharType="separate"/>
            </w:r>
            <w:r w:rsidRPr="001A43B8">
              <w:rPr>
                <w:lang w:eastAsia="ru-RU"/>
              </w:rPr>
              <w:t>Тимасикт</w:t>
            </w:r>
            <w:proofErr w:type="spellEnd"/>
            <w:r w:rsidRPr="001A43B8">
              <w:rPr>
                <w:lang w:eastAsia="ru-RU"/>
              </w:rPr>
              <w:fldChar w:fldCharType="end"/>
            </w:r>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"https://ru.wikipedia.org/w/index.php?title=%D0%A2%D1%80%D0%BE%D1%84%D0%B8%D0%BC%D0%BE%D0%B2%D1%81%D0%BA%D0%B0%D1%8F_(%D0%9A%D0%BE%D0%BC%D0%B8)&amp;action=edit&amp;redlink=1" \o "Трофимовская (Коми) (страница отсутствует)" </w:instrText>
            </w:r>
            <w:r w:rsidRPr="001A43B8">
              <w:rPr>
                <w:lang w:eastAsia="ru-RU"/>
              </w:rPr>
              <w:fldChar w:fldCharType="separate"/>
            </w:r>
            <w:r w:rsidRPr="001A43B8">
              <w:rPr>
                <w:lang w:eastAsia="ru-RU"/>
              </w:rPr>
              <w:t>Трофимовская</w:t>
            </w:r>
            <w:proofErr w:type="spellEnd"/>
            <w:r w:rsidRPr="001A43B8">
              <w:rPr>
                <w:lang w:eastAsia="ru-RU"/>
              </w:rPr>
              <w:fldChar w:fldCharType="end"/>
            </w:r>
          </w:p>
        </w:tc>
      </w:tr>
      <w:tr w:rsidR="001A43B8" w:rsidRPr="001A43B8" w:rsidTr="00F6726D">
        <w:tc>
          <w:tcPr>
            <w:tcW w:w="529" w:type="dxa"/>
          </w:tcPr>
          <w:p w:rsidR="001A43B8" w:rsidRPr="001A43B8" w:rsidRDefault="001A43B8" w:rsidP="001A43B8">
            <w:pPr>
              <w:rPr>
                <w:lang w:eastAsia="ru-RU"/>
              </w:rPr>
            </w:pPr>
            <w:r w:rsidRPr="001A43B8">
              <w:rPr>
                <w:lang w:eastAsia="ru-RU"/>
              </w:rPr>
              <w:t>11</w:t>
            </w:r>
          </w:p>
        </w:tc>
        <w:tc>
          <w:tcPr>
            <w:tcW w:w="2273" w:type="dxa"/>
          </w:tcPr>
          <w:p w:rsidR="001A43B8" w:rsidRPr="001A43B8" w:rsidRDefault="001A43B8" w:rsidP="001A43B8">
            <w:pPr>
              <w:rPr>
                <w:lang w:eastAsia="ru-RU"/>
              </w:rPr>
            </w:pPr>
            <w:r w:rsidRPr="001A43B8">
              <w:rPr>
                <w:lang w:eastAsia="ru-RU"/>
              </w:rPr>
              <w:t>МО СП «Нившера</w:t>
            </w:r>
          </w:p>
        </w:tc>
        <w:tc>
          <w:tcPr>
            <w:tcW w:w="2126" w:type="dxa"/>
          </w:tcPr>
          <w:p w:rsidR="001A43B8" w:rsidRPr="001A43B8" w:rsidRDefault="001A43B8" w:rsidP="001A43B8">
            <w:pPr>
              <w:rPr>
                <w:lang w:eastAsia="ru-RU"/>
              </w:rPr>
            </w:pPr>
            <w:r w:rsidRPr="001A43B8">
              <w:rPr>
                <w:lang w:eastAsia="ru-RU"/>
              </w:rPr>
              <w:t>село </w:t>
            </w:r>
            <w:hyperlink r:id="rId55" w:tooltip="Нившера (село) (страница отсутствует)" w:history="1">
              <w:r w:rsidRPr="001A43B8">
                <w:rPr>
                  <w:lang w:eastAsia="ru-RU"/>
                </w:rPr>
                <w:t>Нившера</w:t>
              </w:r>
            </w:hyperlink>
          </w:p>
        </w:tc>
        <w:tc>
          <w:tcPr>
            <w:tcW w:w="850" w:type="dxa"/>
          </w:tcPr>
          <w:p w:rsidR="001A43B8" w:rsidRPr="001A43B8" w:rsidRDefault="001A43B8" w:rsidP="001A43B8">
            <w:pPr>
              <w:jc w:val="center"/>
              <w:rPr>
                <w:lang w:eastAsia="ru-RU"/>
              </w:rPr>
            </w:pPr>
            <w:r w:rsidRPr="001A43B8">
              <w:rPr>
                <w:lang w:eastAsia="ru-RU"/>
              </w:rPr>
              <w:t>4</w:t>
            </w:r>
          </w:p>
        </w:tc>
        <w:tc>
          <w:tcPr>
            <w:tcW w:w="1134" w:type="dxa"/>
          </w:tcPr>
          <w:p w:rsidR="001A43B8" w:rsidRPr="001A43B8" w:rsidRDefault="001A43B8" w:rsidP="001A43B8">
            <w:pPr>
              <w:jc w:val="center"/>
              <w:rPr>
                <w:lang w:eastAsia="ru-RU"/>
              </w:rPr>
            </w:pPr>
            <w:r w:rsidRPr="001A43B8">
              <w:rPr>
                <w:lang w:eastAsia="ru-RU"/>
              </w:rPr>
              <w:t>1210</w:t>
            </w:r>
          </w:p>
        </w:tc>
        <w:tc>
          <w:tcPr>
            <w:tcW w:w="3050" w:type="dxa"/>
          </w:tcPr>
          <w:p w:rsidR="001A43B8" w:rsidRPr="001A43B8" w:rsidRDefault="001A43B8" w:rsidP="001A43B8">
            <w:pPr>
              <w:rPr>
                <w:lang w:eastAsia="ru-RU"/>
              </w:rPr>
            </w:pPr>
            <w:proofErr w:type="gramStart"/>
            <w:r w:rsidRPr="001A43B8">
              <w:rPr>
                <w:lang w:eastAsia="ru-RU"/>
              </w:rPr>
              <w:t>с</w:t>
            </w:r>
            <w:proofErr w:type="gramEnd"/>
            <w:r w:rsidRPr="001A43B8">
              <w:rPr>
                <w:lang w:eastAsia="ru-RU"/>
              </w:rPr>
              <w:t>. </w:t>
            </w:r>
            <w:hyperlink r:id="rId56" w:tooltip="Нившера (село) (страница отсутствует)" w:history="1">
              <w:r w:rsidRPr="001A43B8">
                <w:rPr>
                  <w:lang w:eastAsia="ru-RU"/>
                </w:rPr>
                <w:t>Нившера</w:t>
              </w:r>
            </w:hyperlink>
            <w:r w:rsidRPr="001A43B8">
              <w:rPr>
                <w:lang w:eastAsia="ru-RU"/>
              </w:rPr>
              <w:t>, д. </w:t>
            </w:r>
            <w:hyperlink r:id="rId57" w:tooltip="Алексеевка (Коми)" w:history="1">
              <w:r w:rsidRPr="001A43B8">
                <w:rPr>
                  <w:lang w:eastAsia="ru-RU"/>
                </w:rPr>
                <w:t>Алексеевка</w:t>
              </w:r>
            </w:hyperlink>
            <w:r w:rsidRPr="001A43B8">
              <w:rPr>
                <w:lang w:eastAsia="ru-RU"/>
              </w:rPr>
              <w:t>, д. </w:t>
            </w:r>
            <w:hyperlink r:id="rId58" w:tooltip="Ивановка (Корткеросский район) (страница отсутствует)" w:history="1">
              <w:r w:rsidRPr="001A43B8">
                <w:rPr>
                  <w:lang w:eastAsia="ru-RU"/>
                </w:rPr>
                <w:t>Ивановка</w:t>
              </w:r>
            </w:hyperlink>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"https://ru.wikipedia.org/w/index.php?title=%D0%A0%D1%83%D1%81%D0%B0%D0%BD%D0%BE%D0%B2%D1%81%D0%BA%D0%B0%D1%8F_(%D0%9A%D0%BE%D0%BC%D0%B8)&amp;action=edit&amp;redlink=1" \o "Русановская (Коми) (страница отсутствует)" </w:instrText>
            </w:r>
            <w:r w:rsidRPr="001A43B8">
              <w:rPr>
                <w:lang w:eastAsia="ru-RU"/>
              </w:rPr>
              <w:fldChar w:fldCharType="separate"/>
            </w:r>
            <w:r w:rsidRPr="001A43B8">
              <w:rPr>
                <w:lang w:eastAsia="ru-RU"/>
              </w:rPr>
              <w:t>Русановская</w:t>
            </w:r>
            <w:proofErr w:type="spellEnd"/>
            <w:r w:rsidRPr="001A43B8">
              <w:rPr>
                <w:lang w:eastAsia="ru-RU"/>
              </w:rPr>
              <w:fldChar w:fldCharType="end"/>
            </w:r>
          </w:p>
        </w:tc>
      </w:tr>
      <w:tr w:rsidR="001A43B8" w:rsidRPr="001A43B8" w:rsidTr="00F6726D">
        <w:tc>
          <w:tcPr>
            <w:tcW w:w="529" w:type="dxa"/>
          </w:tcPr>
          <w:p w:rsidR="001A43B8" w:rsidRPr="001A43B8" w:rsidRDefault="001A43B8" w:rsidP="001A43B8">
            <w:pPr>
              <w:rPr>
                <w:lang w:eastAsia="ru-RU"/>
              </w:rPr>
            </w:pPr>
            <w:r w:rsidRPr="001A43B8">
              <w:rPr>
                <w:lang w:eastAsia="ru-RU"/>
              </w:rPr>
              <w:t>12</w:t>
            </w:r>
          </w:p>
        </w:tc>
        <w:tc>
          <w:tcPr>
            <w:tcW w:w="2273" w:type="dxa"/>
          </w:tcPr>
          <w:p w:rsidR="001A43B8" w:rsidRPr="001A43B8" w:rsidRDefault="001A43B8" w:rsidP="001A43B8">
            <w:pPr>
              <w:ind w:left="1080" w:hanging="1044"/>
              <w:rPr>
                <w:lang w:eastAsia="ru-RU"/>
              </w:rPr>
            </w:pPr>
            <w:r w:rsidRPr="001A43B8">
              <w:rPr>
                <w:lang w:eastAsia="ru-RU"/>
              </w:rPr>
              <w:t>МО СП «Пезмег»</w:t>
            </w:r>
          </w:p>
        </w:tc>
        <w:tc>
          <w:tcPr>
            <w:tcW w:w="2126" w:type="dxa"/>
          </w:tcPr>
          <w:p w:rsidR="001A43B8" w:rsidRPr="001A43B8" w:rsidRDefault="001A43B8" w:rsidP="001A43B8">
            <w:pPr>
              <w:rPr>
                <w:lang w:eastAsia="ru-RU"/>
              </w:rPr>
            </w:pPr>
            <w:r w:rsidRPr="001A43B8">
              <w:rPr>
                <w:lang w:eastAsia="ru-RU"/>
              </w:rPr>
              <w:t>село </w:t>
            </w:r>
            <w:hyperlink r:id="rId59" w:tooltip="Пезмег (страница отсутствует)" w:history="1">
              <w:r w:rsidRPr="001A43B8">
                <w:rPr>
                  <w:lang w:eastAsia="ru-RU"/>
                </w:rPr>
                <w:t>Пезмег</w:t>
              </w:r>
            </w:hyperlink>
          </w:p>
        </w:tc>
        <w:tc>
          <w:tcPr>
            <w:tcW w:w="850" w:type="dxa"/>
          </w:tcPr>
          <w:p w:rsidR="001A43B8" w:rsidRPr="001A43B8" w:rsidRDefault="001A43B8" w:rsidP="001A43B8">
            <w:pPr>
              <w:jc w:val="center"/>
              <w:rPr>
                <w:lang w:eastAsia="ru-RU"/>
              </w:rPr>
            </w:pPr>
            <w:r w:rsidRPr="001A43B8">
              <w:rPr>
                <w:lang w:eastAsia="ru-RU"/>
              </w:rPr>
              <w:t>2</w:t>
            </w:r>
          </w:p>
        </w:tc>
        <w:tc>
          <w:tcPr>
            <w:tcW w:w="1134" w:type="dxa"/>
          </w:tcPr>
          <w:p w:rsidR="001A43B8" w:rsidRPr="001A43B8" w:rsidRDefault="001A43B8" w:rsidP="001A43B8">
            <w:pPr>
              <w:jc w:val="center"/>
              <w:rPr>
                <w:lang w:eastAsia="ru-RU"/>
              </w:rPr>
            </w:pPr>
            <w:r w:rsidRPr="001A43B8">
              <w:rPr>
                <w:lang w:eastAsia="ru-RU"/>
              </w:rPr>
              <w:t>1027</w:t>
            </w:r>
          </w:p>
        </w:tc>
        <w:tc>
          <w:tcPr>
            <w:tcW w:w="3050" w:type="dxa"/>
          </w:tcPr>
          <w:p w:rsidR="001A43B8" w:rsidRPr="001A43B8" w:rsidRDefault="001A43B8" w:rsidP="001A43B8">
            <w:pPr>
              <w:rPr>
                <w:lang w:eastAsia="ru-RU"/>
              </w:rPr>
            </w:pPr>
            <w:r w:rsidRPr="001A43B8">
              <w:rPr>
                <w:lang w:eastAsia="ru-RU"/>
              </w:rPr>
              <w:t>с. </w:t>
            </w:r>
            <w:hyperlink r:id="rId60" w:tooltip="Пезмег (страница отсутствует)" w:history="1">
              <w:r w:rsidRPr="001A43B8">
                <w:rPr>
                  <w:lang w:eastAsia="ru-RU"/>
                </w:rPr>
                <w:t>Пезмег</w:t>
              </w:r>
            </w:hyperlink>
            <w:r w:rsidRPr="001A43B8">
              <w:rPr>
                <w:lang w:eastAsia="ru-RU"/>
              </w:rPr>
              <w:t xml:space="preserve">, </w:t>
            </w:r>
            <w:proofErr w:type="spellStart"/>
            <w:r w:rsidRPr="001A43B8">
              <w:rPr>
                <w:lang w:eastAsia="ru-RU"/>
              </w:rPr>
              <w:t>пст</w:t>
            </w:r>
            <w:proofErr w:type="spellEnd"/>
            <w:r w:rsidRPr="001A43B8">
              <w:rPr>
                <w:lang w:eastAsia="ru-RU"/>
              </w:rPr>
              <w:t> </w:t>
            </w:r>
            <w:proofErr w:type="spellStart"/>
            <w:r w:rsidRPr="001A43B8">
              <w:rPr>
                <w:lang w:eastAsia="ru-RU"/>
              </w:rPr>
              <w:fldChar w:fldCharType="begin"/>
            </w:r>
            <w:r w:rsidRPr="001A43B8">
              <w:rPr>
                <w:lang w:eastAsia="ru-RU"/>
              </w:rPr>
              <w:instrText xml:space="preserve"> HYPERLINK "https://ru.wikipedia.org/wiki/%D0%90%D0%B4%D0%B6%D0%B5%D1%80%D0%BE%D0%BC" \o "Аджером" </w:instrText>
            </w:r>
            <w:r w:rsidRPr="001A43B8">
              <w:rPr>
                <w:lang w:eastAsia="ru-RU"/>
              </w:rPr>
              <w:fldChar w:fldCharType="separate"/>
            </w:r>
            <w:r w:rsidRPr="001A43B8">
              <w:rPr>
                <w:lang w:eastAsia="ru-RU"/>
              </w:rPr>
              <w:t>Аджером</w:t>
            </w:r>
            <w:proofErr w:type="spellEnd"/>
            <w:r w:rsidRPr="001A43B8">
              <w:rPr>
                <w:lang w:eastAsia="ru-RU"/>
              </w:rPr>
              <w:fldChar w:fldCharType="end"/>
            </w:r>
          </w:p>
        </w:tc>
      </w:tr>
      <w:tr w:rsidR="001A43B8" w:rsidRPr="001A43B8" w:rsidTr="00F6726D">
        <w:tc>
          <w:tcPr>
            <w:tcW w:w="529" w:type="dxa"/>
          </w:tcPr>
          <w:p w:rsidR="001A43B8" w:rsidRPr="001A43B8" w:rsidRDefault="001A43B8" w:rsidP="001A43B8">
            <w:pPr>
              <w:rPr>
                <w:lang w:eastAsia="ru-RU"/>
              </w:rPr>
            </w:pPr>
            <w:r w:rsidRPr="001A43B8">
              <w:rPr>
                <w:lang w:eastAsia="ru-RU"/>
              </w:rPr>
              <w:t>13</w:t>
            </w:r>
          </w:p>
        </w:tc>
        <w:tc>
          <w:tcPr>
            <w:tcW w:w="2273" w:type="dxa"/>
          </w:tcPr>
          <w:p w:rsidR="001A43B8" w:rsidRPr="001A43B8" w:rsidRDefault="001A43B8" w:rsidP="001A43B8">
            <w:pPr>
              <w:rPr>
                <w:lang w:eastAsia="ru-RU"/>
              </w:rPr>
            </w:pPr>
            <w:r w:rsidRPr="001A43B8">
              <w:rPr>
                <w:lang w:eastAsia="ru-RU"/>
              </w:rPr>
              <w:t>МО СП «Подтыбок»</w:t>
            </w:r>
          </w:p>
        </w:tc>
        <w:tc>
          <w:tcPr>
            <w:tcW w:w="2126" w:type="dxa"/>
          </w:tcPr>
          <w:p w:rsidR="001A43B8" w:rsidRPr="001A43B8" w:rsidRDefault="001A43B8" w:rsidP="001A43B8">
            <w:pPr>
              <w:rPr>
                <w:lang w:eastAsia="ru-RU"/>
              </w:rPr>
            </w:pPr>
            <w:r w:rsidRPr="001A43B8">
              <w:rPr>
                <w:lang w:eastAsia="ru-RU"/>
              </w:rPr>
              <w:t>посёлок </w:t>
            </w:r>
            <w:hyperlink r:id="rId61" w:tooltip="Подтыбок" w:history="1">
              <w:r w:rsidRPr="001A43B8">
                <w:rPr>
                  <w:lang w:eastAsia="ru-RU"/>
                </w:rPr>
                <w:t>Подтыбок</w:t>
              </w:r>
            </w:hyperlink>
          </w:p>
        </w:tc>
        <w:tc>
          <w:tcPr>
            <w:tcW w:w="850" w:type="dxa"/>
          </w:tcPr>
          <w:p w:rsidR="001A43B8" w:rsidRPr="001A43B8" w:rsidRDefault="001A43B8" w:rsidP="001A43B8">
            <w:pPr>
              <w:jc w:val="center"/>
              <w:rPr>
                <w:lang w:eastAsia="ru-RU"/>
              </w:rPr>
            </w:pPr>
            <w:r w:rsidRPr="001A43B8">
              <w:rPr>
                <w:lang w:eastAsia="ru-RU"/>
              </w:rPr>
              <w:t>1</w:t>
            </w:r>
          </w:p>
        </w:tc>
        <w:tc>
          <w:tcPr>
            <w:tcW w:w="1134" w:type="dxa"/>
          </w:tcPr>
          <w:p w:rsidR="001A43B8" w:rsidRPr="001A43B8" w:rsidRDefault="001A43B8" w:rsidP="001A43B8">
            <w:pPr>
              <w:jc w:val="center"/>
              <w:rPr>
                <w:lang w:eastAsia="ru-RU"/>
              </w:rPr>
            </w:pPr>
            <w:r w:rsidRPr="001A43B8">
              <w:rPr>
                <w:lang w:eastAsia="ru-RU"/>
              </w:rPr>
              <w:t>923</w:t>
            </w:r>
          </w:p>
        </w:tc>
        <w:tc>
          <w:tcPr>
            <w:tcW w:w="3050" w:type="dxa"/>
          </w:tcPr>
          <w:p w:rsidR="001A43B8" w:rsidRPr="001A43B8" w:rsidRDefault="001A43B8" w:rsidP="001A43B8">
            <w:pPr>
              <w:rPr>
                <w:lang w:eastAsia="ru-RU"/>
              </w:rPr>
            </w:pPr>
            <w:proofErr w:type="spellStart"/>
            <w:r w:rsidRPr="001A43B8">
              <w:rPr>
                <w:lang w:eastAsia="ru-RU"/>
              </w:rPr>
              <w:t>пст</w:t>
            </w:r>
            <w:proofErr w:type="spellEnd"/>
            <w:r w:rsidRPr="001A43B8">
              <w:rPr>
                <w:lang w:eastAsia="ru-RU"/>
              </w:rPr>
              <w:t> </w:t>
            </w:r>
            <w:hyperlink r:id="rId62" w:tooltip="Подтыбок" w:history="1">
              <w:r w:rsidRPr="001A43B8">
                <w:rPr>
                  <w:lang w:eastAsia="ru-RU"/>
                </w:rPr>
                <w:t>Подтыбок</w:t>
              </w:r>
            </w:hyperlink>
          </w:p>
        </w:tc>
      </w:tr>
      <w:tr w:rsidR="001A43B8" w:rsidRPr="001A43B8" w:rsidTr="00F6726D">
        <w:tc>
          <w:tcPr>
            <w:tcW w:w="529" w:type="dxa"/>
          </w:tcPr>
          <w:p w:rsidR="001A43B8" w:rsidRPr="001A43B8" w:rsidRDefault="001A43B8" w:rsidP="001A43B8">
            <w:pPr>
              <w:rPr>
                <w:lang w:eastAsia="ru-RU"/>
              </w:rPr>
            </w:pPr>
            <w:r w:rsidRPr="001A43B8">
              <w:rPr>
                <w:lang w:eastAsia="ru-RU"/>
              </w:rPr>
              <w:t>14</w:t>
            </w:r>
          </w:p>
        </w:tc>
        <w:tc>
          <w:tcPr>
            <w:tcW w:w="2273" w:type="dxa"/>
          </w:tcPr>
          <w:p w:rsidR="001A43B8" w:rsidRPr="001A43B8" w:rsidRDefault="001A43B8" w:rsidP="001A43B8">
            <w:pPr>
              <w:ind w:left="360" w:hanging="360"/>
              <w:rPr>
                <w:lang w:eastAsia="ru-RU"/>
              </w:rPr>
            </w:pPr>
            <w:r w:rsidRPr="001A43B8">
              <w:rPr>
                <w:lang w:eastAsia="ru-RU"/>
              </w:rPr>
              <w:t>МО СП «Подъельск»</w:t>
            </w:r>
          </w:p>
        </w:tc>
        <w:tc>
          <w:tcPr>
            <w:tcW w:w="2126" w:type="dxa"/>
          </w:tcPr>
          <w:p w:rsidR="001A43B8" w:rsidRPr="001A43B8" w:rsidRDefault="001A43B8" w:rsidP="001A43B8">
            <w:pPr>
              <w:rPr>
                <w:lang w:eastAsia="ru-RU"/>
              </w:rPr>
            </w:pPr>
            <w:r w:rsidRPr="001A43B8">
              <w:rPr>
                <w:lang w:eastAsia="ru-RU"/>
              </w:rPr>
              <w:t>село </w:t>
            </w:r>
            <w:hyperlink r:id="rId63" w:tooltip="Подъельск" w:history="1">
              <w:r w:rsidRPr="001A43B8">
                <w:rPr>
                  <w:lang w:eastAsia="ru-RU"/>
                </w:rPr>
                <w:t>Подъельск</w:t>
              </w:r>
            </w:hyperlink>
          </w:p>
        </w:tc>
        <w:tc>
          <w:tcPr>
            <w:tcW w:w="850" w:type="dxa"/>
          </w:tcPr>
          <w:p w:rsidR="001A43B8" w:rsidRPr="001A43B8" w:rsidRDefault="001A43B8" w:rsidP="001A43B8">
            <w:pPr>
              <w:jc w:val="center"/>
              <w:rPr>
                <w:lang w:eastAsia="ru-RU"/>
              </w:rPr>
            </w:pPr>
            <w:r w:rsidRPr="001A43B8">
              <w:rPr>
                <w:lang w:eastAsia="ru-RU"/>
              </w:rPr>
              <w:t>3</w:t>
            </w:r>
          </w:p>
        </w:tc>
        <w:tc>
          <w:tcPr>
            <w:tcW w:w="1134" w:type="dxa"/>
          </w:tcPr>
          <w:p w:rsidR="001A43B8" w:rsidRPr="001A43B8" w:rsidRDefault="001A43B8" w:rsidP="001A43B8">
            <w:pPr>
              <w:jc w:val="center"/>
              <w:rPr>
                <w:lang w:eastAsia="ru-RU"/>
              </w:rPr>
            </w:pPr>
            <w:r w:rsidRPr="001A43B8">
              <w:rPr>
                <w:lang w:eastAsia="ru-RU"/>
              </w:rPr>
              <w:t>550</w:t>
            </w:r>
          </w:p>
        </w:tc>
        <w:tc>
          <w:tcPr>
            <w:tcW w:w="3050" w:type="dxa"/>
          </w:tcPr>
          <w:p w:rsidR="001A43B8" w:rsidRPr="001A43B8" w:rsidRDefault="001A43B8" w:rsidP="001A43B8">
            <w:pPr>
              <w:rPr>
                <w:lang w:eastAsia="ru-RU"/>
              </w:rPr>
            </w:pPr>
            <w:r w:rsidRPr="001A43B8">
              <w:rPr>
                <w:lang w:eastAsia="ru-RU"/>
              </w:rPr>
              <w:t>с. </w:t>
            </w:r>
            <w:hyperlink r:id="rId64" w:tooltip="Подъельск" w:history="1">
              <w:r w:rsidRPr="001A43B8">
                <w:rPr>
                  <w:lang w:eastAsia="ru-RU"/>
                </w:rPr>
                <w:t>Подъельск</w:t>
              </w:r>
            </w:hyperlink>
            <w:r w:rsidRPr="001A43B8">
              <w:rPr>
                <w:lang w:eastAsia="ru-RU"/>
              </w:rPr>
              <w:t xml:space="preserve"> д. </w:t>
            </w:r>
            <w:hyperlink r:id="rId65" w:tooltip="Наволок (Коми) (страница отсутствует)" w:history="1">
              <w:r w:rsidRPr="001A43B8">
                <w:rPr>
                  <w:lang w:eastAsia="ru-RU"/>
                </w:rPr>
                <w:t>Наволок</w:t>
              </w:r>
            </w:hyperlink>
            <w:r w:rsidRPr="001A43B8">
              <w:rPr>
                <w:lang w:eastAsia="ru-RU"/>
              </w:rPr>
              <w:t>, д. </w:t>
            </w:r>
            <w:hyperlink r:id="rId66" w:tooltip="Новик (Коми) (страница отсутствует)" w:history="1">
              <w:r w:rsidRPr="001A43B8">
                <w:rPr>
                  <w:lang w:eastAsia="ru-RU"/>
                </w:rPr>
                <w:t>Новик</w:t>
              </w:r>
            </w:hyperlink>
          </w:p>
        </w:tc>
      </w:tr>
      <w:tr w:rsidR="001A43B8" w:rsidRPr="001A43B8" w:rsidTr="00F6726D">
        <w:tc>
          <w:tcPr>
            <w:tcW w:w="529" w:type="dxa"/>
          </w:tcPr>
          <w:p w:rsidR="001A43B8" w:rsidRPr="001A43B8" w:rsidRDefault="001A43B8" w:rsidP="001A43B8">
            <w:pPr>
              <w:rPr>
                <w:lang w:eastAsia="ru-RU"/>
              </w:rPr>
            </w:pPr>
            <w:r w:rsidRPr="001A43B8">
              <w:rPr>
                <w:lang w:eastAsia="ru-RU"/>
              </w:rPr>
              <w:t>15</w:t>
            </w:r>
          </w:p>
        </w:tc>
        <w:tc>
          <w:tcPr>
            <w:tcW w:w="2273" w:type="dxa"/>
          </w:tcPr>
          <w:p w:rsidR="001A43B8" w:rsidRPr="001A43B8" w:rsidRDefault="001A43B8" w:rsidP="001A43B8">
            <w:pPr>
              <w:ind w:left="360" w:hanging="360"/>
              <w:rPr>
                <w:lang w:eastAsia="ru-RU"/>
              </w:rPr>
            </w:pPr>
            <w:r w:rsidRPr="001A43B8">
              <w:rPr>
                <w:lang w:eastAsia="ru-RU"/>
              </w:rPr>
              <w:t>МО СП «Позтыкерес»</w:t>
            </w:r>
          </w:p>
        </w:tc>
        <w:tc>
          <w:tcPr>
            <w:tcW w:w="2126" w:type="dxa"/>
          </w:tcPr>
          <w:p w:rsidR="001A43B8" w:rsidRPr="001A43B8" w:rsidRDefault="001A43B8" w:rsidP="001A43B8">
            <w:pPr>
              <w:rPr>
                <w:lang w:eastAsia="ru-RU"/>
              </w:rPr>
            </w:pPr>
            <w:r w:rsidRPr="001A43B8">
              <w:rPr>
                <w:lang w:eastAsia="ru-RU"/>
              </w:rPr>
              <w:t>село </w:t>
            </w:r>
            <w:hyperlink r:id="rId67" w:tooltip="Позтыкерес (страница отсутствует)" w:history="1">
              <w:r w:rsidRPr="001A43B8">
                <w:rPr>
                  <w:lang w:eastAsia="ru-RU"/>
                </w:rPr>
                <w:t>Позтыкерес</w:t>
              </w:r>
            </w:hyperlink>
          </w:p>
        </w:tc>
        <w:tc>
          <w:tcPr>
            <w:tcW w:w="850" w:type="dxa"/>
          </w:tcPr>
          <w:p w:rsidR="001A43B8" w:rsidRPr="001A43B8" w:rsidRDefault="001A43B8" w:rsidP="001A43B8">
            <w:pPr>
              <w:jc w:val="center"/>
              <w:rPr>
                <w:lang w:eastAsia="ru-RU"/>
              </w:rPr>
            </w:pPr>
            <w:r w:rsidRPr="001A43B8">
              <w:rPr>
                <w:lang w:eastAsia="ru-RU"/>
              </w:rPr>
              <w:t>3</w:t>
            </w:r>
          </w:p>
        </w:tc>
        <w:tc>
          <w:tcPr>
            <w:tcW w:w="1134" w:type="dxa"/>
          </w:tcPr>
          <w:p w:rsidR="001A43B8" w:rsidRPr="001A43B8" w:rsidRDefault="001A43B8" w:rsidP="001A43B8">
            <w:pPr>
              <w:jc w:val="center"/>
              <w:rPr>
                <w:lang w:eastAsia="ru-RU"/>
              </w:rPr>
            </w:pPr>
            <w:r w:rsidRPr="001A43B8">
              <w:rPr>
                <w:lang w:eastAsia="ru-RU"/>
              </w:rPr>
              <w:t>259</w:t>
            </w:r>
          </w:p>
        </w:tc>
        <w:tc>
          <w:tcPr>
            <w:tcW w:w="3050" w:type="dxa"/>
          </w:tcPr>
          <w:p w:rsidR="001A43B8" w:rsidRPr="001A43B8" w:rsidRDefault="001A43B8" w:rsidP="001A43B8">
            <w:pPr>
              <w:rPr>
                <w:lang w:eastAsia="ru-RU"/>
              </w:rPr>
            </w:pPr>
            <w:r w:rsidRPr="001A43B8">
              <w:rPr>
                <w:lang w:eastAsia="ru-RU"/>
              </w:rPr>
              <w:t>с. </w:t>
            </w:r>
            <w:hyperlink r:id="rId68" w:tooltip="Позтыкерес (страница отсутствует)" w:history="1">
              <w:r w:rsidRPr="001A43B8">
                <w:rPr>
                  <w:lang w:eastAsia="ru-RU"/>
                </w:rPr>
                <w:t>Позтыкерес</w:t>
              </w:r>
            </w:hyperlink>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"https://ru.wikipedia.org/w/index.php?title=%D0%91%D0%B0%D1%8F%D1%80%D0%BA%D0%B5%D1%80%D0%B5%D1%81&amp;action=edit&amp;redlink=1" \o "Баяркерес (страница отсутствует)" </w:instrText>
            </w:r>
            <w:r w:rsidRPr="001A43B8">
              <w:rPr>
                <w:lang w:eastAsia="ru-RU"/>
              </w:rPr>
              <w:fldChar w:fldCharType="separate"/>
            </w:r>
            <w:r w:rsidRPr="001A43B8">
              <w:rPr>
                <w:lang w:eastAsia="ru-RU"/>
              </w:rPr>
              <w:t>Баяркерес</w:t>
            </w:r>
            <w:proofErr w:type="spellEnd"/>
            <w:r w:rsidRPr="001A43B8">
              <w:rPr>
                <w:lang w:eastAsia="ru-RU"/>
              </w:rPr>
              <w:fldChar w:fldCharType="end"/>
            </w:r>
            <w:r w:rsidRPr="001A43B8">
              <w:rPr>
                <w:lang w:eastAsia="ru-RU"/>
              </w:rPr>
              <w:t xml:space="preserve">, </w:t>
            </w:r>
            <w:proofErr w:type="spellStart"/>
            <w:r w:rsidRPr="001A43B8">
              <w:rPr>
                <w:lang w:eastAsia="ru-RU"/>
              </w:rPr>
              <w:t>пст</w:t>
            </w:r>
            <w:proofErr w:type="spellEnd"/>
            <w:r w:rsidRPr="001A43B8">
              <w:rPr>
                <w:lang w:eastAsia="ru-RU"/>
              </w:rPr>
              <w:t> </w:t>
            </w:r>
            <w:proofErr w:type="spellStart"/>
            <w:r w:rsidRPr="001A43B8">
              <w:rPr>
                <w:lang w:eastAsia="ru-RU"/>
              </w:rPr>
              <w:fldChar w:fldCharType="begin"/>
            </w:r>
            <w:r w:rsidRPr="001A43B8">
              <w:rPr>
                <w:lang w:eastAsia="ru-RU"/>
              </w:rPr>
              <w:instrText xml:space="preserve"> HYPERLINK "https://ru.wikipedia.org/w/index.php?title=%D0%A1%D0%BE%D0%B1%D0%B8%D0%BD%D0%BE_(%D0%9A%D0%BE%D0%BC%D0%B8)&amp;action=edit&amp;redlink=1" \o "Собино (Коми) (страница отсутствует)" </w:instrText>
            </w:r>
            <w:r w:rsidRPr="001A43B8">
              <w:rPr>
                <w:lang w:eastAsia="ru-RU"/>
              </w:rPr>
              <w:fldChar w:fldCharType="separate"/>
            </w:r>
            <w:r w:rsidRPr="001A43B8">
              <w:rPr>
                <w:lang w:eastAsia="ru-RU"/>
              </w:rPr>
              <w:t>Собино</w:t>
            </w:r>
            <w:proofErr w:type="spellEnd"/>
            <w:r w:rsidRPr="001A43B8">
              <w:rPr>
                <w:lang w:eastAsia="ru-RU"/>
              </w:rPr>
              <w:fldChar w:fldCharType="end"/>
            </w:r>
          </w:p>
        </w:tc>
      </w:tr>
      <w:tr w:rsidR="001A43B8" w:rsidRPr="001A43B8" w:rsidTr="00F6726D">
        <w:tc>
          <w:tcPr>
            <w:tcW w:w="529" w:type="dxa"/>
          </w:tcPr>
          <w:p w:rsidR="001A43B8" w:rsidRPr="001A43B8" w:rsidRDefault="001A43B8" w:rsidP="001A43B8">
            <w:pPr>
              <w:rPr>
                <w:lang w:eastAsia="ru-RU"/>
              </w:rPr>
            </w:pPr>
            <w:r w:rsidRPr="001A43B8">
              <w:rPr>
                <w:lang w:eastAsia="ru-RU"/>
              </w:rPr>
              <w:t>16</w:t>
            </w:r>
          </w:p>
        </w:tc>
        <w:tc>
          <w:tcPr>
            <w:tcW w:w="2273" w:type="dxa"/>
          </w:tcPr>
          <w:p w:rsidR="001A43B8" w:rsidRPr="001A43B8" w:rsidRDefault="001A43B8" w:rsidP="001A43B8">
            <w:pPr>
              <w:ind w:left="360" w:hanging="360"/>
              <w:rPr>
                <w:lang w:eastAsia="ru-RU"/>
              </w:rPr>
            </w:pPr>
            <w:r w:rsidRPr="001A43B8">
              <w:rPr>
                <w:lang w:eastAsia="ru-RU"/>
              </w:rPr>
              <w:t>МО СП «Приозерный»</w:t>
            </w:r>
          </w:p>
        </w:tc>
        <w:tc>
          <w:tcPr>
            <w:tcW w:w="2126" w:type="dxa"/>
          </w:tcPr>
          <w:p w:rsidR="001A43B8" w:rsidRPr="001A43B8" w:rsidRDefault="001A43B8" w:rsidP="001A43B8">
            <w:pPr>
              <w:rPr>
                <w:lang w:eastAsia="ru-RU"/>
              </w:rPr>
            </w:pPr>
            <w:r w:rsidRPr="001A43B8">
              <w:rPr>
                <w:lang w:eastAsia="ru-RU"/>
              </w:rPr>
              <w:t>посёлок </w:t>
            </w:r>
            <w:hyperlink r:id="rId69" w:tooltip="Приозёрный (Коми) (страница отсутствует)" w:history="1">
              <w:r w:rsidRPr="001A43B8">
                <w:rPr>
                  <w:lang w:eastAsia="ru-RU"/>
                </w:rPr>
                <w:t>Приозёрный</w:t>
              </w:r>
            </w:hyperlink>
          </w:p>
        </w:tc>
        <w:tc>
          <w:tcPr>
            <w:tcW w:w="850" w:type="dxa"/>
          </w:tcPr>
          <w:p w:rsidR="001A43B8" w:rsidRPr="001A43B8" w:rsidRDefault="001A43B8" w:rsidP="001A43B8">
            <w:pPr>
              <w:jc w:val="center"/>
              <w:rPr>
                <w:lang w:eastAsia="ru-RU"/>
              </w:rPr>
            </w:pPr>
            <w:r w:rsidRPr="001A43B8">
              <w:rPr>
                <w:lang w:eastAsia="ru-RU"/>
              </w:rPr>
              <w:t>3</w:t>
            </w:r>
          </w:p>
        </w:tc>
        <w:tc>
          <w:tcPr>
            <w:tcW w:w="1134" w:type="dxa"/>
          </w:tcPr>
          <w:p w:rsidR="001A43B8" w:rsidRPr="001A43B8" w:rsidRDefault="001A43B8" w:rsidP="001A43B8">
            <w:pPr>
              <w:jc w:val="center"/>
              <w:rPr>
                <w:lang w:eastAsia="ru-RU"/>
              </w:rPr>
            </w:pPr>
            <w:r w:rsidRPr="001A43B8">
              <w:rPr>
                <w:lang w:eastAsia="ru-RU"/>
              </w:rPr>
              <w:t>668</w:t>
            </w:r>
          </w:p>
        </w:tc>
        <w:tc>
          <w:tcPr>
            <w:tcW w:w="3050" w:type="dxa"/>
          </w:tcPr>
          <w:p w:rsidR="001A43B8" w:rsidRPr="001A43B8" w:rsidRDefault="001A43B8" w:rsidP="001A43B8">
            <w:pPr>
              <w:rPr>
                <w:lang w:eastAsia="ru-RU"/>
              </w:rPr>
            </w:pPr>
            <w:proofErr w:type="spellStart"/>
            <w:r w:rsidRPr="001A43B8">
              <w:rPr>
                <w:lang w:eastAsia="ru-RU"/>
              </w:rPr>
              <w:t>пст</w:t>
            </w:r>
            <w:proofErr w:type="spellEnd"/>
            <w:r w:rsidRPr="001A43B8">
              <w:rPr>
                <w:lang w:eastAsia="ru-RU"/>
              </w:rPr>
              <w:t> </w:t>
            </w:r>
            <w:hyperlink r:id="rId70" w:tooltip="Приозёрный (Коми) (страница отсутствует)" w:history="1">
              <w:r w:rsidRPr="001A43B8">
                <w:rPr>
                  <w:lang w:eastAsia="ru-RU"/>
                </w:rPr>
                <w:t>Приозёрный</w:t>
              </w:r>
            </w:hyperlink>
            <w:r w:rsidRPr="001A43B8">
              <w:rPr>
                <w:lang w:eastAsia="ru-RU"/>
              </w:rPr>
              <w:t>, д. </w:t>
            </w:r>
            <w:proofErr w:type="spellStart"/>
            <w:r w:rsidRPr="001A43B8">
              <w:rPr>
                <w:lang w:eastAsia="ru-RU"/>
              </w:rPr>
              <w:fldChar w:fldCharType="begin"/>
            </w:r>
            <w:r w:rsidRPr="001A43B8">
              <w:rPr>
                <w:lang w:eastAsia="ru-RU"/>
              </w:rPr>
              <w:instrText xml:space="preserve"> HYPERLINK "https://ru.wikipedia.org/w/index.php?title=%D0%92%D0%B0%D0%B6%D0%BA%D1%83%D1%80%D1%8A%D1%8F&amp;action=edit&amp;redlink=1" \o "Важкуръя (страница отсутствует)" </w:instrText>
            </w:r>
            <w:r w:rsidRPr="001A43B8">
              <w:rPr>
                <w:lang w:eastAsia="ru-RU"/>
              </w:rPr>
              <w:fldChar w:fldCharType="separate"/>
            </w:r>
            <w:r w:rsidRPr="001A43B8">
              <w:rPr>
                <w:lang w:eastAsia="ru-RU"/>
              </w:rPr>
              <w:t>Важкуръя</w:t>
            </w:r>
            <w:proofErr w:type="spellEnd"/>
            <w:r w:rsidRPr="001A43B8">
              <w:rPr>
                <w:lang w:eastAsia="ru-RU"/>
              </w:rPr>
              <w:fldChar w:fldCharType="end"/>
            </w:r>
          </w:p>
        </w:tc>
      </w:tr>
      <w:tr w:rsidR="001A43B8" w:rsidRPr="001A43B8" w:rsidTr="00F6726D">
        <w:tc>
          <w:tcPr>
            <w:tcW w:w="529" w:type="dxa"/>
          </w:tcPr>
          <w:p w:rsidR="001A43B8" w:rsidRPr="001A43B8" w:rsidRDefault="001A43B8" w:rsidP="001A43B8">
            <w:pPr>
              <w:rPr>
                <w:lang w:eastAsia="ru-RU"/>
              </w:rPr>
            </w:pPr>
            <w:r w:rsidRPr="001A43B8">
              <w:rPr>
                <w:lang w:eastAsia="ru-RU"/>
              </w:rPr>
              <w:lastRenderedPageBreak/>
              <w:t>17</w:t>
            </w:r>
          </w:p>
        </w:tc>
        <w:tc>
          <w:tcPr>
            <w:tcW w:w="2273" w:type="dxa"/>
          </w:tcPr>
          <w:p w:rsidR="001A43B8" w:rsidRPr="001A43B8" w:rsidRDefault="001A43B8" w:rsidP="001A43B8">
            <w:pPr>
              <w:ind w:left="360" w:hanging="360"/>
              <w:rPr>
                <w:lang w:eastAsia="ru-RU"/>
              </w:rPr>
            </w:pPr>
            <w:r w:rsidRPr="001A43B8">
              <w:rPr>
                <w:lang w:eastAsia="ru-RU"/>
              </w:rPr>
              <w:t>МО СП «Сторожевск»</w:t>
            </w:r>
          </w:p>
        </w:tc>
        <w:tc>
          <w:tcPr>
            <w:tcW w:w="2126" w:type="dxa"/>
            <w:vAlign w:val="center"/>
          </w:tcPr>
          <w:p w:rsidR="001A43B8" w:rsidRPr="001A43B8" w:rsidRDefault="001A43B8" w:rsidP="001A43B8">
            <w:pPr>
              <w:rPr>
                <w:lang w:eastAsia="ru-RU"/>
              </w:rPr>
            </w:pPr>
            <w:r w:rsidRPr="001A43B8">
              <w:rPr>
                <w:lang w:eastAsia="ru-RU"/>
              </w:rPr>
              <w:t>село </w:t>
            </w:r>
            <w:hyperlink r:id="rId71" w:tooltip="Сторожевск (страница отсутствует)" w:history="1">
              <w:r w:rsidRPr="001A43B8">
                <w:rPr>
                  <w:lang w:eastAsia="ru-RU"/>
                </w:rPr>
                <w:t>Сторожевск</w:t>
              </w:r>
            </w:hyperlink>
          </w:p>
        </w:tc>
        <w:tc>
          <w:tcPr>
            <w:tcW w:w="850" w:type="dxa"/>
            <w:vAlign w:val="center"/>
          </w:tcPr>
          <w:p w:rsidR="001A43B8" w:rsidRPr="001A43B8" w:rsidRDefault="001A43B8" w:rsidP="001A43B8">
            <w:pPr>
              <w:spacing w:before="240" w:after="240"/>
              <w:jc w:val="center"/>
              <w:rPr>
                <w:lang w:eastAsia="ru-RU"/>
              </w:rPr>
            </w:pPr>
            <w:r w:rsidRPr="001A43B8">
              <w:rPr>
                <w:lang w:eastAsia="ru-RU"/>
              </w:rPr>
              <w:t>1</w:t>
            </w:r>
          </w:p>
        </w:tc>
        <w:tc>
          <w:tcPr>
            <w:tcW w:w="1134" w:type="dxa"/>
          </w:tcPr>
          <w:p w:rsidR="001A43B8" w:rsidRPr="001A43B8" w:rsidRDefault="001A43B8" w:rsidP="001A43B8">
            <w:pPr>
              <w:jc w:val="center"/>
              <w:rPr>
                <w:lang w:eastAsia="ru-RU"/>
              </w:rPr>
            </w:pPr>
            <w:r w:rsidRPr="001A43B8">
              <w:rPr>
                <w:lang w:eastAsia="ru-RU"/>
              </w:rPr>
              <w:t>1553</w:t>
            </w:r>
          </w:p>
        </w:tc>
        <w:tc>
          <w:tcPr>
            <w:tcW w:w="3050" w:type="dxa"/>
          </w:tcPr>
          <w:p w:rsidR="001A43B8" w:rsidRPr="001A43B8" w:rsidRDefault="001A43B8" w:rsidP="001A43B8">
            <w:pPr>
              <w:rPr>
                <w:lang w:eastAsia="ru-RU"/>
              </w:rPr>
            </w:pPr>
            <w:proofErr w:type="gramStart"/>
            <w:r w:rsidRPr="001A43B8">
              <w:rPr>
                <w:lang w:eastAsia="ru-RU"/>
              </w:rPr>
              <w:t>с</w:t>
            </w:r>
            <w:proofErr w:type="gramEnd"/>
            <w:r w:rsidRPr="001A43B8">
              <w:rPr>
                <w:lang w:eastAsia="ru-RU"/>
              </w:rPr>
              <w:t>. </w:t>
            </w:r>
            <w:hyperlink r:id="rId72" w:tooltip="Сторожевск (страница отсутствует)" w:history="1">
              <w:r w:rsidRPr="001A43B8">
                <w:rPr>
                  <w:lang w:eastAsia="ru-RU"/>
                </w:rPr>
                <w:t>Сторожевск</w:t>
              </w:r>
            </w:hyperlink>
          </w:p>
        </w:tc>
      </w:tr>
      <w:tr w:rsidR="001A43B8" w:rsidRPr="001A43B8" w:rsidTr="00F6726D">
        <w:tc>
          <w:tcPr>
            <w:tcW w:w="529" w:type="dxa"/>
          </w:tcPr>
          <w:p w:rsidR="001A43B8" w:rsidRPr="001A43B8" w:rsidRDefault="001A43B8" w:rsidP="001A43B8">
            <w:pPr>
              <w:rPr>
                <w:lang w:eastAsia="ru-RU"/>
              </w:rPr>
            </w:pPr>
            <w:r w:rsidRPr="001A43B8">
              <w:rPr>
                <w:lang w:eastAsia="ru-RU"/>
              </w:rPr>
              <w:t>18</w:t>
            </w:r>
          </w:p>
        </w:tc>
        <w:tc>
          <w:tcPr>
            <w:tcW w:w="2273" w:type="dxa"/>
          </w:tcPr>
          <w:p w:rsidR="001A43B8" w:rsidRPr="001A43B8" w:rsidRDefault="001A43B8" w:rsidP="001A43B8">
            <w:pPr>
              <w:rPr>
                <w:lang w:eastAsia="ru-RU"/>
              </w:rPr>
            </w:pPr>
            <w:r w:rsidRPr="001A43B8">
              <w:rPr>
                <w:lang w:eastAsia="ru-RU"/>
              </w:rPr>
              <w:t>МО СП «Усть-Лэкчим</w:t>
            </w:r>
          </w:p>
        </w:tc>
        <w:tc>
          <w:tcPr>
            <w:tcW w:w="2126" w:type="dxa"/>
          </w:tcPr>
          <w:p w:rsidR="001A43B8" w:rsidRPr="001A43B8" w:rsidRDefault="001A43B8" w:rsidP="001A43B8">
            <w:pPr>
              <w:rPr>
                <w:lang w:eastAsia="ru-RU"/>
              </w:rPr>
            </w:pPr>
            <w:r w:rsidRPr="001A43B8">
              <w:rPr>
                <w:lang w:eastAsia="ru-RU"/>
              </w:rPr>
              <w:t>посёлок </w:t>
            </w:r>
            <w:hyperlink r:id="rId73" w:tooltip="Усть-Лэкчим (страница отсутствует)" w:history="1">
              <w:r w:rsidRPr="001A43B8">
                <w:rPr>
                  <w:lang w:eastAsia="ru-RU"/>
                </w:rPr>
                <w:t>Усть-Лэкчим</w:t>
              </w:r>
            </w:hyperlink>
          </w:p>
        </w:tc>
        <w:tc>
          <w:tcPr>
            <w:tcW w:w="850" w:type="dxa"/>
          </w:tcPr>
          <w:p w:rsidR="001A43B8" w:rsidRPr="001A43B8" w:rsidRDefault="001A43B8" w:rsidP="001A43B8">
            <w:pPr>
              <w:jc w:val="center"/>
              <w:rPr>
                <w:lang w:eastAsia="ru-RU"/>
              </w:rPr>
            </w:pPr>
            <w:r w:rsidRPr="001A43B8">
              <w:rPr>
                <w:lang w:eastAsia="ru-RU"/>
              </w:rPr>
              <w:t>3</w:t>
            </w:r>
          </w:p>
        </w:tc>
        <w:tc>
          <w:tcPr>
            <w:tcW w:w="1134" w:type="dxa"/>
          </w:tcPr>
          <w:p w:rsidR="001A43B8" w:rsidRPr="001A43B8" w:rsidRDefault="001A43B8" w:rsidP="001A43B8">
            <w:pPr>
              <w:jc w:val="center"/>
              <w:rPr>
                <w:lang w:eastAsia="ru-RU"/>
              </w:rPr>
            </w:pPr>
            <w:r w:rsidRPr="001A43B8">
              <w:rPr>
                <w:lang w:eastAsia="ru-RU"/>
              </w:rPr>
              <w:t>428</w:t>
            </w:r>
          </w:p>
        </w:tc>
        <w:tc>
          <w:tcPr>
            <w:tcW w:w="3050" w:type="dxa"/>
          </w:tcPr>
          <w:p w:rsidR="001A43B8" w:rsidRPr="001A43B8" w:rsidRDefault="001A43B8" w:rsidP="001A43B8">
            <w:pPr>
              <w:rPr>
                <w:lang w:eastAsia="ru-RU"/>
              </w:rPr>
            </w:pPr>
            <w:proofErr w:type="spellStart"/>
            <w:r w:rsidRPr="001A43B8">
              <w:rPr>
                <w:lang w:eastAsia="ru-RU"/>
              </w:rPr>
              <w:t>пст</w:t>
            </w:r>
            <w:proofErr w:type="spellEnd"/>
            <w:r w:rsidRPr="001A43B8">
              <w:rPr>
                <w:lang w:eastAsia="ru-RU"/>
              </w:rPr>
              <w:t> </w:t>
            </w:r>
            <w:hyperlink r:id="rId74" w:tooltip="Усть-Лэкчим (страница отсутствует)" w:history="1">
              <w:r w:rsidRPr="001A43B8">
                <w:rPr>
                  <w:lang w:eastAsia="ru-RU"/>
                </w:rPr>
                <w:t>Усть-Лэкчим</w:t>
              </w:r>
            </w:hyperlink>
            <w:r w:rsidRPr="001A43B8">
              <w:rPr>
                <w:lang w:eastAsia="ru-RU"/>
              </w:rPr>
              <w:t xml:space="preserve">, </w:t>
            </w:r>
            <w:proofErr w:type="spellStart"/>
            <w:r w:rsidRPr="001A43B8">
              <w:rPr>
                <w:lang w:eastAsia="ru-RU"/>
              </w:rPr>
              <w:t>пст</w:t>
            </w:r>
            <w:proofErr w:type="spellEnd"/>
            <w:r w:rsidRPr="001A43B8">
              <w:rPr>
                <w:lang w:eastAsia="ru-RU"/>
              </w:rPr>
              <w:t> </w:t>
            </w:r>
            <w:proofErr w:type="spellStart"/>
            <w:r w:rsidRPr="001A43B8">
              <w:rPr>
                <w:lang w:eastAsia="ru-RU"/>
              </w:rPr>
              <w:fldChar w:fldCharType="begin"/>
            </w:r>
            <w:r w:rsidRPr="001A43B8">
              <w:rPr>
                <w:lang w:eastAsia="ru-RU"/>
              </w:rPr>
              <w:instrText xml:space="preserve"> HYPERLINK "https://ru.wikipedia.org/w/index.php?title=%D0%9C%D0%B0%D1%80%D1%82%D0%B8%D1%82%D1%8B&amp;action=edit&amp;redlink=1" \o "Мартиты (страница отсутствует)" </w:instrText>
            </w:r>
            <w:r w:rsidRPr="001A43B8">
              <w:rPr>
                <w:lang w:eastAsia="ru-RU"/>
              </w:rPr>
              <w:fldChar w:fldCharType="separate"/>
            </w:r>
            <w:r w:rsidRPr="001A43B8">
              <w:rPr>
                <w:lang w:eastAsia="ru-RU"/>
              </w:rPr>
              <w:t>Мартиты</w:t>
            </w:r>
            <w:proofErr w:type="spellEnd"/>
            <w:r w:rsidRPr="001A43B8">
              <w:rPr>
                <w:lang w:eastAsia="ru-RU"/>
              </w:rPr>
              <w:fldChar w:fldCharType="end"/>
            </w:r>
          </w:p>
        </w:tc>
      </w:tr>
    </w:tbl>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Район имеет выход на железнодорожную станцию «Сыктывкар» через территорию МР «Сыктывдинский» и ГО «Сыктывкар». Расстояние до железнодорожной станции </w:t>
      </w:r>
      <w:proofErr w:type="gramStart"/>
      <w:r w:rsidRPr="001A43B8">
        <w:rPr>
          <w:rFonts w:ascii="Times New Roman" w:eastAsia="Times New Roman" w:hAnsi="Times New Roman" w:cs="Times New Roman"/>
          <w:sz w:val="24"/>
          <w:szCs w:val="24"/>
          <w:lang w:eastAsia="ru-RU"/>
        </w:rPr>
        <w:t>от</w:t>
      </w:r>
      <w:proofErr w:type="gramEnd"/>
      <w:r w:rsidRPr="001A43B8">
        <w:rPr>
          <w:rFonts w:ascii="Times New Roman" w:eastAsia="Times New Roman" w:hAnsi="Times New Roman" w:cs="Times New Roman"/>
          <w:sz w:val="24"/>
          <w:szCs w:val="24"/>
          <w:lang w:eastAsia="ru-RU"/>
        </w:rPr>
        <w:t xml:space="preserve"> </w:t>
      </w:r>
      <w:proofErr w:type="gramStart"/>
      <w:r w:rsidRPr="001A43B8">
        <w:rPr>
          <w:rFonts w:ascii="Times New Roman" w:eastAsia="Times New Roman" w:hAnsi="Times New Roman" w:cs="Times New Roman"/>
          <w:sz w:val="24"/>
          <w:szCs w:val="24"/>
          <w:lang w:eastAsia="ru-RU"/>
        </w:rPr>
        <w:t>с</w:t>
      </w:r>
      <w:proofErr w:type="gramEnd"/>
      <w:r w:rsidRPr="001A43B8">
        <w:rPr>
          <w:rFonts w:ascii="Times New Roman" w:eastAsia="Times New Roman" w:hAnsi="Times New Roman" w:cs="Times New Roman"/>
          <w:sz w:val="24"/>
          <w:szCs w:val="24"/>
          <w:lang w:eastAsia="ru-RU"/>
        </w:rPr>
        <w:t xml:space="preserve">. Корткерос составляет </w:t>
      </w:r>
      <w:smartTag w:uri="urn:schemas-microsoft-com:office:smarttags" w:element="metricconverter">
        <w:smartTagPr>
          <w:attr w:name="ProductID" w:val="53 км"/>
        </w:smartTagPr>
        <w:r w:rsidRPr="001A43B8">
          <w:rPr>
            <w:rFonts w:ascii="Times New Roman" w:eastAsia="Times New Roman" w:hAnsi="Times New Roman" w:cs="Times New Roman"/>
            <w:sz w:val="24"/>
            <w:szCs w:val="24"/>
            <w:lang w:eastAsia="ru-RU"/>
          </w:rPr>
          <w:t>53 км</w:t>
        </w:r>
      </w:smartTag>
      <w:r w:rsidRPr="001A43B8">
        <w:rPr>
          <w:rFonts w:ascii="Times New Roman" w:eastAsia="Times New Roman" w:hAnsi="Times New Roman" w:cs="Times New Roman"/>
          <w:sz w:val="24"/>
          <w:szCs w:val="24"/>
          <w:lang w:eastAsia="ru-RU"/>
        </w:rPr>
        <w:t xml:space="preserve">. </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Район имеет большой потенциал в плане развития транспортного сообщения с сопредельными территориями на планируемый период. По территории района пролегает участок автодороги Сыктывкар - Кудымкар - Пермь, который введен в эксплуатацию. С вводом в эксплуатацию автодороги в целом по территории района ожидается значительное увеличение потока транзитных грузов, будет открыт транспортный доступ к рынкам Пермского края. </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Положение МР «Корткеросский»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 </w:t>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33" w:name="_Toc501217695"/>
      <w:r w:rsidRPr="001A43B8">
        <w:rPr>
          <w:rFonts w:ascii="Times New Roman" w:eastAsia="Times New Roman" w:hAnsi="Times New Roman" w:cs="Times New Roman"/>
          <w:b/>
          <w:bCs/>
          <w:sz w:val="24"/>
          <w:szCs w:val="24"/>
          <w:lang w:eastAsia="ru-RU"/>
        </w:rPr>
        <w:t>1.2  Природно-климатические условия</w:t>
      </w:r>
      <w:bookmarkEnd w:id="33"/>
    </w:p>
    <w:p w:rsidR="001A43B8" w:rsidRPr="001A43B8" w:rsidRDefault="001A43B8" w:rsidP="001A43B8">
      <w:pPr>
        <w:spacing w:after="0" w:line="240" w:lineRule="auto"/>
        <w:ind w:left="75" w:right="225"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b/>
          <w:color w:val="000000"/>
          <w:sz w:val="24"/>
          <w:szCs w:val="24"/>
          <w:lang w:eastAsia="ru-RU"/>
        </w:rPr>
        <w:t>Климат</w:t>
      </w:r>
      <w:r w:rsidRPr="001A43B8">
        <w:rPr>
          <w:rFonts w:ascii="Times New Roman" w:eastAsia="Times New Roman" w:hAnsi="Times New Roman" w:cs="Times New Roman"/>
          <w:color w:val="000000"/>
          <w:sz w:val="24"/>
          <w:szCs w:val="24"/>
          <w:lang w:eastAsia="ru-RU"/>
        </w:rPr>
        <w:t xml:space="preserve"> МР «Корткеросский»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1A43B8" w:rsidRPr="001A43B8" w:rsidRDefault="001A43B8" w:rsidP="001A43B8">
      <w:pPr>
        <w:spacing w:after="0" w:line="240" w:lineRule="auto"/>
        <w:ind w:left="75" w:right="225"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Годовая амплитуда колебаний температуры воздуха </w:t>
      </w:r>
      <w:proofErr w:type="gramStart"/>
      <w:r w:rsidRPr="001A43B8">
        <w:rPr>
          <w:rFonts w:ascii="Times New Roman" w:eastAsia="Times New Roman" w:hAnsi="Times New Roman" w:cs="Times New Roman"/>
          <w:color w:val="000000"/>
          <w:sz w:val="24"/>
          <w:szCs w:val="24"/>
          <w:lang w:eastAsia="ru-RU"/>
        </w:rPr>
        <w:t>составляет 32,3 °С. Самым теплым месяцем года является</w:t>
      </w:r>
      <w:proofErr w:type="gramEnd"/>
      <w:r w:rsidRPr="001A43B8">
        <w:rPr>
          <w:rFonts w:ascii="Times New Roman" w:eastAsia="Times New Roman" w:hAnsi="Times New Roman" w:cs="Times New Roman"/>
          <w:color w:val="000000"/>
          <w:sz w:val="24"/>
          <w:szCs w:val="24"/>
          <w:lang w:eastAsia="ru-RU"/>
        </w:rPr>
        <w:t xml:space="preserve"> июль (средняя месячная температура +15,8 °С), самым холодным месяцем - январь (минус 16,5 °С). Среднегодовая температура воздуха, по данным метеостанции д. Лунь, </w:t>
      </w:r>
      <w:proofErr w:type="gramStart"/>
      <w:r w:rsidRPr="001A43B8">
        <w:rPr>
          <w:rFonts w:ascii="Times New Roman" w:eastAsia="Times New Roman" w:hAnsi="Times New Roman" w:cs="Times New Roman"/>
          <w:color w:val="000000"/>
          <w:sz w:val="24"/>
          <w:szCs w:val="24"/>
          <w:lang w:eastAsia="ru-RU"/>
        </w:rPr>
        <w:t>равна минус 0,4 °С. Прорывы тропического воздуха вызывают</w:t>
      </w:r>
      <w:proofErr w:type="gramEnd"/>
      <w:r w:rsidRPr="001A43B8">
        <w:rPr>
          <w:rFonts w:ascii="Times New Roman" w:eastAsia="Times New Roman" w:hAnsi="Times New Roman" w:cs="Times New Roman"/>
          <w:color w:val="000000"/>
          <w:sz w:val="24"/>
          <w:szCs w:val="24"/>
          <w:lang w:eastAsia="ru-RU"/>
        </w:rPr>
        <w:t xml:space="preserve"> повышение температуры до абсолютного максимума 36 °С. Абсолютный температурный минимум (минус 46 °С) обусловлен поступлением воздуха из Арктики. Вегетационный период (переход температуры за 5 °С) начинается с 10 по 20 мая и продолжается до 20 августа - 1 сентября. Его продолжительность составляет 80 - 100 дней. Число дней со среднесуточной температурой воздуха выше 0</w:t>
      </w:r>
      <w:proofErr w:type="gramStart"/>
      <w:r w:rsidRPr="001A43B8">
        <w:rPr>
          <w:rFonts w:ascii="Times New Roman" w:eastAsia="Times New Roman" w:hAnsi="Times New Roman" w:cs="Times New Roman"/>
          <w:color w:val="000000"/>
          <w:sz w:val="24"/>
          <w:szCs w:val="24"/>
          <w:lang w:eastAsia="ru-RU"/>
        </w:rPr>
        <w:t xml:space="preserve"> °С</w:t>
      </w:r>
      <w:proofErr w:type="gramEnd"/>
      <w:r w:rsidRPr="001A43B8">
        <w:rPr>
          <w:rFonts w:ascii="Times New Roman" w:eastAsia="Times New Roman" w:hAnsi="Times New Roman" w:cs="Times New Roman"/>
          <w:color w:val="000000"/>
          <w:sz w:val="24"/>
          <w:szCs w:val="24"/>
          <w:lang w:eastAsia="ru-RU"/>
        </w:rPr>
        <w:t xml:space="preserve"> составляет 185. Заморозки начинаются в конце сентября.</w:t>
      </w:r>
    </w:p>
    <w:p w:rsidR="001A43B8" w:rsidRPr="001A43B8" w:rsidRDefault="001A43B8" w:rsidP="001A43B8">
      <w:pPr>
        <w:spacing w:after="0" w:line="240" w:lineRule="auto"/>
        <w:ind w:left="75" w:right="225"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w:t>
      </w:r>
      <w:smartTag w:uri="urn:schemas-microsoft-com:office:smarttags" w:element="metricconverter">
        <w:smartTagPr>
          <w:attr w:name="ProductID" w:val="92 см"/>
        </w:smartTagPr>
        <w:r w:rsidRPr="001A43B8">
          <w:rPr>
            <w:rFonts w:ascii="Times New Roman" w:eastAsia="Times New Roman" w:hAnsi="Times New Roman" w:cs="Times New Roman"/>
            <w:color w:val="000000"/>
            <w:sz w:val="24"/>
            <w:szCs w:val="24"/>
            <w:lang w:eastAsia="ru-RU"/>
          </w:rPr>
          <w:t>92 см</w:t>
        </w:r>
      </w:smartTag>
      <w:r w:rsidRPr="001A43B8">
        <w:rPr>
          <w:rFonts w:ascii="Times New Roman" w:eastAsia="Times New Roman" w:hAnsi="Times New Roman" w:cs="Times New Roman"/>
          <w:color w:val="000000"/>
          <w:sz w:val="24"/>
          <w:szCs w:val="24"/>
          <w:lang w:eastAsia="ru-RU"/>
        </w:rPr>
        <w:t xml:space="preserve">. </w:t>
      </w:r>
    </w:p>
    <w:p w:rsidR="001A43B8" w:rsidRPr="001A43B8" w:rsidRDefault="001A43B8" w:rsidP="001A43B8">
      <w:pPr>
        <w:spacing w:after="0" w:line="240" w:lineRule="auto"/>
        <w:ind w:left="75" w:right="225"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В целом за год преобладают ветры южного, юго-западного направлений. Среднегодовая скорость ветра 3,3 м/</w:t>
      </w:r>
      <w:proofErr w:type="gramStart"/>
      <w:r w:rsidRPr="001A43B8">
        <w:rPr>
          <w:rFonts w:ascii="Times New Roman" w:eastAsia="Times New Roman" w:hAnsi="Times New Roman" w:cs="Times New Roman"/>
          <w:color w:val="000000"/>
          <w:sz w:val="24"/>
          <w:szCs w:val="24"/>
          <w:lang w:eastAsia="ru-RU"/>
        </w:rPr>
        <w:t>с</w:t>
      </w:r>
      <w:proofErr w:type="gramEnd"/>
      <w:r w:rsidRPr="001A43B8">
        <w:rPr>
          <w:rFonts w:ascii="Times New Roman" w:eastAsia="Times New Roman" w:hAnsi="Times New Roman" w:cs="Times New Roman"/>
          <w:color w:val="000000"/>
          <w:sz w:val="24"/>
          <w:szCs w:val="24"/>
          <w:lang w:eastAsia="ru-RU"/>
        </w:rPr>
        <w:t xml:space="preserve">. </w:t>
      </w:r>
    </w:p>
    <w:p w:rsidR="001A43B8" w:rsidRPr="001A43B8" w:rsidRDefault="001A43B8" w:rsidP="001A43B8">
      <w:pPr>
        <w:spacing w:after="0" w:line="240" w:lineRule="auto"/>
        <w:ind w:firstLine="720"/>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851"/>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Согласно СП 131.13330.2012 Строительная климатология территория МР «Корткеросский» по климатическому районированию </w:t>
      </w:r>
      <w:proofErr w:type="gramStart"/>
      <w:r w:rsidRPr="001A43B8">
        <w:rPr>
          <w:rFonts w:ascii="Times New Roman" w:eastAsia="Times New Roman" w:hAnsi="Times New Roman" w:cs="Times New Roman"/>
          <w:sz w:val="24"/>
          <w:szCs w:val="24"/>
          <w:lang w:eastAsia="ru-RU"/>
        </w:rPr>
        <w:t>относится к климатическому подрайону I В. Для территории характерны</w:t>
      </w:r>
      <w:proofErr w:type="gramEnd"/>
      <w:r w:rsidRPr="001A43B8">
        <w:rPr>
          <w:rFonts w:ascii="Times New Roman" w:eastAsia="Times New Roman" w:hAnsi="Times New Roman" w:cs="Times New Roman"/>
          <w:sz w:val="24"/>
          <w:szCs w:val="24"/>
          <w:lang w:eastAsia="ru-RU"/>
        </w:rPr>
        <w:t xml:space="preserve"> высокая степень дифференциации климатических условий, неустойчивость и резкая смена погодных условий.</w:t>
      </w:r>
    </w:p>
    <w:p w:rsidR="001A43B8" w:rsidRPr="001A43B8" w:rsidRDefault="001A43B8" w:rsidP="001A43B8">
      <w:pPr>
        <w:spacing w:after="0" w:line="240" w:lineRule="auto"/>
        <w:ind w:firstLine="851"/>
        <w:rPr>
          <w:rFonts w:ascii="Times New Roman" w:eastAsia="Times New Roman" w:hAnsi="Times New Roman" w:cs="Times New Roman"/>
          <w:b/>
          <w:sz w:val="24"/>
          <w:szCs w:val="24"/>
          <w:lang w:eastAsia="ru-RU"/>
        </w:rPr>
      </w:pPr>
      <w:bookmarkStart w:id="34" w:name="_Toc247334171"/>
      <w:bookmarkStart w:id="35" w:name="_Toc257294582"/>
    </w:p>
    <w:p w:rsidR="001A43B8" w:rsidRPr="001A43B8" w:rsidRDefault="001A43B8" w:rsidP="001A43B8">
      <w:pPr>
        <w:spacing w:after="0" w:line="240" w:lineRule="auto"/>
        <w:ind w:firstLine="851"/>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Водные ресурсы</w:t>
      </w:r>
      <w:bookmarkEnd w:id="34"/>
      <w:bookmarkEnd w:id="35"/>
    </w:p>
    <w:p w:rsidR="001A43B8" w:rsidRPr="001A43B8" w:rsidRDefault="001A43B8" w:rsidP="001A43B8">
      <w:pPr>
        <w:spacing w:after="0" w:line="240" w:lineRule="auto"/>
        <w:ind w:firstLine="851"/>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Гидрографическая сеть водных объектов МР «Корткеросский» принадлежит бассейну р. </w:t>
      </w:r>
      <w:proofErr w:type="spellStart"/>
      <w:r w:rsidRPr="001A43B8">
        <w:rPr>
          <w:rFonts w:ascii="Times New Roman" w:eastAsia="Times New Roman" w:hAnsi="Times New Roman" w:cs="Times New Roman"/>
          <w:sz w:val="24"/>
          <w:szCs w:val="24"/>
          <w:lang w:eastAsia="ru-RU"/>
        </w:rPr>
        <w:t>Вычегда</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Вычегда</w:t>
      </w:r>
      <w:proofErr w:type="spellEnd"/>
      <w:r w:rsidRPr="001A43B8">
        <w:rPr>
          <w:rFonts w:ascii="Times New Roman" w:eastAsia="Times New Roman" w:hAnsi="Times New Roman" w:cs="Times New Roman"/>
          <w:sz w:val="24"/>
          <w:szCs w:val="24"/>
          <w:lang w:eastAsia="ru-RU"/>
        </w:rPr>
        <w:t xml:space="preserve"> - вторая по величине река в Республике Коми и самый большой водоносный приток Северной Двины. Река </w:t>
      </w:r>
      <w:proofErr w:type="spellStart"/>
      <w:r w:rsidRPr="001A43B8">
        <w:rPr>
          <w:rFonts w:ascii="Times New Roman" w:eastAsia="Times New Roman" w:hAnsi="Times New Roman" w:cs="Times New Roman"/>
          <w:sz w:val="24"/>
          <w:szCs w:val="24"/>
          <w:lang w:eastAsia="ru-RU"/>
        </w:rPr>
        <w:t>Вычегда</w:t>
      </w:r>
      <w:proofErr w:type="spellEnd"/>
      <w:r w:rsidRPr="001A43B8">
        <w:rPr>
          <w:rFonts w:ascii="Times New Roman" w:eastAsia="Times New Roman" w:hAnsi="Times New Roman" w:cs="Times New Roman"/>
          <w:sz w:val="24"/>
          <w:szCs w:val="24"/>
          <w:lang w:eastAsia="ru-RU"/>
        </w:rPr>
        <w:t xml:space="preserve">, являющаяся основной водной артерией района, пересекает его с востока на запад. Река типично равнинная, с песчаным дном и песчаными, песчано-галечными перекатами, мелями и низкими намывными островами. В ее пойме встречаются старицы.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Наиболее крупные притоки р. </w:t>
      </w:r>
      <w:proofErr w:type="spellStart"/>
      <w:r w:rsidRPr="001A43B8">
        <w:rPr>
          <w:rFonts w:ascii="Times New Roman" w:eastAsia="Times New Roman" w:hAnsi="Times New Roman" w:cs="Times New Roman"/>
          <w:sz w:val="24"/>
          <w:szCs w:val="24"/>
          <w:lang w:eastAsia="ru-RU"/>
        </w:rPr>
        <w:t>Вычегды</w:t>
      </w:r>
      <w:proofErr w:type="spellEnd"/>
      <w:r w:rsidRPr="001A43B8">
        <w:rPr>
          <w:rFonts w:ascii="Times New Roman" w:eastAsia="Times New Roman" w:hAnsi="Times New Roman" w:cs="Times New Roman"/>
          <w:sz w:val="24"/>
          <w:szCs w:val="24"/>
          <w:lang w:eastAsia="ru-RU"/>
        </w:rPr>
        <w:t xml:space="preserve"> - </w:t>
      </w:r>
      <w:proofErr w:type="spellStart"/>
      <w:r w:rsidRPr="001A43B8">
        <w:rPr>
          <w:rFonts w:ascii="Times New Roman" w:eastAsia="Times New Roman" w:hAnsi="Times New Roman" w:cs="Times New Roman"/>
          <w:sz w:val="24"/>
          <w:szCs w:val="24"/>
          <w:lang w:eastAsia="ru-RU"/>
        </w:rPr>
        <w:t>рр</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Локчим</w:t>
      </w:r>
      <w:proofErr w:type="spellEnd"/>
      <w:r w:rsidRPr="001A43B8">
        <w:rPr>
          <w:rFonts w:ascii="Times New Roman" w:eastAsia="Times New Roman" w:hAnsi="Times New Roman" w:cs="Times New Roman"/>
          <w:sz w:val="24"/>
          <w:szCs w:val="24"/>
          <w:lang w:eastAsia="ru-RU"/>
        </w:rPr>
        <w:t xml:space="preserve">, Вишера и Маджа, по особенностям водного режима также являются равнинными реками, протекают в широких долинах, сильно </w:t>
      </w:r>
      <w:proofErr w:type="spellStart"/>
      <w:r w:rsidRPr="001A43B8">
        <w:rPr>
          <w:rFonts w:ascii="Times New Roman" w:eastAsia="Times New Roman" w:hAnsi="Times New Roman" w:cs="Times New Roman"/>
          <w:sz w:val="24"/>
          <w:szCs w:val="24"/>
          <w:lang w:eastAsia="ru-RU"/>
        </w:rPr>
        <w:t>меандрируют</w:t>
      </w:r>
      <w:proofErr w:type="spellEnd"/>
      <w:r w:rsidRPr="001A43B8">
        <w:rPr>
          <w:rFonts w:ascii="Times New Roman" w:eastAsia="Times New Roman" w:hAnsi="Times New Roman" w:cs="Times New Roman"/>
          <w:sz w:val="24"/>
          <w:szCs w:val="24"/>
          <w:lang w:eastAsia="ru-RU"/>
        </w:rPr>
        <w:t xml:space="preserve">, с перекатами, песчаными островами и береговыми отмелями в меженный период.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районе насчитывается 122 озер, стариц, множество болот. Из наиболее крупных болот можно отметить: </w:t>
      </w:r>
      <w:proofErr w:type="gramStart"/>
      <w:r w:rsidRPr="001A43B8">
        <w:rPr>
          <w:rFonts w:ascii="Times New Roman" w:eastAsia="Times New Roman" w:hAnsi="Times New Roman" w:cs="Times New Roman"/>
          <w:sz w:val="24"/>
          <w:szCs w:val="24"/>
          <w:lang w:eastAsia="ru-RU"/>
        </w:rPr>
        <w:t xml:space="preserve">Нившера, </w:t>
      </w:r>
      <w:proofErr w:type="spellStart"/>
      <w:r w:rsidRPr="001A43B8">
        <w:rPr>
          <w:rFonts w:ascii="Times New Roman" w:eastAsia="Times New Roman" w:hAnsi="Times New Roman" w:cs="Times New Roman"/>
          <w:sz w:val="24"/>
          <w:szCs w:val="24"/>
          <w:lang w:eastAsia="ru-RU"/>
        </w:rPr>
        <w:t>Шир-нюр</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Сотчем-нюр</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Тыбью-нюр</w:t>
      </w:r>
      <w:proofErr w:type="spellEnd"/>
      <w:r w:rsidRPr="001A43B8">
        <w:rPr>
          <w:rFonts w:ascii="Times New Roman" w:eastAsia="Times New Roman" w:hAnsi="Times New Roman" w:cs="Times New Roman"/>
          <w:sz w:val="24"/>
          <w:szCs w:val="24"/>
          <w:lang w:eastAsia="ru-RU"/>
        </w:rPr>
        <w:t>, Большое, Ур-ель-</w:t>
      </w:r>
      <w:proofErr w:type="spellStart"/>
      <w:r w:rsidRPr="001A43B8">
        <w:rPr>
          <w:rFonts w:ascii="Times New Roman" w:eastAsia="Times New Roman" w:hAnsi="Times New Roman" w:cs="Times New Roman"/>
          <w:sz w:val="24"/>
          <w:szCs w:val="24"/>
          <w:lang w:eastAsia="ru-RU"/>
        </w:rPr>
        <w:t>нюр</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Керка-нюр</w:t>
      </w:r>
      <w:proofErr w:type="spellEnd"/>
      <w:r w:rsidRPr="001A43B8">
        <w:rPr>
          <w:rFonts w:ascii="Times New Roman" w:eastAsia="Times New Roman" w:hAnsi="Times New Roman" w:cs="Times New Roman"/>
          <w:sz w:val="24"/>
          <w:szCs w:val="24"/>
          <w:lang w:eastAsia="ru-RU"/>
        </w:rPr>
        <w:t>.</w:t>
      </w:r>
      <w:proofErr w:type="gramEnd"/>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Гидрологический режим рек характеризуется высоким половодьем, летней меженью, прерываемой эпизодическими дождевыми паводками, повышенным осенним стоком и низкой зимней меженью. </w:t>
      </w:r>
    </w:p>
    <w:p w:rsidR="001A43B8" w:rsidRPr="001A43B8" w:rsidRDefault="001A43B8" w:rsidP="001A43B8">
      <w:pPr>
        <w:spacing w:after="0" w:line="240" w:lineRule="auto"/>
        <w:ind w:firstLine="709"/>
        <w:jc w:val="both"/>
        <w:rPr>
          <w:rFonts w:ascii="Times New Roman" w:eastAsia="Times New Roman" w:hAnsi="Times New Roman" w:cs="Times New Roman"/>
          <w:b/>
          <w:sz w:val="24"/>
          <w:szCs w:val="24"/>
          <w:lang w:eastAsia="ru-RU"/>
        </w:rPr>
      </w:pPr>
    </w:p>
    <w:p w:rsidR="001A43B8" w:rsidRPr="001A43B8" w:rsidRDefault="001A43B8" w:rsidP="001A43B8">
      <w:pPr>
        <w:spacing w:after="0" w:line="240" w:lineRule="auto"/>
        <w:ind w:firstLine="709"/>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Лесные ресурсы</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 характеру растительности территория района относится к </w:t>
      </w:r>
      <w:proofErr w:type="spellStart"/>
      <w:r w:rsidRPr="001A43B8">
        <w:rPr>
          <w:rFonts w:ascii="Times New Roman" w:eastAsia="Times New Roman" w:hAnsi="Times New Roman" w:cs="Times New Roman"/>
          <w:sz w:val="24"/>
          <w:szCs w:val="24"/>
          <w:lang w:eastAsia="ru-RU"/>
        </w:rPr>
        <w:t>подзоне</w:t>
      </w:r>
      <w:proofErr w:type="spellEnd"/>
      <w:r w:rsidRPr="001A43B8">
        <w:rPr>
          <w:rFonts w:ascii="Times New Roman" w:eastAsia="Times New Roman" w:hAnsi="Times New Roman" w:cs="Times New Roman"/>
          <w:sz w:val="24"/>
          <w:szCs w:val="24"/>
          <w:lang w:eastAsia="ru-RU"/>
        </w:rPr>
        <w:t xml:space="preserve"> средней тайги. Лесные ресурсы района сосредоточены в лесных массивах ГУ РК «Корткеросское лесничество», ГУ РК «</w:t>
      </w:r>
      <w:proofErr w:type="spellStart"/>
      <w:r w:rsidRPr="001A43B8">
        <w:rPr>
          <w:rFonts w:ascii="Times New Roman" w:eastAsia="Times New Roman" w:hAnsi="Times New Roman" w:cs="Times New Roman"/>
          <w:sz w:val="24"/>
          <w:szCs w:val="24"/>
          <w:lang w:eastAsia="ru-RU"/>
        </w:rPr>
        <w:t>Сторожевское</w:t>
      </w:r>
      <w:proofErr w:type="spellEnd"/>
      <w:r w:rsidRPr="001A43B8">
        <w:rPr>
          <w:rFonts w:ascii="Times New Roman" w:eastAsia="Times New Roman" w:hAnsi="Times New Roman" w:cs="Times New Roman"/>
          <w:sz w:val="24"/>
          <w:szCs w:val="24"/>
          <w:lang w:eastAsia="ru-RU"/>
        </w:rPr>
        <w:t xml:space="preserve"> лесничество», ГУ РК «</w:t>
      </w:r>
      <w:proofErr w:type="spellStart"/>
      <w:r w:rsidRPr="001A43B8">
        <w:rPr>
          <w:rFonts w:ascii="Times New Roman" w:eastAsia="Times New Roman" w:hAnsi="Times New Roman" w:cs="Times New Roman"/>
          <w:sz w:val="24"/>
          <w:szCs w:val="24"/>
          <w:lang w:eastAsia="ru-RU"/>
        </w:rPr>
        <w:t>Локчимское</w:t>
      </w:r>
      <w:proofErr w:type="spellEnd"/>
      <w:r w:rsidRPr="001A43B8">
        <w:rPr>
          <w:rFonts w:ascii="Times New Roman" w:eastAsia="Times New Roman" w:hAnsi="Times New Roman" w:cs="Times New Roman"/>
          <w:sz w:val="24"/>
          <w:szCs w:val="24"/>
          <w:lang w:eastAsia="ru-RU"/>
        </w:rPr>
        <w:t xml:space="preserve"> лесничество» и частично ГУ РК «Железнодорожное лесничество».</w:t>
      </w:r>
    </w:p>
    <w:p w:rsidR="001A43B8" w:rsidRPr="001A43B8" w:rsidRDefault="001A43B8" w:rsidP="001A43B8">
      <w:pPr>
        <w:tabs>
          <w:tab w:val="left" w:pos="0"/>
        </w:tabs>
        <w:spacing w:after="0" w:line="240" w:lineRule="auto"/>
        <w:ind w:firstLine="720"/>
        <w:jc w:val="both"/>
        <w:rPr>
          <w:rFonts w:ascii="Times New Roman" w:eastAsia="Times New Roman" w:hAnsi="Times New Roman" w:cs="Times New Roman"/>
          <w:noProof/>
          <w:sz w:val="24"/>
          <w:szCs w:val="24"/>
          <w:lang w:eastAsia="ru-RU"/>
        </w:rPr>
      </w:pPr>
      <w:r w:rsidRPr="001A43B8">
        <w:rPr>
          <w:rFonts w:ascii="Times New Roman" w:eastAsia="Times New Roman" w:hAnsi="Times New Roman" w:cs="Times New Roman"/>
          <w:noProof/>
          <w:sz w:val="24"/>
          <w:szCs w:val="24"/>
          <w:lang w:eastAsia="ru-RU"/>
        </w:rPr>
        <w:t xml:space="preserve">Леса и кустарники занимают примерно 91 % территории района. Преобладают сосново-еловые леса и еловые с примесью березы и осины. </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Лесные земли составляют 98,7 % от общей площади лесного фонда района, в том числе покрытые лесной растительностью - 90,6 %, из них на долю лесных культур приходится 3,4 %. Не покрытые лесной растительностью земли, представленные преимущественно вырубками последних двух лет, составляют 1,6 %.</w:t>
      </w:r>
      <w:proofErr w:type="gramEnd"/>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Нелесные земли составляют 14,2 % общей площади лесного фонда и представлены в основном болотами. </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Общая площадь земель лесного фонда 1910,1 тыс. га. Площадь, покрытая лесом 1730,0 тыс. га. Лесистость 90,6 %. </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Преобладают сосново-еловые леса и еловые с примесью березы и осины. Основной лесообразующей породой является ель обыкновенная, на долю которой приходится 41,1 % земель, покрытых растительностью, на сосну - 31,2 %, менее 1 % - приходится на лиственницу и кедр. Общий запас древесины в лесах района - 192761,9 тыс. м</w:t>
      </w:r>
      <w:r w:rsidRPr="001A43B8">
        <w:rPr>
          <w:rFonts w:ascii="Times New Roman" w:eastAsia="Times New Roman" w:hAnsi="Times New Roman" w:cs="Times New Roman"/>
          <w:sz w:val="24"/>
          <w:szCs w:val="24"/>
          <w:vertAlign w:val="superscript"/>
          <w:lang w:eastAsia="ru-RU"/>
        </w:rPr>
        <w:t>3</w:t>
      </w:r>
      <w:r w:rsidRPr="001A43B8">
        <w:rPr>
          <w:rFonts w:ascii="Times New Roman" w:eastAsia="Times New Roman" w:hAnsi="Times New Roman" w:cs="Times New Roman"/>
          <w:sz w:val="24"/>
          <w:szCs w:val="24"/>
          <w:lang w:eastAsia="ru-RU"/>
        </w:rPr>
        <w:t>, из них - 133584,7 тыс. м</w:t>
      </w:r>
      <w:r w:rsidRPr="001A43B8">
        <w:rPr>
          <w:rFonts w:ascii="Times New Roman" w:eastAsia="Times New Roman" w:hAnsi="Times New Roman" w:cs="Times New Roman"/>
          <w:sz w:val="24"/>
          <w:szCs w:val="24"/>
          <w:vertAlign w:val="superscript"/>
          <w:lang w:eastAsia="ru-RU"/>
        </w:rPr>
        <w:t>3</w:t>
      </w:r>
      <w:r w:rsidRPr="001A43B8">
        <w:rPr>
          <w:rFonts w:ascii="Times New Roman" w:eastAsia="Times New Roman" w:hAnsi="Times New Roman" w:cs="Times New Roman"/>
          <w:sz w:val="24"/>
          <w:szCs w:val="24"/>
          <w:lang w:eastAsia="ru-RU"/>
        </w:rPr>
        <w:t xml:space="preserve"> (69,3 %) в хвойных лесах.</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Расчетная лесосека по району составляет 2336,4 тыс. м</w:t>
      </w:r>
      <w:r w:rsidRPr="001A43B8">
        <w:rPr>
          <w:rFonts w:ascii="Times New Roman" w:eastAsia="Times New Roman" w:hAnsi="Times New Roman" w:cs="Times New Roman"/>
          <w:sz w:val="24"/>
          <w:szCs w:val="24"/>
          <w:vertAlign w:val="superscript"/>
          <w:lang w:eastAsia="ru-RU"/>
        </w:rPr>
        <w:t>3</w:t>
      </w:r>
      <w:r w:rsidRPr="001A43B8">
        <w:rPr>
          <w:rFonts w:ascii="Times New Roman" w:eastAsia="Times New Roman" w:hAnsi="Times New Roman" w:cs="Times New Roman"/>
          <w:sz w:val="24"/>
          <w:szCs w:val="24"/>
          <w:lang w:eastAsia="ru-RU"/>
        </w:rPr>
        <w:t>. Расчетная лесосека используется в среднем на 33,2 %. Заготовка</w:t>
      </w:r>
      <w:r w:rsidRPr="001A43B8">
        <w:rPr>
          <w:rFonts w:ascii="Times New Roman" w:eastAsia="Times New Roman" w:hAnsi="Times New Roman" w:cs="Times New Roman"/>
          <w:color w:val="FF0000"/>
          <w:sz w:val="24"/>
          <w:szCs w:val="24"/>
          <w:lang w:eastAsia="ru-RU"/>
        </w:rPr>
        <w:t xml:space="preserve"> </w:t>
      </w:r>
      <w:r w:rsidRPr="001A43B8">
        <w:rPr>
          <w:rFonts w:ascii="Times New Roman" w:eastAsia="Times New Roman" w:hAnsi="Times New Roman" w:cs="Times New Roman"/>
          <w:sz w:val="24"/>
          <w:szCs w:val="24"/>
          <w:lang w:eastAsia="ru-RU"/>
        </w:rPr>
        <w:t xml:space="preserve">древесины за </w:t>
      </w:r>
      <w:smartTag w:uri="urn:schemas-microsoft-com:office:smarttags" w:element="metricconverter">
        <w:smartTagPr>
          <w:attr w:name="ProductID" w:val="2008 г"/>
        </w:smartTagPr>
        <w:r w:rsidRPr="001A43B8">
          <w:rPr>
            <w:rFonts w:ascii="Times New Roman" w:eastAsia="Times New Roman" w:hAnsi="Times New Roman" w:cs="Times New Roman"/>
            <w:sz w:val="24"/>
            <w:szCs w:val="24"/>
            <w:lang w:eastAsia="ru-RU"/>
          </w:rPr>
          <w:t>2008 г</w:t>
        </w:r>
      </w:smartTag>
      <w:r w:rsidRPr="001A43B8">
        <w:rPr>
          <w:rFonts w:ascii="Times New Roman" w:eastAsia="Times New Roman" w:hAnsi="Times New Roman" w:cs="Times New Roman"/>
          <w:sz w:val="24"/>
          <w:szCs w:val="24"/>
          <w:lang w:eastAsia="ru-RU"/>
        </w:rPr>
        <w:t>. на территории района составила 774,9 тыс. м</w:t>
      </w:r>
      <w:r w:rsidRPr="001A43B8">
        <w:rPr>
          <w:rFonts w:ascii="Times New Roman" w:eastAsia="Times New Roman" w:hAnsi="Times New Roman" w:cs="Times New Roman"/>
          <w:sz w:val="24"/>
          <w:szCs w:val="24"/>
          <w:vertAlign w:val="superscript"/>
          <w:lang w:eastAsia="ru-RU"/>
        </w:rPr>
        <w:t>3</w:t>
      </w:r>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9"/>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lastRenderedPageBreak/>
        <w:t>Инженерно-строительные условия и минерально-сырьевые ресурсы</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Минерально-сырьевой потенциал МР «Корткеросский» включает ранее разрабатывавшиеся месторождения железных руд, проявление </w:t>
      </w:r>
      <w:proofErr w:type="spellStart"/>
      <w:r w:rsidRPr="001A43B8">
        <w:rPr>
          <w:rFonts w:ascii="Times New Roman" w:eastAsia="Times New Roman" w:hAnsi="Times New Roman" w:cs="Times New Roman"/>
          <w:sz w:val="24"/>
          <w:szCs w:val="24"/>
          <w:lang w:eastAsia="ru-RU"/>
        </w:rPr>
        <w:t>гелиеносных</w:t>
      </w:r>
      <w:proofErr w:type="spellEnd"/>
      <w:r w:rsidRPr="001A43B8">
        <w:rPr>
          <w:rFonts w:ascii="Times New Roman" w:eastAsia="Times New Roman" w:hAnsi="Times New Roman" w:cs="Times New Roman"/>
          <w:sz w:val="24"/>
          <w:szCs w:val="24"/>
          <w:lang w:eastAsia="ru-RU"/>
        </w:rPr>
        <w:t xml:space="preserve"> негорючих газов. Прогнозируется открытие месторождений нефти и газа. На территории района известны признаки россыпной золотоносности и </w:t>
      </w:r>
      <w:proofErr w:type="spellStart"/>
      <w:r w:rsidRPr="001A43B8">
        <w:rPr>
          <w:rFonts w:ascii="Times New Roman" w:eastAsia="Times New Roman" w:hAnsi="Times New Roman" w:cs="Times New Roman"/>
          <w:sz w:val="24"/>
          <w:szCs w:val="24"/>
          <w:lang w:eastAsia="ru-RU"/>
        </w:rPr>
        <w:t>алмазоносности</w:t>
      </w:r>
      <w:proofErr w:type="spellEnd"/>
      <w:r w:rsidRPr="001A43B8">
        <w:rPr>
          <w:rFonts w:ascii="Times New Roman" w:eastAsia="Times New Roman" w:hAnsi="Times New Roman" w:cs="Times New Roman"/>
          <w:sz w:val="24"/>
          <w:szCs w:val="24"/>
          <w:lang w:eastAsia="ru-RU"/>
        </w:rPr>
        <w:t xml:space="preserve">.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Имеются перспективы добычи лечебных и промышленных минеральных вод.</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Дальнейшее развитие минерально-сырьевой базы района возможно только на основе полноценного геологического изучения, включающего средне- и крупномасштабную геологическую съемку с поисковыми работами, комплекс геофизических исследований, в первую очередь сейсморазведку и параметрическое бурение.</w:t>
      </w:r>
    </w:p>
    <w:p w:rsidR="001A43B8" w:rsidRPr="001A43B8" w:rsidRDefault="001A43B8" w:rsidP="001A43B8">
      <w:pPr>
        <w:spacing w:after="0" w:line="240" w:lineRule="auto"/>
        <w:rPr>
          <w:rFonts w:ascii="Times New Roman" w:eastAsia="Times New Roman" w:hAnsi="Times New Roman" w:cs="Times New Roman"/>
          <w:b/>
          <w:sz w:val="24"/>
          <w:szCs w:val="24"/>
          <w:lang w:eastAsia="ru-RU"/>
        </w:rPr>
      </w:pPr>
    </w:p>
    <w:p w:rsidR="001A43B8" w:rsidRPr="001A43B8" w:rsidRDefault="001A43B8" w:rsidP="001A43B8">
      <w:pPr>
        <w:spacing w:after="0" w:line="240" w:lineRule="auto"/>
        <w:ind w:firstLine="709"/>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Земельные ресурсы.</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Общая площадь района составляет 1,97 млн. га. На лесные площади приходится 1,77 млн. га, что составляет 90 % от общей площади земель в пределах административных границ района. Болота занимают 6,8 % территории района. Дорогами занято менее 1 % земель.</w:t>
      </w:r>
    </w:p>
    <w:p w:rsidR="001A43B8" w:rsidRPr="001A43B8" w:rsidRDefault="001A43B8" w:rsidP="001A43B8">
      <w:pPr>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Согласно почвенно-мелиоративному районированию территория района относится к средней зоне. Заболоченность территории составляет 58 - 73 %. </w:t>
      </w:r>
    </w:p>
    <w:p w:rsidR="001A43B8" w:rsidRPr="001A43B8" w:rsidRDefault="001A43B8" w:rsidP="001A43B8">
      <w:pPr>
        <w:spacing w:after="0" w:line="240" w:lineRule="auto"/>
        <w:ind w:firstLine="708"/>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Общая площадь земель сельскохозяйственного назначения </w:t>
      </w:r>
      <w:smartTag w:uri="urn:schemas-microsoft-com:office:smarttags" w:element="metricconverter">
        <w:smartTagPr>
          <w:attr w:name="ProductID" w:val="68896 га"/>
        </w:smartTagPr>
        <w:r w:rsidRPr="001A43B8">
          <w:rPr>
            <w:rFonts w:ascii="Times New Roman" w:eastAsia="Times New Roman" w:hAnsi="Times New Roman" w:cs="Times New Roman"/>
            <w:sz w:val="24"/>
            <w:szCs w:val="24"/>
            <w:lang w:eastAsia="ru-RU"/>
          </w:rPr>
          <w:t>68896 га</w:t>
        </w:r>
      </w:smartTag>
      <w:r w:rsidRPr="001A43B8">
        <w:rPr>
          <w:rFonts w:ascii="Times New Roman" w:eastAsia="Times New Roman" w:hAnsi="Times New Roman" w:cs="Times New Roman"/>
          <w:sz w:val="24"/>
          <w:szCs w:val="24"/>
          <w:lang w:eastAsia="ru-RU"/>
        </w:rPr>
        <w:t xml:space="preserve">, что составляет примерно 3,5 % общей площади, из них сельскохозяйственных угодий - </w:t>
      </w:r>
      <w:smartTag w:uri="urn:schemas-microsoft-com:office:smarttags" w:element="metricconverter">
        <w:smartTagPr>
          <w:attr w:name="ProductID" w:val="26026 га"/>
        </w:smartTagPr>
        <w:r w:rsidRPr="001A43B8">
          <w:rPr>
            <w:rFonts w:ascii="Times New Roman" w:eastAsia="Times New Roman" w:hAnsi="Times New Roman" w:cs="Times New Roman"/>
            <w:sz w:val="24"/>
            <w:szCs w:val="24"/>
            <w:lang w:eastAsia="ru-RU"/>
          </w:rPr>
          <w:t>26026 га</w:t>
        </w:r>
      </w:smartTag>
      <w:r w:rsidRPr="001A43B8">
        <w:rPr>
          <w:rFonts w:ascii="Times New Roman" w:eastAsia="Times New Roman" w:hAnsi="Times New Roman" w:cs="Times New Roman"/>
          <w:sz w:val="24"/>
          <w:szCs w:val="24"/>
          <w:lang w:eastAsia="ru-RU"/>
        </w:rPr>
        <w:t xml:space="preserve">. Из всех земель сельскохозяйственного назначения предоставлено в собственность гражданам </w:t>
      </w:r>
      <w:smartTag w:uri="urn:schemas-microsoft-com:office:smarttags" w:element="metricconverter">
        <w:smartTagPr>
          <w:attr w:name="ProductID" w:val="11076 га"/>
        </w:smartTagPr>
        <w:r w:rsidRPr="001A43B8">
          <w:rPr>
            <w:rFonts w:ascii="Times New Roman" w:eastAsia="Times New Roman" w:hAnsi="Times New Roman" w:cs="Times New Roman"/>
            <w:sz w:val="24"/>
            <w:szCs w:val="24"/>
            <w:lang w:eastAsia="ru-RU"/>
          </w:rPr>
          <w:t>11076 га</w:t>
        </w:r>
      </w:smartTag>
      <w:r w:rsidRPr="001A43B8">
        <w:rPr>
          <w:rFonts w:ascii="Times New Roman" w:eastAsia="Times New Roman" w:hAnsi="Times New Roman" w:cs="Times New Roman"/>
          <w:sz w:val="24"/>
          <w:szCs w:val="24"/>
          <w:lang w:eastAsia="ru-RU"/>
        </w:rPr>
        <w:t>, в собственности юридических лиц земель сельскохозяйственного назначения нет.</w:t>
      </w:r>
    </w:p>
    <w:p w:rsidR="001A43B8" w:rsidRPr="001A43B8" w:rsidRDefault="001A43B8" w:rsidP="001A43B8">
      <w:pPr>
        <w:spacing w:after="0" w:line="240" w:lineRule="auto"/>
        <w:ind w:firstLine="708"/>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Площадь нарушенных земель в пределах административных границ составляет </w:t>
      </w:r>
      <w:smartTag w:uri="urn:schemas-microsoft-com:office:smarttags" w:element="metricconverter">
        <w:smartTagPr>
          <w:attr w:name="ProductID" w:val="227 га"/>
        </w:smartTagPr>
        <w:r w:rsidRPr="001A43B8">
          <w:rPr>
            <w:rFonts w:ascii="Times New Roman" w:eastAsia="Times New Roman" w:hAnsi="Times New Roman" w:cs="Times New Roman"/>
            <w:sz w:val="24"/>
            <w:szCs w:val="24"/>
            <w:lang w:eastAsia="ru-RU"/>
          </w:rPr>
          <w:t>227 га</w:t>
        </w:r>
      </w:smartTag>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ind w:left="360" w:firstLine="774"/>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Общая площадь земель сельскохозяйственного назначения составляет примерно 3,5 % общей площади района.</w:t>
      </w:r>
    </w:p>
    <w:p w:rsidR="001A43B8" w:rsidRPr="001A43B8" w:rsidRDefault="001A43B8" w:rsidP="001A43B8">
      <w:pPr>
        <w:suppressAutoHyphens/>
        <w:spacing w:after="0" w:line="240" w:lineRule="auto"/>
        <w:ind w:firstLine="720"/>
        <w:outlineLvl w:val="2"/>
        <w:rPr>
          <w:rFonts w:ascii="Times New Roman" w:eastAsia="Times New Roman" w:hAnsi="Times New Roman" w:cs="Times New Roman"/>
          <w:b/>
          <w:bCs/>
          <w:sz w:val="24"/>
          <w:szCs w:val="24"/>
          <w:lang w:eastAsia="ru-RU"/>
        </w:rPr>
      </w:pPr>
      <w:bookmarkStart w:id="36" w:name="_Toc257294586"/>
    </w:p>
    <w:p w:rsidR="001A43B8" w:rsidRPr="001A43B8" w:rsidRDefault="001A43B8" w:rsidP="001A43B8">
      <w:pPr>
        <w:spacing w:after="0" w:line="240" w:lineRule="auto"/>
        <w:ind w:firstLine="709"/>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Ресурсы животного мира и водно-биологические ресурсы</w:t>
      </w:r>
      <w:bookmarkEnd w:id="36"/>
    </w:p>
    <w:p w:rsidR="001A43B8" w:rsidRPr="001A43B8" w:rsidRDefault="001A43B8" w:rsidP="001A43B8">
      <w:pPr>
        <w:spacing w:after="0" w:line="240" w:lineRule="auto"/>
        <w:ind w:firstLine="709"/>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последние годы в сфере использования ресурсов диких животных отмечается снижение значимости государственных промысловых хозяйств. В </w:t>
      </w:r>
      <w:proofErr w:type="gramStart"/>
      <w:r w:rsidRPr="001A43B8">
        <w:rPr>
          <w:rFonts w:ascii="Times New Roman" w:eastAsia="Times New Roman" w:hAnsi="Times New Roman" w:cs="Times New Roman"/>
          <w:sz w:val="24"/>
          <w:szCs w:val="24"/>
          <w:lang w:eastAsia="ru-RU"/>
        </w:rPr>
        <w:t>связи</w:t>
      </w:r>
      <w:proofErr w:type="gramEnd"/>
      <w:r w:rsidRPr="001A43B8">
        <w:rPr>
          <w:rFonts w:ascii="Times New Roman" w:eastAsia="Times New Roman" w:hAnsi="Times New Roman" w:cs="Times New Roman"/>
          <w:sz w:val="24"/>
          <w:szCs w:val="24"/>
          <w:lang w:eastAsia="ru-RU"/>
        </w:rPr>
        <w:t xml:space="preserve"> с чем необходимы меры по организации в наиболее перспективных угодьях государственных, частных, арендных предприятий по использованию ресурсов диких животных. </w:t>
      </w:r>
    </w:p>
    <w:p w:rsidR="001A43B8" w:rsidRPr="001A43B8" w:rsidRDefault="001A43B8" w:rsidP="001A43B8">
      <w:pPr>
        <w:spacing w:after="0" w:line="240" w:lineRule="auto"/>
        <w:ind w:left="75" w:right="225" w:firstLine="708"/>
        <w:jc w:val="both"/>
        <w:rPr>
          <w:rFonts w:ascii="Times New Roman" w:eastAsia="Times New Roman" w:hAnsi="Times New Roman" w:cs="Times New Roman"/>
          <w:iCs/>
          <w:color w:val="000000"/>
          <w:sz w:val="24"/>
          <w:szCs w:val="24"/>
          <w:lang w:eastAsia="ru-RU"/>
        </w:rPr>
      </w:pPr>
      <w:r w:rsidRPr="001A43B8">
        <w:rPr>
          <w:rFonts w:ascii="Times New Roman" w:eastAsia="Times New Roman" w:hAnsi="Times New Roman" w:cs="Times New Roman"/>
          <w:iCs/>
          <w:color w:val="000000"/>
          <w:sz w:val="24"/>
          <w:szCs w:val="24"/>
          <w:lang w:eastAsia="ru-RU"/>
        </w:rPr>
        <w:t xml:space="preserve">Одним из главных условий рационального использования промысловых животных является достаточный уровень их численности. Основными мерами по поддержанию оптимальной численности диких животных являются сохранение наиболее ценных для воспроизводства угодий, проведение широкомасштабных биотехнических мероприятий, научно-обоснованный подход к определению норм и квот изъятия промысловых животных. </w:t>
      </w:r>
    </w:p>
    <w:p w:rsidR="001A43B8" w:rsidRPr="001A43B8" w:rsidRDefault="001A43B8" w:rsidP="001A43B8">
      <w:pPr>
        <w:rPr>
          <w:rFonts w:ascii="Times New Roman" w:eastAsia="Times New Roman" w:hAnsi="Times New Roman" w:cs="Times New Roman"/>
          <w:iCs/>
          <w:color w:val="000000"/>
          <w:sz w:val="24"/>
          <w:szCs w:val="24"/>
          <w:lang w:eastAsia="ru-RU"/>
        </w:rPr>
      </w:pPr>
      <w:r w:rsidRPr="001A43B8">
        <w:rPr>
          <w:rFonts w:ascii="Times New Roman" w:eastAsia="Times New Roman" w:hAnsi="Times New Roman" w:cs="Times New Roman"/>
          <w:iCs/>
          <w:sz w:val="24"/>
          <w:szCs w:val="24"/>
          <w:lang w:eastAsia="ru-RU"/>
        </w:rPr>
        <w:br w:type="page"/>
      </w:r>
    </w:p>
    <w:p w:rsidR="001A43B8" w:rsidRPr="001A43B8" w:rsidRDefault="001A43B8" w:rsidP="001A43B8">
      <w:pPr>
        <w:spacing w:after="0" w:line="240" w:lineRule="auto"/>
        <w:ind w:left="75" w:right="225" w:firstLine="708"/>
        <w:jc w:val="both"/>
        <w:rPr>
          <w:rFonts w:ascii="Times New Roman" w:eastAsia="Times New Roman" w:hAnsi="Times New Roman" w:cs="Times New Roman"/>
          <w:iCs/>
          <w:color w:val="000000"/>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37" w:name="_Toc247334176"/>
      <w:bookmarkStart w:id="38" w:name="_Toc257294587"/>
      <w:bookmarkStart w:id="39" w:name="_Toc501217696"/>
      <w:bookmarkStart w:id="40" w:name="_Toc501217737"/>
      <w:r w:rsidRPr="001A43B8">
        <w:rPr>
          <w:rFonts w:ascii="Times New Roman" w:eastAsia="Times New Roman" w:hAnsi="Times New Roman" w:cs="Times New Roman"/>
          <w:b/>
          <w:bCs/>
          <w:sz w:val="24"/>
          <w:szCs w:val="24"/>
          <w:lang w:eastAsia="ru-RU"/>
        </w:rPr>
        <w:t>1.3. Экономический потенциал</w:t>
      </w:r>
      <w:bookmarkEnd w:id="37"/>
      <w:bookmarkEnd w:id="38"/>
      <w:bookmarkEnd w:id="39"/>
    </w:p>
    <w:p w:rsidR="001A43B8" w:rsidRPr="001A43B8" w:rsidRDefault="001A43B8" w:rsidP="001A43B8">
      <w:pPr>
        <w:spacing w:after="0" w:line="240" w:lineRule="auto"/>
        <w:ind w:firstLine="567"/>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sz w:val="24"/>
          <w:szCs w:val="24"/>
          <w:lang w:eastAsia="ru-RU"/>
        </w:rPr>
        <w:t xml:space="preserve"> </w:t>
      </w:r>
      <w:r w:rsidRPr="001A43B8">
        <w:rPr>
          <w:rFonts w:ascii="Times New Roman" w:eastAsia="Times New Roman" w:hAnsi="Times New Roman" w:cs="Times New Roman"/>
          <w:b/>
          <w:sz w:val="24"/>
          <w:szCs w:val="24"/>
          <w:lang w:eastAsia="ru-RU"/>
        </w:rPr>
        <w:t>Промышленность</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 экономико-географическому положению район относится к </w:t>
      </w:r>
      <w:proofErr w:type="spellStart"/>
      <w:r w:rsidRPr="001A43B8">
        <w:rPr>
          <w:rFonts w:ascii="Times New Roman" w:eastAsia="Times New Roman" w:hAnsi="Times New Roman" w:cs="Times New Roman"/>
          <w:sz w:val="24"/>
          <w:szCs w:val="24"/>
          <w:lang w:eastAsia="ru-RU"/>
        </w:rPr>
        <w:t>полупериферийным</w:t>
      </w:r>
      <w:proofErr w:type="spellEnd"/>
      <w:r w:rsidRPr="001A43B8">
        <w:rPr>
          <w:rFonts w:ascii="Times New Roman" w:eastAsia="Times New Roman" w:hAnsi="Times New Roman" w:cs="Times New Roman"/>
          <w:sz w:val="24"/>
          <w:szCs w:val="24"/>
          <w:lang w:eastAsia="ru-RU"/>
        </w:rPr>
        <w:t xml:space="preserve"> районам республики: не имеет железнодорожного выхода, но обладает выгодным «соседским» положением по отношению к центру республики.</w:t>
      </w:r>
    </w:p>
    <w:p w:rsidR="001A43B8" w:rsidRPr="001A43B8" w:rsidRDefault="001A43B8" w:rsidP="001A43B8">
      <w:pPr>
        <w:spacing w:after="0" w:line="240" w:lineRule="auto"/>
        <w:ind w:firstLine="601"/>
        <w:jc w:val="both"/>
        <w:rPr>
          <w:rFonts w:ascii="Times New Roman" w:eastAsia="Times New Roman" w:hAnsi="Times New Roman" w:cs="Times New Roman"/>
          <w:sz w:val="24"/>
          <w:szCs w:val="24"/>
          <w:lang w:eastAsia="ru-RU"/>
        </w:rPr>
      </w:pPr>
      <w:r w:rsidRPr="001A43B8">
        <w:rPr>
          <w:rFonts w:ascii="Times New Roman" w:eastAsia="Calibri" w:hAnsi="Times New Roman" w:cs="Times New Roman"/>
          <w:sz w:val="24"/>
          <w:szCs w:val="24"/>
          <w:lang w:eastAsia="ru-RU"/>
        </w:rPr>
        <w:t>Ведущая отрасль экономики муниципального района «Корткеросский» – сельское хозяйство</w:t>
      </w:r>
      <w:r w:rsidRPr="001A43B8">
        <w:rPr>
          <w:rFonts w:ascii="Times New Roman" w:eastAsia="Times New Roman" w:hAnsi="Times New Roman" w:cs="Times New Roman"/>
          <w:sz w:val="24"/>
          <w:szCs w:val="24"/>
          <w:lang w:eastAsia="ru-RU"/>
        </w:rPr>
        <w:t xml:space="preserve">. Муниципальный район «Корткеросский» является одним из основных производителей сельхозпродукции в Республике Коми. </w:t>
      </w:r>
    </w:p>
    <w:p w:rsidR="001A43B8" w:rsidRPr="001A43B8" w:rsidRDefault="001A43B8" w:rsidP="001A43B8">
      <w:pPr>
        <w:spacing w:after="0" w:line="240" w:lineRule="auto"/>
        <w:ind w:firstLine="60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Cs/>
          <w:sz w:val="24"/>
          <w:szCs w:val="24"/>
          <w:lang w:eastAsia="ru-RU"/>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1A43B8">
        <w:rPr>
          <w:rFonts w:ascii="Times New Roman" w:eastAsia="Calibri" w:hAnsi="Times New Roman" w:cs="Times New Roman"/>
          <w:sz w:val="24"/>
          <w:szCs w:val="24"/>
          <w:lang w:eastAsia="ru-RU"/>
        </w:rPr>
        <w:t xml:space="preserve"> Основным видом деятельности для подавляющего количества </w:t>
      </w:r>
      <w:proofErr w:type="spellStart"/>
      <w:r w:rsidRPr="001A43B8">
        <w:rPr>
          <w:rFonts w:ascii="Times New Roman" w:eastAsia="Calibri" w:hAnsi="Times New Roman" w:cs="Times New Roman"/>
          <w:sz w:val="24"/>
          <w:szCs w:val="24"/>
          <w:lang w:eastAsia="ru-RU"/>
        </w:rPr>
        <w:t>сельхозорганизаций</w:t>
      </w:r>
      <w:proofErr w:type="spellEnd"/>
      <w:r w:rsidRPr="001A43B8">
        <w:rPr>
          <w:rFonts w:ascii="Times New Roman" w:eastAsia="Calibri" w:hAnsi="Times New Roman" w:cs="Times New Roman"/>
          <w:sz w:val="24"/>
          <w:szCs w:val="24"/>
          <w:lang w:eastAsia="ru-RU"/>
        </w:rPr>
        <w:t xml:space="preserve"> является производство первичной сельскохозяйственной продукции животноводства и растениеводства. </w:t>
      </w:r>
    </w:p>
    <w:p w:rsidR="001A43B8" w:rsidRPr="001A43B8" w:rsidRDefault="001A43B8" w:rsidP="001A43B8">
      <w:pPr>
        <w:spacing w:after="0" w:line="240" w:lineRule="auto"/>
        <w:ind w:firstLine="601"/>
        <w:jc w:val="both"/>
        <w:rPr>
          <w:rFonts w:ascii="Times New Roman" w:eastAsia="Times New Roman" w:hAnsi="Times New Roman" w:cs="Times New Roman"/>
          <w:bCs/>
          <w:sz w:val="24"/>
          <w:szCs w:val="24"/>
          <w:shd w:val="clear" w:color="auto" w:fill="FFFFFF"/>
          <w:lang w:eastAsia="ru-RU"/>
        </w:rPr>
      </w:pPr>
      <w:r w:rsidRPr="001A43B8">
        <w:rPr>
          <w:rFonts w:ascii="Times New Roman" w:eastAsia="Calibri" w:hAnsi="Times New Roman" w:cs="Times New Roman"/>
          <w:sz w:val="24"/>
          <w:szCs w:val="24"/>
          <w:lang w:eastAsia="ru-RU"/>
        </w:rPr>
        <w:t>Кроме того, основными отраслями промышленности Корткеросского района являются: лесозаготовительная и деревообрабатывающая промышленность; предприятия пищевой промышленности;</w:t>
      </w:r>
      <w:ins w:id="41" w:author="Podorova" w:date="2020-12-15T12:16:00Z">
        <w:r w:rsidRPr="001A43B8">
          <w:rPr>
            <w:rFonts w:ascii="Times New Roman" w:eastAsia="Calibri" w:hAnsi="Times New Roman" w:cs="Times New Roman"/>
            <w:sz w:val="24"/>
            <w:szCs w:val="24"/>
            <w:lang w:eastAsia="ru-RU"/>
          </w:rPr>
          <w:t xml:space="preserve"> </w:t>
        </w:r>
      </w:ins>
      <w:r w:rsidRPr="001A43B8">
        <w:rPr>
          <w:rFonts w:ascii="Times New Roman" w:eastAsia="Times New Roman" w:hAnsi="Times New Roman" w:cs="Times New Roman"/>
          <w:bCs/>
          <w:sz w:val="24"/>
          <w:szCs w:val="24"/>
          <w:shd w:val="clear" w:color="auto" w:fill="FFFFFF"/>
          <w:lang w:eastAsia="ru-RU"/>
        </w:rPr>
        <w:t>обеспечение</w:t>
      </w:r>
      <w:r w:rsidRPr="001A43B8">
        <w:rPr>
          <w:rFonts w:ascii="Times New Roman" w:eastAsia="Times New Roman" w:hAnsi="Times New Roman" w:cs="Times New Roman"/>
          <w:sz w:val="24"/>
          <w:szCs w:val="24"/>
          <w:shd w:val="clear" w:color="auto" w:fill="FFFFFF"/>
          <w:lang w:eastAsia="ru-RU"/>
        </w:rPr>
        <w:t> </w:t>
      </w:r>
      <w:r w:rsidRPr="001A43B8">
        <w:rPr>
          <w:rFonts w:ascii="Times New Roman" w:eastAsia="Times New Roman" w:hAnsi="Times New Roman" w:cs="Times New Roman"/>
          <w:bCs/>
          <w:sz w:val="24"/>
          <w:szCs w:val="24"/>
          <w:shd w:val="clear" w:color="auto" w:fill="FFFFFF"/>
          <w:lang w:eastAsia="ru-RU"/>
        </w:rPr>
        <w:t>электрической</w:t>
      </w:r>
      <w:r w:rsidRPr="001A43B8">
        <w:rPr>
          <w:rFonts w:ascii="Times New Roman" w:eastAsia="Times New Roman" w:hAnsi="Times New Roman" w:cs="Times New Roman"/>
          <w:sz w:val="24"/>
          <w:szCs w:val="24"/>
          <w:shd w:val="clear" w:color="auto" w:fill="FFFFFF"/>
          <w:lang w:eastAsia="ru-RU"/>
        </w:rPr>
        <w:t> </w:t>
      </w:r>
      <w:r w:rsidRPr="001A43B8">
        <w:rPr>
          <w:rFonts w:ascii="Times New Roman" w:eastAsia="Times New Roman" w:hAnsi="Times New Roman" w:cs="Times New Roman"/>
          <w:bCs/>
          <w:sz w:val="24"/>
          <w:szCs w:val="24"/>
          <w:shd w:val="clear" w:color="auto" w:fill="FFFFFF"/>
          <w:lang w:eastAsia="ru-RU"/>
        </w:rPr>
        <w:t>энергией</w:t>
      </w:r>
      <w:r w:rsidRPr="001A43B8">
        <w:rPr>
          <w:rFonts w:ascii="Times New Roman" w:eastAsia="Times New Roman" w:hAnsi="Times New Roman" w:cs="Times New Roman"/>
          <w:sz w:val="24"/>
          <w:szCs w:val="24"/>
          <w:shd w:val="clear" w:color="auto" w:fill="FFFFFF"/>
          <w:lang w:eastAsia="ru-RU"/>
        </w:rPr>
        <w:t>, </w:t>
      </w:r>
      <w:r w:rsidRPr="001A43B8">
        <w:rPr>
          <w:rFonts w:ascii="Times New Roman" w:eastAsia="Times New Roman" w:hAnsi="Times New Roman" w:cs="Times New Roman"/>
          <w:bCs/>
          <w:sz w:val="24"/>
          <w:szCs w:val="24"/>
          <w:shd w:val="clear" w:color="auto" w:fill="FFFFFF"/>
          <w:lang w:eastAsia="ru-RU"/>
        </w:rPr>
        <w:t>газом</w:t>
      </w:r>
      <w:r w:rsidRPr="001A43B8">
        <w:rPr>
          <w:rFonts w:ascii="Times New Roman" w:eastAsia="Times New Roman" w:hAnsi="Times New Roman" w:cs="Times New Roman"/>
          <w:sz w:val="24"/>
          <w:szCs w:val="24"/>
          <w:shd w:val="clear" w:color="auto" w:fill="FFFFFF"/>
          <w:lang w:eastAsia="ru-RU"/>
        </w:rPr>
        <w:t> </w:t>
      </w:r>
      <w:r w:rsidRPr="001A43B8">
        <w:rPr>
          <w:rFonts w:ascii="Times New Roman" w:eastAsia="Times New Roman" w:hAnsi="Times New Roman" w:cs="Times New Roman"/>
          <w:bCs/>
          <w:sz w:val="24"/>
          <w:szCs w:val="24"/>
          <w:shd w:val="clear" w:color="auto" w:fill="FFFFFF"/>
          <w:lang w:eastAsia="ru-RU"/>
        </w:rPr>
        <w:t>и</w:t>
      </w:r>
      <w:r w:rsidRPr="001A43B8">
        <w:rPr>
          <w:rFonts w:ascii="Times New Roman" w:eastAsia="Times New Roman" w:hAnsi="Times New Roman" w:cs="Times New Roman"/>
          <w:sz w:val="24"/>
          <w:szCs w:val="24"/>
          <w:shd w:val="clear" w:color="auto" w:fill="FFFFFF"/>
          <w:lang w:eastAsia="ru-RU"/>
        </w:rPr>
        <w:t> </w:t>
      </w:r>
      <w:r w:rsidRPr="001A43B8">
        <w:rPr>
          <w:rFonts w:ascii="Times New Roman" w:eastAsia="Times New Roman" w:hAnsi="Times New Roman" w:cs="Times New Roman"/>
          <w:bCs/>
          <w:sz w:val="24"/>
          <w:szCs w:val="24"/>
          <w:shd w:val="clear" w:color="auto" w:fill="FFFFFF"/>
          <w:lang w:eastAsia="ru-RU"/>
        </w:rPr>
        <w:t>паром.</w:t>
      </w:r>
    </w:p>
    <w:p w:rsidR="001A43B8" w:rsidRPr="001A43B8" w:rsidRDefault="001A43B8" w:rsidP="001A43B8">
      <w:pPr>
        <w:spacing w:after="0" w:line="240" w:lineRule="auto"/>
        <w:ind w:firstLine="601"/>
        <w:jc w:val="both"/>
        <w:rPr>
          <w:rFonts w:ascii="Times New Roman" w:eastAsia="Times New Roman" w:hAnsi="Times New Roman" w:cs="Times New Roman"/>
          <w:sz w:val="24"/>
          <w:szCs w:val="24"/>
          <w:lang w:eastAsia="ru-RU"/>
        </w:rPr>
      </w:pPr>
      <w:r w:rsidRPr="001A43B8">
        <w:rPr>
          <w:rFonts w:ascii="Times New Roman" w:eastAsia="Calibri" w:hAnsi="Times New Roman" w:cs="Times New Roman"/>
          <w:sz w:val="24"/>
          <w:szCs w:val="24"/>
          <w:lang w:eastAsia="ru-RU"/>
        </w:rPr>
        <w:t>Пищевая промышленность в районе представлена предприятиями по переработке сельскохозяйственной продукци</w:t>
      </w:r>
      <w:proofErr w:type="gramStart"/>
      <w:r w:rsidRPr="001A43B8">
        <w:rPr>
          <w:rFonts w:ascii="Times New Roman" w:eastAsia="Calibri" w:hAnsi="Times New Roman" w:cs="Times New Roman"/>
          <w:sz w:val="24"/>
          <w:szCs w:val="24"/>
          <w:lang w:eastAsia="ru-RU"/>
        </w:rPr>
        <w:t>и</w:t>
      </w:r>
      <w:r w:rsidRPr="001A43B8">
        <w:rPr>
          <w:rFonts w:ascii="Times New Roman" w:eastAsia="Times New Roman" w:hAnsi="Times New Roman" w:cs="Times New Roman"/>
          <w:sz w:val="24"/>
          <w:szCs w:val="24"/>
          <w:lang w:eastAsia="ru-RU"/>
        </w:rPr>
        <w:t>–</w:t>
      </w:r>
      <w:proofErr w:type="gramEnd"/>
      <w:r w:rsidRPr="001A43B8">
        <w:rPr>
          <w:rFonts w:ascii="Times New Roman" w:eastAsia="Times New Roman" w:hAnsi="Times New Roman" w:cs="Times New Roman"/>
          <w:sz w:val="24"/>
          <w:szCs w:val="24"/>
          <w:lang w:eastAsia="ru-RU"/>
        </w:rPr>
        <w:t xml:space="preserve"> ООО «Корткеросский молочный завод» и убойный пункт СПК «</w:t>
      </w:r>
      <w:proofErr w:type="spellStart"/>
      <w:r w:rsidRPr="001A43B8">
        <w:rPr>
          <w:rFonts w:ascii="Times New Roman" w:eastAsia="Times New Roman" w:hAnsi="Times New Roman" w:cs="Times New Roman"/>
          <w:sz w:val="24"/>
          <w:szCs w:val="24"/>
          <w:lang w:eastAsia="ru-RU"/>
        </w:rPr>
        <w:t>Вишерский</w:t>
      </w:r>
      <w:proofErr w:type="spellEnd"/>
      <w:r w:rsidRPr="001A43B8">
        <w:rPr>
          <w:rFonts w:ascii="Times New Roman" w:eastAsia="Times New Roman" w:hAnsi="Times New Roman" w:cs="Times New Roman"/>
          <w:sz w:val="24"/>
          <w:szCs w:val="24"/>
          <w:lang w:eastAsia="ru-RU"/>
        </w:rPr>
        <w:t xml:space="preserve">»; хлебопечения -  ПО «Корткерос - 2», ИП </w:t>
      </w:r>
      <w:proofErr w:type="spellStart"/>
      <w:r w:rsidRPr="001A43B8">
        <w:rPr>
          <w:rFonts w:ascii="Times New Roman" w:eastAsia="Times New Roman" w:hAnsi="Times New Roman" w:cs="Times New Roman"/>
          <w:sz w:val="24"/>
          <w:szCs w:val="24"/>
          <w:lang w:eastAsia="ru-RU"/>
        </w:rPr>
        <w:t>Милош</w:t>
      </w:r>
      <w:proofErr w:type="spellEnd"/>
      <w:r w:rsidRPr="001A43B8">
        <w:rPr>
          <w:rFonts w:ascii="Times New Roman" w:eastAsia="Times New Roman" w:hAnsi="Times New Roman" w:cs="Times New Roman"/>
          <w:sz w:val="24"/>
          <w:szCs w:val="24"/>
          <w:lang w:eastAsia="ru-RU"/>
        </w:rPr>
        <w:t xml:space="preserve"> Н.В., ИП Решетова И.П. и </w:t>
      </w:r>
      <w:proofErr w:type="spellStart"/>
      <w:r w:rsidRPr="001A43B8">
        <w:rPr>
          <w:rFonts w:ascii="Times New Roman" w:eastAsia="Times New Roman" w:hAnsi="Times New Roman" w:cs="Times New Roman"/>
          <w:sz w:val="24"/>
          <w:szCs w:val="24"/>
          <w:lang w:eastAsia="ru-RU"/>
        </w:rPr>
        <w:t>др.предприятиями</w:t>
      </w:r>
      <w:proofErr w:type="spellEnd"/>
      <w:r w:rsidRPr="001A43B8">
        <w:rPr>
          <w:rFonts w:ascii="Times New Roman" w:eastAsia="Times New Roman" w:hAnsi="Times New Roman" w:cs="Times New Roman"/>
          <w:sz w:val="24"/>
          <w:szCs w:val="24"/>
          <w:lang w:eastAsia="ru-RU"/>
        </w:rPr>
        <w:t xml:space="preserve"> хлебопечения.</w:t>
      </w:r>
    </w:p>
    <w:p w:rsidR="001A43B8" w:rsidRPr="001A43B8" w:rsidRDefault="001A43B8" w:rsidP="001A43B8">
      <w:pPr>
        <w:spacing w:after="0" w:line="240" w:lineRule="auto"/>
        <w:ind w:firstLine="60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Cs/>
          <w:sz w:val="24"/>
          <w:szCs w:val="24"/>
          <w:lang w:eastAsia="ru-RU"/>
        </w:rPr>
        <w:t xml:space="preserve">Предприятия </w:t>
      </w:r>
      <w:r w:rsidRPr="001A43B8">
        <w:rPr>
          <w:rFonts w:ascii="Times New Roman" w:eastAsia="Times New Roman" w:hAnsi="Times New Roman" w:cs="Times New Roman"/>
          <w:bCs/>
          <w:sz w:val="24"/>
          <w:szCs w:val="24"/>
          <w:shd w:val="clear" w:color="auto" w:fill="FFFFFF"/>
          <w:lang w:eastAsia="ru-RU"/>
        </w:rPr>
        <w:t>обеспечения электрической энергией</w:t>
      </w:r>
      <w:r w:rsidRPr="001A43B8">
        <w:rPr>
          <w:rFonts w:ascii="Times New Roman" w:eastAsia="Times New Roman" w:hAnsi="Times New Roman" w:cs="Times New Roman"/>
          <w:sz w:val="24"/>
          <w:szCs w:val="24"/>
          <w:shd w:val="clear" w:color="auto" w:fill="FFFFFF"/>
          <w:lang w:eastAsia="ru-RU"/>
        </w:rPr>
        <w:t>, </w:t>
      </w:r>
      <w:r w:rsidRPr="001A43B8">
        <w:rPr>
          <w:rFonts w:ascii="Times New Roman" w:eastAsia="Times New Roman" w:hAnsi="Times New Roman" w:cs="Times New Roman"/>
          <w:bCs/>
          <w:sz w:val="24"/>
          <w:szCs w:val="24"/>
          <w:shd w:val="clear" w:color="auto" w:fill="FFFFFF"/>
          <w:lang w:eastAsia="ru-RU"/>
        </w:rPr>
        <w:t>газом</w:t>
      </w:r>
      <w:r w:rsidRPr="001A43B8">
        <w:rPr>
          <w:rFonts w:ascii="Times New Roman" w:eastAsia="Times New Roman" w:hAnsi="Times New Roman" w:cs="Times New Roman"/>
          <w:sz w:val="24"/>
          <w:szCs w:val="24"/>
          <w:shd w:val="clear" w:color="auto" w:fill="FFFFFF"/>
          <w:lang w:eastAsia="ru-RU"/>
        </w:rPr>
        <w:t> </w:t>
      </w:r>
      <w:r w:rsidRPr="001A43B8">
        <w:rPr>
          <w:rFonts w:ascii="Times New Roman" w:eastAsia="Times New Roman" w:hAnsi="Times New Roman" w:cs="Times New Roman"/>
          <w:bCs/>
          <w:sz w:val="24"/>
          <w:szCs w:val="24"/>
          <w:shd w:val="clear" w:color="auto" w:fill="FFFFFF"/>
          <w:lang w:eastAsia="ru-RU"/>
        </w:rPr>
        <w:t>и</w:t>
      </w:r>
      <w:r w:rsidRPr="001A43B8">
        <w:rPr>
          <w:rFonts w:ascii="Times New Roman" w:eastAsia="Times New Roman" w:hAnsi="Times New Roman" w:cs="Times New Roman"/>
          <w:sz w:val="24"/>
          <w:szCs w:val="24"/>
          <w:shd w:val="clear" w:color="auto" w:fill="FFFFFF"/>
          <w:lang w:eastAsia="ru-RU"/>
        </w:rPr>
        <w:t> </w:t>
      </w:r>
      <w:r w:rsidRPr="001A43B8">
        <w:rPr>
          <w:rFonts w:ascii="Times New Roman" w:eastAsia="Times New Roman" w:hAnsi="Times New Roman" w:cs="Times New Roman"/>
          <w:bCs/>
          <w:sz w:val="24"/>
          <w:szCs w:val="24"/>
          <w:shd w:val="clear" w:color="auto" w:fill="FFFFFF"/>
          <w:lang w:eastAsia="ru-RU"/>
        </w:rPr>
        <w:t>паром</w:t>
      </w:r>
      <w:r w:rsidRPr="001A43B8">
        <w:rPr>
          <w:rFonts w:ascii="Times New Roman" w:eastAsia="Times New Roman" w:hAnsi="Times New Roman" w:cs="Times New Roman"/>
          <w:sz w:val="24"/>
          <w:szCs w:val="24"/>
          <w:lang w:eastAsia="ru-RU"/>
        </w:rPr>
        <w:t>; кондиционирование воздуха</w:t>
      </w:r>
      <w:r w:rsidRPr="001A43B8">
        <w:rPr>
          <w:rFonts w:ascii="Times New Roman" w:eastAsia="Times New Roman" w:hAnsi="Times New Roman" w:cs="Times New Roman"/>
          <w:bCs/>
          <w:sz w:val="24"/>
          <w:szCs w:val="24"/>
          <w:lang w:eastAsia="ru-RU"/>
        </w:rPr>
        <w:t xml:space="preserve">: Корткеросский филиал ОАО «Коми тепловая компания», Корткеросский РЭС филиала «Южные электрические сети ПАО «МРСК Северо-Запада» «Комиэнерго». </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Оборот организаций муниципального образования муниципального района «Корткеросский» за 2020 год составил  3</w:t>
      </w:r>
      <w:r w:rsidRPr="001A43B8">
        <w:rPr>
          <w:rFonts w:ascii="Times New Roman" w:eastAsia="Times New Roman" w:hAnsi="Times New Roman" w:cs="Times New Roman"/>
          <w:iCs/>
          <w:sz w:val="24"/>
          <w:szCs w:val="24"/>
          <w:lang w:eastAsia="ru-RU"/>
        </w:rPr>
        <w:t xml:space="preserve"> 003,645 </w:t>
      </w:r>
      <w:r w:rsidRPr="001A43B8">
        <w:rPr>
          <w:rFonts w:ascii="Times New Roman" w:eastAsia="Times New Roman" w:hAnsi="Times New Roman" w:cs="Times New Roman"/>
          <w:sz w:val="24"/>
          <w:szCs w:val="24"/>
          <w:lang w:eastAsia="ru-RU"/>
        </w:rPr>
        <w:t>млн. рублей, что составляет 175,3% к 2019 году.</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Объём отгруженных товаров собственного производства муниципального района составил 1865,037 млн. рублей или 199,4% к прошлому году.</w:t>
      </w:r>
    </w:p>
    <w:p w:rsidR="001A43B8" w:rsidRPr="001A43B8" w:rsidRDefault="001A43B8" w:rsidP="001A43B8">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Согласно официальным статистическим данным, на 1 января 2021 года в муниципальном районе «Корткеросский» было зарегистрировано 336 индивидуальных предпринимателей, или 90,6 % к аналогичному периоду прошлого года.   </w:t>
      </w:r>
    </w:p>
    <w:p w:rsidR="001A43B8" w:rsidRPr="001A43B8" w:rsidRDefault="001A43B8" w:rsidP="001A43B8">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Основная часть индивидуальных предпринимателей сосредоточена в розничной торговле (27,0%), транспортировке и хранению (15,5%), сельском и лесном хозяйстве (17,3 %).</w:t>
      </w:r>
    </w:p>
    <w:p w:rsidR="001A43B8" w:rsidRPr="001A43B8" w:rsidRDefault="001A43B8" w:rsidP="001A43B8">
      <w:pPr>
        <w:spacing w:after="0" w:line="240" w:lineRule="auto"/>
        <w:ind w:firstLine="1134"/>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 целью поддержки малого и среднего предпринимательства района, в 2020 году, действовала подпрограмма «Малое и среднее предпринимательство в муниципальном районе «Корткеросский» муниципальной программы муниципального района «Корткеросский» «Развитие экономики» на период до 2023 года.</w:t>
      </w:r>
    </w:p>
    <w:p w:rsidR="001A43B8" w:rsidRPr="001A43B8" w:rsidRDefault="001A43B8" w:rsidP="001A43B8">
      <w:pPr>
        <w:spacing w:after="0" w:line="240" w:lineRule="auto"/>
        <w:ind w:firstLine="1134"/>
        <w:rPr>
          <w:rFonts w:ascii="Times New Roman" w:eastAsia="Times New Roman" w:hAnsi="Times New Roman" w:cs="Times New Roman"/>
          <w:sz w:val="24"/>
          <w:szCs w:val="24"/>
          <w:lang w:eastAsia="ru-RU"/>
        </w:rPr>
      </w:pPr>
    </w:p>
    <w:p w:rsidR="001A43B8" w:rsidRPr="001A43B8" w:rsidRDefault="001A43B8" w:rsidP="001A43B8">
      <w:pPr>
        <w:suppressAutoHyphens/>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p>
    <w:p w:rsidR="001A43B8" w:rsidRPr="001A43B8" w:rsidRDefault="001A43B8" w:rsidP="001A43B8">
      <w:pPr>
        <w:suppressAutoHyphens/>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Лесное хозяйство</w:t>
      </w:r>
    </w:p>
    <w:p w:rsidR="001A43B8" w:rsidRPr="001A43B8" w:rsidRDefault="001A43B8" w:rsidP="001A43B8">
      <w:pPr>
        <w:spacing w:after="0" w:line="240" w:lineRule="auto"/>
        <w:ind w:firstLine="567"/>
        <w:jc w:val="both"/>
        <w:rPr>
          <w:rFonts w:ascii="Times New Roman" w:eastAsia="Times New Roman" w:hAnsi="Times New Roman" w:cs="Times New Roman"/>
          <w:color w:val="2E2E2E"/>
          <w:sz w:val="24"/>
          <w:szCs w:val="24"/>
          <w:lang w:eastAsia="ru-RU"/>
        </w:rPr>
      </w:pPr>
      <w:r w:rsidRPr="001A43B8">
        <w:rPr>
          <w:rFonts w:ascii="Times New Roman" w:eastAsia="Times New Roman" w:hAnsi="Times New Roman" w:cs="Times New Roman"/>
          <w:color w:val="2E2E2E"/>
          <w:sz w:val="24"/>
          <w:szCs w:val="24"/>
          <w:lang w:eastAsia="ru-RU"/>
        </w:rPr>
        <w:t xml:space="preserve">Основной отраслью промышленности Корткеросского района является лесозаготовительная и деревообрабатывающая промышленность. </w:t>
      </w:r>
    </w:p>
    <w:p w:rsidR="001A43B8" w:rsidRPr="001A43B8" w:rsidRDefault="001A43B8" w:rsidP="001A43B8">
      <w:pPr>
        <w:spacing w:after="0" w:line="240" w:lineRule="auto"/>
        <w:ind w:right="-1" w:firstLine="60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настоящее время лесная промышленность муниципального района представлена средними и малыми по объемам производства предприятиями.</w:t>
      </w:r>
    </w:p>
    <w:p w:rsidR="001A43B8" w:rsidRPr="001A43B8" w:rsidRDefault="001A43B8" w:rsidP="001A43B8">
      <w:pPr>
        <w:widowControl w:val="0"/>
        <w:autoSpaceDE w:val="0"/>
        <w:autoSpaceDN w:val="0"/>
        <w:adjustRightInd w:val="0"/>
        <w:spacing w:after="0" w:line="240" w:lineRule="auto"/>
        <w:ind w:firstLine="601"/>
        <w:jc w:val="both"/>
        <w:rPr>
          <w:rFonts w:ascii="Times New Roman" w:eastAsia="Times New Roman" w:hAnsi="Times New Roman" w:cs="Times New Roman"/>
          <w:bCs/>
          <w:sz w:val="24"/>
          <w:szCs w:val="24"/>
          <w:lang w:eastAsia="ru-RU"/>
        </w:rPr>
      </w:pPr>
      <w:r w:rsidRPr="001A43B8">
        <w:rPr>
          <w:rFonts w:ascii="Times New Roman" w:eastAsia="Times New Roman" w:hAnsi="Times New Roman" w:cs="Times New Roman"/>
          <w:bCs/>
          <w:sz w:val="24"/>
          <w:szCs w:val="24"/>
          <w:lang w:eastAsia="ru-RU"/>
        </w:rPr>
        <w:t>Основными лесозаготовительными предприятиями являются: АО «</w:t>
      </w:r>
      <w:proofErr w:type="spellStart"/>
      <w:r w:rsidRPr="001A43B8">
        <w:rPr>
          <w:rFonts w:ascii="Times New Roman" w:eastAsia="Times New Roman" w:hAnsi="Times New Roman" w:cs="Times New Roman"/>
          <w:bCs/>
          <w:sz w:val="24"/>
          <w:szCs w:val="24"/>
          <w:lang w:eastAsia="ru-RU"/>
        </w:rPr>
        <w:t>Монди</w:t>
      </w:r>
      <w:proofErr w:type="spellEnd"/>
      <w:r w:rsidRPr="001A43B8">
        <w:rPr>
          <w:rFonts w:ascii="Times New Roman" w:eastAsia="Times New Roman" w:hAnsi="Times New Roman" w:cs="Times New Roman"/>
          <w:bCs/>
          <w:sz w:val="24"/>
          <w:szCs w:val="24"/>
          <w:lang w:eastAsia="ru-RU"/>
        </w:rPr>
        <w:t xml:space="preserve"> Сыктывкарский ЛПК»</w:t>
      </w:r>
      <w:r w:rsidRPr="001A43B8">
        <w:rPr>
          <w:rFonts w:ascii="Times New Roman" w:eastAsia="Times New Roman" w:hAnsi="Times New Roman" w:cs="Times New Roman"/>
          <w:sz w:val="24"/>
          <w:szCs w:val="24"/>
          <w:lang w:eastAsia="ru-RU"/>
        </w:rPr>
        <w:t xml:space="preserve"> (район является одним из основных поставщиков древесины на </w:t>
      </w:r>
      <w:r w:rsidRPr="001A43B8">
        <w:rPr>
          <w:rFonts w:ascii="Times New Roman" w:eastAsia="Times New Roman" w:hAnsi="Times New Roman" w:cs="Times New Roman"/>
          <w:sz w:val="24"/>
          <w:szCs w:val="24"/>
          <w:lang w:eastAsia="ru-RU"/>
        </w:rPr>
        <w:lastRenderedPageBreak/>
        <w:t>АО «</w:t>
      </w:r>
      <w:proofErr w:type="spellStart"/>
      <w:r w:rsidRPr="001A43B8">
        <w:rPr>
          <w:rFonts w:ascii="Times New Roman" w:eastAsia="Times New Roman" w:hAnsi="Times New Roman" w:cs="Times New Roman"/>
          <w:sz w:val="24"/>
          <w:szCs w:val="24"/>
          <w:lang w:eastAsia="ru-RU"/>
        </w:rPr>
        <w:t>Монди</w:t>
      </w:r>
      <w:proofErr w:type="spellEnd"/>
      <w:r w:rsidRPr="001A43B8">
        <w:rPr>
          <w:rFonts w:ascii="Times New Roman" w:eastAsia="Times New Roman" w:hAnsi="Times New Roman" w:cs="Times New Roman"/>
          <w:sz w:val="24"/>
          <w:szCs w:val="24"/>
          <w:lang w:eastAsia="ru-RU"/>
        </w:rPr>
        <w:t xml:space="preserve"> СЛПК»)</w:t>
      </w:r>
      <w:r w:rsidRPr="001A43B8">
        <w:rPr>
          <w:rFonts w:ascii="Times New Roman" w:eastAsia="Times New Roman" w:hAnsi="Times New Roman" w:cs="Times New Roman"/>
          <w:bCs/>
          <w:sz w:val="24"/>
          <w:szCs w:val="24"/>
          <w:lang w:eastAsia="ru-RU"/>
        </w:rPr>
        <w:t>, ООО «Бор», ООО «</w:t>
      </w:r>
      <w:proofErr w:type="spellStart"/>
      <w:r w:rsidRPr="001A43B8">
        <w:rPr>
          <w:rFonts w:ascii="Times New Roman" w:eastAsia="Times New Roman" w:hAnsi="Times New Roman" w:cs="Times New Roman"/>
          <w:bCs/>
          <w:sz w:val="24"/>
          <w:szCs w:val="24"/>
          <w:lang w:eastAsia="ru-RU"/>
        </w:rPr>
        <w:t>ЛокчимЛесПил</w:t>
      </w:r>
      <w:proofErr w:type="spellEnd"/>
      <w:r w:rsidRPr="001A43B8">
        <w:rPr>
          <w:rFonts w:ascii="Times New Roman" w:eastAsia="Times New Roman" w:hAnsi="Times New Roman" w:cs="Times New Roman"/>
          <w:bCs/>
          <w:sz w:val="24"/>
          <w:szCs w:val="24"/>
          <w:lang w:eastAsia="ru-RU"/>
        </w:rPr>
        <w:t>», ООО «</w:t>
      </w:r>
      <w:r w:rsidRPr="001A43B8">
        <w:rPr>
          <w:rFonts w:ascii="Times New Roman" w:eastAsia="Times New Roman" w:hAnsi="Times New Roman" w:cs="Times New Roman"/>
          <w:sz w:val="24"/>
          <w:szCs w:val="24"/>
          <w:lang w:eastAsia="ru-RU"/>
        </w:rPr>
        <w:t>ОПК</w:t>
      </w:r>
      <w:r w:rsidRPr="001A43B8">
        <w:rPr>
          <w:rFonts w:ascii="Times New Roman" w:eastAsia="Times New Roman" w:hAnsi="Times New Roman" w:cs="Times New Roman"/>
          <w:bCs/>
          <w:sz w:val="24"/>
          <w:szCs w:val="24"/>
          <w:lang w:eastAsia="ru-RU"/>
        </w:rPr>
        <w:t xml:space="preserve">», ИП Михайлов, </w:t>
      </w:r>
      <w:r w:rsidRPr="001A43B8">
        <w:rPr>
          <w:rFonts w:ascii="Times New Roman" w:eastAsia="Times New Roman" w:hAnsi="Times New Roman" w:cs="Times New Roman"/>
          <w:sz w:val="24"/>
          <w:szCs w:val="24"/>
          <w:lang w:eastAsia="ru-RU"/>
        </w:rPr>
        <w:t xml:space="preserve">ИП </w:t>
      </w:r>
      <w:proofErr w:type="spellStart"/>
      <w:r w:rsidRPr="001A43B8">
        <w:rPr>
          <w:rFonts w:ascii="Times New Roman" w:eastAsia="Times New Roman" w:hAnsi="Times New Roman" w:cs="Times New Roman"/>
          <w:sz w:val="24"/>
          <w:szCs w:val="24"/>
          <w:lang w:eastAsia="ru-RU"/>
        </w:rPr>
        <w:t>Джишкариани</w:t>
      </w:r>
      <w:proofErr w:type="spellEnd"/>
      <w:r w:rsidRPr="001A43B8">
        <w:rPr>
          <w:rFonts w:ascii="Times New Roman" w:eastAsia="Times New Roman" w:hAnsi="Times New Roman" w:cs="Times New Roman"/>
          <w:sz w:val="24"/>
          <w:szCs w:val="24"/>
          <w:lang w:eastAsia="ru-RU"/>
        </w:rPr>
        <w:t xml:space="preserve"> М.В., ИП Шкляева Н.В.</w:t>
      </w:r>
      <w:r w:rsidRPr="001A43B8">
        <w:rPr>
          <w:rFonts w:ascii="Times New Roman" w:eastAsia="Times New Roman" w:hAnsi="Times New Roman" w:cs="Times New Roman"/>
          <w:bCs/>
          <w:sz w:val="24"/>
          <w:szCs w:val="24"/>
          <w:lang w:eastAsia="ru-RU"/>
        </w:rPr>
        <w:t xml:space="preserve"> и др.</w:t>
      </w:r>
    </w:p>
    <w:p w:rsidR="001A43B8" w:rsidRPr="001A43B8" w:rsidRDefault="001A43B8" w:rsidP="001A43B8">
      <w:pPr>
        <w:spacing w:after="0" w:line="240" w:lineRule="auto"/>
        <w:ind w:right="-1" w:firstLine="60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Производство деревообработки в валовом продукте района имеет незначительные объёмы. </w:t>
      </w:r>
      <w:r w:rsidRPr="001A43B8">
        <w:rPr>
          <w:rFonts w:ascii="Times New Roman" w:eastAsia="Times New Roman" w:hAnsi="Times New Roman" w:cs="Times New Roman"/>
          <w:bCs/>
          <w:sz w:val="24"/>
          <w:szCs w:val="24"/>
          <w:lang w:eastAsia="ru-RU"/>
        </w:rPr>
        <w:t>Деревообрабатывающая промышленность представлена лесопильным производством</w:t>
      </w:r>
      <w:r w:rsidRPr="001A43B8">
        <w:rPr>
          <w:rFonts w:ascii="Times New Roman" w:eastAsia="Times New Roman" w:hAnsi="Times New Roman" w:cs="Times New Roman"/>
          <w:sz w:val="24"/>
          <w:szCs w:val="24"/>
          <w:lang w:eastAsia="ru-RU"/>
        </w:rPr>
        <w:t>, предприятий глубокой переработки древесины в районе нет. Основные предприятия - ООО «</w:t>
      </w:r>
      <w:proofErr w:type="spellStart"/>
      <w:r w:rsidRPr="001A43B8">
        <w:rPr>
          <w:rFonts w:ascii="Times New Roman" w:eastAsia="Times New Roman" w:hAnsi="Times New Roman" w:cs="Times New Roman"/>
          <w:sz w:val="24"/>
          <w:szCs w:val="24"/>
          <w:lang w:eastAsia="ru-RU"/>
        </w:rPr>
        <w:t>Присма</w:t>
      </w:r>
      <w:proofErr w:type="spellEnd"/>
      <w:r w:rsidRPr="001A43B8">
        <w:rPr>
          <w:rFonts w:ascii="Times New Roman" w:eastAsia="Times New Roman" w:hAnsi="Times New Roman" w:cs="Times New Roman"/>
          <w:sz w:val="24"/>
          <w:szCs w:val="24"/>
          <w:lang w:eastAsia="ru-RU"/>
        </w:rPr>
        <w:t>», ООО «Бор», ООО «</w:t>
      </w:r>
      <w:proofErr w:type="spellStart"/>
      <w:r w:rsidRPr="001A43B8">
        <w:rPr>
          <w:rFonts w:ascii="Times New Roman" w:eastAsia="Times New Roman" w:hAnsi="Times New Roman" w:cs="Times New Roman"/>
          <w:sz w:val="24"/>
          <w:szCs w:val="24"/>
          <w:lang w:eastAsia="ru-RU"/>
        </w:rPr>
        <w:t>Теребей</w:t>
      </w:r>
      <w:proofErr w:type="spellEnd"/>
      <w:r w:rsidRPr="001A43B8">
        <w:rPr>
          <w:rFonts w:ascii="Times New Roman" w:eastAsia="Times New Roman" w:hAnsi="Times New Roman" w:cs="Times New Roman"/>
          <w:sz w:val="24"/>
          <w:szCs w:val="24"/>
          <w:lang w:eastAsia="ru-RU"/>
        </w:rPr>
        <w:t>», ООО «</w:t>
      </w:r>
      <w:proofErr w:type="spellStart"/>
      <w:r w:rsidRPr="001A43B8">
        <w:rPr>
          <w:rFonts w:ascii="Times New Roman" w:eastAsia="Times New Roman" w:hAnsi="Times New Roman" w:cs="Times New Roman"/>
          <w:sz w:val="24"/>
          <w:szCs w:val="24"/>
          <w:lang w:eastAsia="ru-RU"/>
        </w:rPr>
        <w:t>Леспил</w:t>
      </w:r>
      <w:proofErr w:type="spellEnd"/>
      <w:r w:rsidRPr="001A43B8">
        <w:rPr>
          <w:rFonts w:ascii="Times New Roman" w:eastAsia="Times New Roman" w:hAnsi="Times New Roman" w:cs="Times New Roman"/>
          <w:sz w:val="24"/>
          <w:szCs w:val="24"/>
          <w:lang w:eastAsia="ru-RU"/>
        </w:rPr>
        <w:t xml:space="preserve">», ИП </w:t>
      </w:r>
      <w:proofErr w:type="spellStart"/>
      <w:r w:rsidRPr="001A43B8">
        <w:rPr>
          <w:rFonts w:ascii="Times New Roman" w:eastAsia="Times New Roman" w:hAnsi="Times New Roman" w:cs="Times New Roman"/>
          <w:sz w:val="24"/>
          <w:szCs w:val="24"/>
          <w:lang w:eastAsia="ru-RU"/>
        </w:rPr>
        <w:t>Толхатов</w:t>
      </w:r>
      <w:proofErr w:type="spellEnd"/>
      <w:r w:rsidRPr="001A43B8">
        <w:rPr>
          <w:rFonts w:ascii="Times New Roman" w:eastAsia="Times New Roman" w:hAnsi="Times New Roman" w:cs="Times New Roman"/>
          <w:sz w:val="24"/>
          <w:szCs w:val="24"/>
          <w:lang w:eastAsia="ru-RU"/>
        </w:rPr>
        <w:t xml:space="preserve"> З.М., ИП Панюков А.В., ИП Шкляева Н.В., ИП </w:t>
      </w:r>
      <w:proofErr w:type="spellStart"/>
      <w:r w:rsidRPr="001A43B8">
        <w:rPr>
          <w:rFonts w:ascii="Times New Roman" w:eastAsia="Times New Roman" w:hAnsi="Times New Roman" w:cs="Times New Roman"/>
          <w:sz w:val="24"/>
          <w:szCs w:val="24"/>
          <w:lang w:eastAsia="ru-RU"/>
        </w:rPr>
        <w:t>Николян</w:t>
      </w:r>
      <w:proofErr w:type="spellEnd"/>
      <w:r w:rsidRPr="001A43B8">
        <w:rPr>
          <w:rFonts w:ascii="Times New Roman" w:eastAsia="Times New Roman" w:hAnsi="Times New Roman" w:cs="Times New Roman"/>
          <w:sz w:val="24"/>
          <w:szCs w:val="24"/>
          <w:lang w:eastAsia="ru-RU"/>
        </w:rPr>
        <w:t xml:space="preserve"> И.С.</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Производство древесины необработанной за 2020 год составило 322,6% в сравнении с 2019 годом, в том числе бревен лиственных пород  208,4% , бревен хвойных пород 301,3%.</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Корткеросском районе продолжают реализовываться 2 проекта малого и среднего лесного бизнеса при поддержке ОАО «</w:t>
      </w:r>
      <w:proofErr w:type="spellStart"/>
      <w:r w:rsidRPr="001A43B8">
        <w:rPr>
          <w:rFonts w:ascii="Times New Roman" w:eastAsia="Times New Roman" w:hAnsi="Times New Roman" w:cs="Times New Roman"/>
          <w:sz w:val="24"/>
          <w:szCs w:val="24"/>
          <w:lang w:eastAsia="ru-RU"/>
        </w:rPr>
        <w:t>Монди</w:t>
      </w:r>
      <w:proofErr w:type="spellEnd"/>
      <w:r w:rsidRPr="001A43B8">
        <w:rPr>
          <w:rFonts w:ascii="Times New Roman" w:eastAsia="Times New Roman" w:hAnsi="Times New Roman" w:cs="Times New Roman"/>
          <w:sz w:val="24"/>
          <w:szCs w:val="24"/>
          <w:lang w:eastAsia="ru-RU"/>
        </w:rPr>
        <w:t xml:space="preserve"> СЛПК», в целях создания рабочих мес</w:t>
      </w:r>
      <w:proofErr w:type="gramStart"/>
      <w:r w:rsidRPr="001A43B8">
        <w:rPr>
          <w:rFonts w:ascii="Times New Roman" w:eastAsia="Times New Roman" w:hAnsi="Times New Roman" w:cs="Times New Roman"/>
          <w:sz w:val="24"/>
          <w:szCs w:val="24"/>
          <w:lang w:eastAsia="ru-RU"/>
        </w:rPr>
        <w:t>т-</w:t>
      </w:r>
      <w:proofErr w:type="gramEnd"/>
      <w:r w:rsidRPr="001A43B8">
        <w:rPr>
          <w:rFonts w:ascii="Times New Roman" w:eastAsia="Times New Roman" w:hAnsi="Times New Roman" w:cs="Times New Roman"/>
          <w:sz w:val="24"/>
          <w:szCs w:val="24"/>
          <w:lang w:eastAsia="ru-RU"/>
        </w:rPr>
        <w:t xml:space="preserve">  ООО «</w:t>
      </w:r>
      <w:proofErr w:type="spellStart"/>
      <w:r w:rsidRPr="001A43B8">
        <w:rPr>
          <w:rFonts w:ascii="Times New Roman" w:eastAsia="Times New Roman" w:hAnsi="Times New Roman" w:cs="Times New Roman"/>
          <w:sz w:val="24"/>
          <w:szCs w:val="24"/>
          <w:lang w:eastAsia="ru-RU"/>
        </w:rPr>
        <w:t>Присма</w:t>
      </w:r>
      <w:proofErr w:type="spellEnd"/>
      <w:r w:rsidRPr="001A43B8">
        <w:rPr>
          <w:rFonts w:ascii="Times New Roman" w:eastAsia="Times New Roman" w:hAnsi="Times New Roman" w:cs="Times New Roman"/>
          <w:sz w:val="24"/>
          <w:szCs w:val="24"/>
          <w:lang w:eastAsia="ru-RU"/>
        </w:rPr>
        <w:t>», ООО «</w:t>
      </w:r>
      <w:proofErr w:type="spellStart"/>
      <w:r w:rsidRPr="001A43B8">
        <w:rPr>
          <w:rFonts w:ascii="Times New Roman" w:eastAsia="Times New Roman" w:hAnsi="Times New Roman" w:cs="Times New Roman"/>
          <w:sz w:val="24"/>
          <w:szCs w:val="24"/>
          <w:lang w:eastAsia="ru-RU"/>
        </w:rPr>
        <w:t>Теребей</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8"/>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Сельскохозяйственное производство</w:t>
      </w:r>
    </w:p>
    <w:p w:rsidR="001A43B8" w:rsidRPr="001A43B8" w:rsidRDefault="001A43B8" w:rsidP="001A43B8">
      <w:pPr>
        <w:spacing w:after="0" w:line="240" w:lineRule="auto"/>
        <w:ind w:firstLine="60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Cs/>
          <w:sz w:val="24"/>
          <w:szCs w:val="24"/>
          <w:lang w:eastAsia="ru-RU"/>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1A43B8">
        <w:rPr>
          <w:rFonts w:ascii="Times New Roman" w:eastAsia="Calibri" w:hAnsi="Times New Roman" w:cs="Times New Roman"/>
          <w:sz w:val="24"/>
          <w:szCs w:val="24"/>
          <w:lang w:eastAsia="ru-RU"/>
        </w:rPr>
        <w:t xml:space="preserve"> Основным видом деятельности для подавляющего количества </w:t>
      </w:r>
      <w:proofErr w:type="spellStart"/>
      <w:r w:rsidRPr="001A43B8">
        <w:rPr>
          <w:rFonts w:ascii="Times New Roman" w:eastAsia="Calibri" w:hAnsi="Times New Roman" w:cs="Times New Roman"/>
          <w:sz w:val="24"/>
          <w:szCs w:val="24"/>
          <w:lang w:eastAsia="ru-RU"/>
        </w:rPr>
        <w:t>сельхозорганизаций</w:t>
      </w:r>
      <w:proofErr w:type="spellEnd"/>
      <w:r w:rsidRPr="001A43B8">
        <w:rPr>
          <w:rFonts w:ascii="Times New Roman" w:eastAsia="Calibri" w:hAnsi="Times New Roman" w:cs="Times New Roman"/>
          <w:sz w:val="24"/>
          <w:szCs w:val="24"/>
          <w:lang w:eastAsia="ru-RU"/>
        </w:rPr>
        <w:t xml:space="preserve"> является производство первичной сельскохозяйственной продукции животноводства и растениеводства. </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Агропромышленный комплекс Корткеросского района входят: </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7 - организаций, занимающихся производством и реализацией сельскохозяйственной продукции;</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  - в производстве пищевой продукции: ООО «Корткеросский молочный завод» и ПО «Корткерос-2»;</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 – сельскохозяйственных потребительских кооператива;</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11- крестьянских (фермерских) хозяйств;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Порядка 9000 граждан, ведущих ЛПХ.</w:t>
      </w:r>
    </w:p>
    <w:p w:rsidR="001A43B8" w:rsidRPr="001A43B8" w:rsidRDefault="001A43B8" w:rsidP="001A43B8">
      <w:pPr>
        <w:keepNext/>
        <w:snapToGrid w:val="0"/>
        <w:spacing w:after="0" w:line="240" w:lineRule="auto"/>
        <w:ind w:firstLine="567"/>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Численность работников занятых в сельском хозяйстве составляет 410 человек.</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республике, по итогам 2020 года, как и по итогам 2019 года сельхозпредприятия Корткеросского района являются основными производителями молока. За 2020 г. в районе произведено 26,9% от общереспубликанского объема.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2020 году произведено молока 101 230 ц или осталось на уровне прошлого года. За 2020 год произведено скота и птицы на убой в живом весе 2 146 ц, или снизилось  на 21,04 % относительно 2019 года.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Численность скота в сельскохозяйственных организациях (без учета </w:t>
      </w:r>
      <w:proofErr w:type="spellStart"/>
      <w:r w:rsidRPr="001A43B8">
        <w:rPr>
          <w:rFonts w:ascii="Times New Roman" w:eastAsia="Times New Roman" w:hAnsi="Times New Roman" w:cs="Times New Roman"/>
          <w:sz w:val="24"/>
          <w:szCs w:val="24"/>
          <w:lang w:eastAsia="ru-RU"/>
        </w:rPr>
        <w:t>микропредприятий</w:t>
      </w:r>
      <w:proofErr w:type="spellEnd"/>
      <w:r w:rsidRPr="001A43B8">
        <w:rPr>
          <w:rFonts w:ascii="Times New Roman" w:eastAsia="Times New Roman" w:hAnsi="Times New Roman" w:cs="Times New Roman"/>
          <w:sz w:val="24"/>
          <w:szCs w:val="24"/>
          <w:lang w:eastAsia="ru-RU"/>
        </w:rPr>
        <w:t>)  в 2020 года уменьшилось по КРС на 2,3 % (составляет 3 770 голов), в том числе снизилось поголовье коров  на 2,5 (1805 голов).</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Продуктивность молочного стада в сельскохозяйственных организациях (без учета субъектов малого предпринимательства) составила в 2020 году 5745 кг. на одну корову, что выше на 17 кг</w:t>
      </w:r>
      <w:proofErr w:type="gramStart"/>
      <w:r w:rsidRPr="001A43B8">
        <w:rPr>
          <w:rFonts w:ascii="Times New Roman" w:eastAsia="Times New Roman" w:hAnsi="Times New Roman" w:cs="Times New Roman"/>
          <w:sz w:val="24"/>
          <w:szCs w:val="24"/>
          <w:lang w:eastAsia="ru-RU"/>
        </w:rPr>
        <w:t xml:space="preserve">., </w:t>
      </w:r>
      <w:proofErr w:type="gramEnd"/>
      <w:r w:rsidRPr="001A43B8">
        <w:rPr>
          <w:rFonts w:ascii="Times New Roman" w:eastAsia="Times New Roman" w:hAnsi="Times New Roman" w:cs="Times New Roman"/>
          <w:sz w:val="24"/>
          <w:szCs w:val="24"/>
          <w:lang w:eastAsia="ru-RU"/>
        </w:rPr>
        <w:t xml:space="preserve">в сравнении с аналогичным периодом прошлого года. </w:t>
      </w:r>
    </w:p>
    <w:p w:rsidR="001A43B8" w:rsidRPr="001A43B8" w:rsidRDefault="001A43B8" w:rsidP="001A43B8">
      <w:pPr>
        <w:suppressLineNumbers/>
        <w:spacing w:before="60"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Объем реализации продукции сельского хозяйства сельскохозяйственными организациями (без </w:t>
      </w:r>
      <w:proofErr w:type="spellStart"/>
      <w:r w:rsidRPr="001A43B8">
        <w:rPr>
          <w:rFonts w:ascii="Times New Roman" w:eastAsia="Times New Roman" w:hAnsi="Times New Roman" w:cs="Times New Roman"/>
          <w:sz w:val="24"/>
          <w:szCs w:val="24"/>
          <w:lang w:eastAsia="ru-RU"/>
        </w:rPr>
        <w:t>микропредприятий</w:t>
      </w:r>
      <w:proofErr w:type="spellEnd"/>
      <w:r w:rsidRPr="001A43B8">
        <w:rPr>
          <w:rFonts w:ascii="Times New Roman" w:eastAsia="Times New Roman" w:hAnsi="Times New Roman" w:cs="Times New Roman"/>
          <w:sz w:val="24"/>
          <w:szCs w:val="24"/>
          <w:lang w:eastAsia="ru-RU"/>
        </w:rPr>
        <w:t xml:space="preserve">)  за 2020 год составил: </w:t>
      </w:r>
    </w:p>
    <w:p w:rsidR="001A43B8" w:rsidRPr="001A43B8" w:rsidRDefault="001A43B8" w:rsidP="001A43B8">
      <w:pPr>
        <w:suppressLineNumbers/>
        <w:spacing w:before="60" w:after="0" w:line="240" w:lineRule="auto"/>
        <w:ind w:firstLine="709"/>
        <w:jc w:val="both"/>
        <w:rPr>
          <w:rFonts w:ascii="Times New Roman" w:eastAsia="Times New Roman" w:hAnsi="Times New Roman" w:cs="Times New Roman"/>
          <w:sz w:val="28"/>
          <w:szCs w:val="28"/>
          <w:lang w:eastAsia="ru-RU"/>
        </w:rPr>
      </w:pPr>
      <w:r w:rsidRPr="001A43B8">
        <w:rPr>
          <w:rFonts w:ascii="Times New Roman" w:eastAsia="Times New Roman" w:hAnsi="Times New Roman" w:cs="Times New Roman"/>
          <w:sz w:val="24"/>
          <w:szCs w:val="24"/>
          <w:lang w:eastAsia="ru-RU"/>
        </w:rPr>
        <w:t>реализация скота и птицы в живом весе составила 2169 ц., или снизилось  на  26,3% по сравнению с 2019 годом, реализация молока составила 97905 ц., что на 6,9 % ниже, чем за аналогичный период прошлого года.</w:t>
      </w:r>
    </w:p>
    <w:p w:rsidR="001A43B8" w:rsidRPr="001A43B8" w:rsidRDefault="001A43B8" w:rsidP="001A43B8">
      <w:pPr>
        <w:spacing w:after="0" w:line="240" w:lineRule="auto"/>
        <w:ind w:firstLine="708"/>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К основным </w:t>
      </w:r>
      <w:proofErr w:type="spellStart"/>
      <w:r w:rsidRPr="001A43B8">
        <w:rPr>
          <w:rFonts w:ascii="Times New Roman" w:eastAsia="Times New Roman" w:hAnsi="Times New Roman" w:cs="Times New Roman"/>
          <w:sz w:val="24"/>
          <w:szCs w:val="24"/>
          <w:lang w:eastAsia="ru-RU"/>
        </w:rPr>
        <w:t>сельхозорганизациям</w:t>
      </w:r>
      <w:proofErr w:type="spellEnd"/>
      <w:r w:rsidRPr="001A43B8">
        <w:rPr>
          <w:rFonts w:ascii="Times New Roman" w:eastAsia="Times New Roman" w:hAnsi="Times New Roman" w:cs="Times New Roman"/>
          <w:sz w:val="24"/>
          <w:szCs w:val="24"/>
          <w:lang w:eastAsia="ru-RU"/>
        </w:rPr>
        <w:t xml:space="preserve"> относятся ООО «</w:t>
      </w:r>
      <w:proofErr w:type="spellStart"/>
      <w:r w:rsidRPr="001A43B8">
        <w:rPr>
          <w:rFonts w:ascii="Times New Roman" w:eastAsia="Times New Roman" w:hAnsi="Times New Roman" w:cs="Times New Roman"/>
          <w:sz w:val="24"/>
          <w:szCs w:val="24"/>
          <w:lang w:eastAsia="ru-RU"/>
        </w:rPr>
        <w:t>Небдинский</w:t>
      </w:r>
      <w:proofErr w:type="spellEnd"/>
      <w:r w:rsidRPr="001A43B8">
        <w:rPr>
          <w:rFonts w:ascii="Times New Roman" w:eastAsia="Times New Roman" w:hAnsi="Times New Roman" w:cs="Times New Roman"/>
          <w:sz w:val="24"/>
          <w:szCs w:val="24"/>
          <w:lang w:eastAsia="ru-RU"/>
        </w:rPr>
        <w:t>» (с. Небдино), ООО «Сторожевск» (</w:t>
      </w:r>
      <w:proofErr w:type="gramStart"/>
      <w:r w:rsidRPr="001A43B8">
        <w:rPr>
          <w:rFonts w:ascii="Times New Roman" w:eastAsia="Times New Roman" w:hAnsi="Times New Roman" w:cs="Times New Roman"/>
          <w:sz w:val="24"/>
          <w:szCs w:val="24"/>
          <w:lang w:eastAsia="ru-RU"/>
        </w:rPr>
        <w:t>с</w:t>
      </w:r>
      <w:proofErr w:type="gramEnd"/>
      <w:r w:rsidRPr="001A43B8">
        <w:rPr>
          <w:rFonts w:ascii="Times New Roman" w:eastAsia="Times New Roman" w:hAnsi="Times New Roman" w:cs="Times New Roman"/>
          <w:sz w:val="24"/>
          <w:szCs w:val="24"/>
          <w:lang w:eastAsia="ru-RU"/>
        </w:rPr>
        <w:t>. Сторожевск), СПК «Исток» (с. Большелуг), СПК «</w:t>
      </w:r>
      <w:proofErr w:type="spellStart"/>
      <w:r w:rsidRPr="001A43B8">
        <w:rPr>
          <w:rFonts w:ascii="Times New Roman" w:eastAsia="Times New Roman" w:hAnsi="Times New Roman" w:cs="Times New Roman"/>
          <w:sz w:val="24"/>
          <w:szCs w:val="24"/>
          <w:lang w:eastAsia="ru-RU"/>
        </w:rPr>
        <w:t>Вишерский</w:t>
      </w:r>
      <w:proofErr w:type="spellEnd"/>
      <w:r w:rsidRPr="001A43B8">
        <w:rPr>
          <w:rFonts w:ascii="Times New Roman" w:eastAsia="Times New Roman" w:hAnsi="Times New Roman" w:cs="Times New Roman"/>
          <w:sz w:val="24"/>
          <w:szCs w:val="24"/>
          <w:lang w:eastAsia="ru-RU"/>
        </w:rPr>
        <w:t xml:space="preserve">» (с. Богородск), ООО «Нившера», ООО «Северная Нива». </w:t>
      </w:r>
    </w:p>
    <w:p w:rsidR="001A43B8" w:rsidRPr="001A43B8" w:rsidRDefault="001A43B8" w:rsidP="001A43B8">
      <w:pPr>
        <w:spacing w:after="0" w:line="240" w:lineRule="auto"/>
        <w:ind w:firstLine="567"/>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lastRenderedPageBreak/>
        <w:t xml:space="preserve">В 2020 году в рамках подпрограммы «Развитие сельского хозяйства и регулирования рынков сельскохозяйственной продукции, сырья и продовольствия»   на период  2014-2022 </w:t>
      </w:r>
      <w:proofErr w:type="spellStart"/>
      <w:r w:rsidRPr="001A43B8">
        <w:rPr>
          <w:rFonts w:ascii="Times New Roman" w:eastAsia="Calibri" w:hAnsi="Times New Roman" w:cs="Times New Roman"/>
          <w:sz w:val="24"/>
          <w:szCs w:val="24"/>
        </w:rPr>
        <w:t>г.г</w:t>
      </w:r>
      <w:proofErr w:type="spellEnd"/>
      <w:r w:rsidRPr="001A43B8">
        <w:rPr>
          <w:rFonts w:ascii="Times New Roman" w:eastAsia="Calibri" w:hAnsi="Times New Roman" w:cs="Times New Roman"/>
          <w:sz w:val="24"/>
          <w:szCs w:val="24"/>
        </w:rPr>
        <w:t xml:space="preserve">.» муниципальной программы «Развитие экономики» оказана финансовая поддержка СПК «Исток» в размере 2,0 млн. рублей </w:t>
      </w:r>
      <w:r w:rsidRPr="001A43B8">
        <w:rPr>
          <w:rFonts w:ascii="Times New Roman" w:eastAsia="Calibri" w:hAnsi="Times New Roman" w:cs="Times New Roman"/>
          <w:color w:val="2E2E2E"/>
          <w:sz w:val="24"/>
          <w:szCs w:val="24"/>
        </w:rPr>
        <w:t xml:space="preserve">на строительство коровника на 140 голов с молочным блоком в </w:t>
      </w:r>
      <w:proofErr w:type="spellStart"/>
      <w:r w:rsidRPr="001A43B8">
        <w:rPr>
          <w:rFonts w:ascii="Times New Roman" w:eastAsia="Calibri" w:hAnsi="Times New Roman" w:cs="Times New Roman"/>
          <w:color w:val="2E2E2E"/>
          <w:sz w:val="24"/>
          <w:szCs w:val="24"/>
        </w:rPr>
        <w:t>д</w:t>
      </w:r>
      <w:proofErr w:type="gramStart"/>
      <w:r w:rsidRPr="001A43B8">
        <w:rPr>
          <w:rFonts w:ascii="Times New Roman" w:eastAsia="Calibri" w:hAnsi="Times New Roman" w:cs="Times New Roman"/>
          <w:color w:val="2E2E2E"/>
          <w:sz w:val="24"/>
          <w:szCs w:val="24"/>
        </w:rPr>
        <w:t>.В</w:t>
      </w:r>
      <w:proofErr w:type="gramEnd"/>
      <w:r w:rsidRPr="001A43B8">
        <w:rPr>
          <w:rFonts w:ascii="Times New Roman" w:eastAsia="Calibri" w:hAnsi="Times New Roman" w:cs="Times New Roman"/>
          <w:color w:val="2E2E2E"/>
          <w:sz w:val="24"/>
          <w:szCs w:val="24"/>
        </w:rPr>
        <w:t>ыльыб</w:t>
      </w:r>
      <w:proofErr w:type="spellEnd"/>
      <w:r w:rsidRPr="001A43B8">
        <w:rPr>
          <w:rFonts w:ascii="Times New Roman" w:eastAsia="Calibri" w:hAnsi="Times New Roman" w:cs="Times New Roman"/>
          <w:color w:val="2E2E2E"/>
          <w:sz w:val="24"/>
          <w:szCs w:val="24"/>
        </w:rPr>
        <w:t xml:space="preserve"> с установкой роботов-дояров. Общая с</w:t>
      </w:r>
      <w:r w:rsidRPr="001A43B8">
        <w:rPr>
          <w:rFonts w:ascii="Times New Roman" w:eastAsia="Calibri" w:hAnsi="Times New Roman" w:cs="Times New Roman"/>
          <w:sz w:val="24"/>
          <w:szCs w:val="24"/>
        </w:rPr>
        <w:t xml:space="preserve">тоимость проекта порядка 70 млн. рублей. На сегодняшний день возведено здание фермы, проводятся кровельные работы, освоено 11 </w:t>
      </w:r>
      <w:proofErr w:type="spellStart"/>
      <w:r w:rsidRPr="001A43B8">
        <w:rPr>
          <w:rFonts w:ascii="Times New Roman" w:eastAsia="Calibri" w:hAnsi="Times New Roman" w:cs="Times New Roman"/>
          <w:sz w:val="24"/>
          <w:szCs w:val="24"/>
        </w:rPr>
        <w:t>млн</w:t>
      </w:r>
      <w:proofErr w:type="gramStart"/>
      <w:r w:rsidRPr="001A43B8">
        <w:rPr>
          <w:rFonts w:ascii="Times New Roman" w:eastAsia="Calibri" w:hAnsi="Times New Roman" w:cs="Times New Roman"/>
          <w:sz w:val="24"/>
          <w:szCs w:val="24"/>
        </w:rPr>
        <w:t>.р</w:t>
      </w:r>
      <w:proofErr w:type="gramEnd"/>
      <w:r w:rsidRPr="001A43B8">
        <w:rPr>
          <w:rFonts w:ascii="Times New Roman" w:eastAsia="Calibri" w:hAnsi="Times New Roman" w:cs="Times New Roman"/>
          <w:sz w:val="24"/>
          <w:szCs w:val="24"/>
        </w:rPr>
        <w:t>ублей</w:t>
      </w:r>
      <w:proofErr w:type="spellEnd"/>
      <w:r w:rsidRPr="001A43B8">
        <w:rPr>
          <w:rFonts w:ascii="Times New Roman" w:eastAsia="Calibri" w:hAnsi="Times New Roman" w:cs="Times New Roman"/>
          <w:sz w:val="24"/>
          <w:szCs w:val="24"/>
        </w:rPr>
        <w:t>.</w:t>
      </w:r>
    </w:p>
    <w:p w:rsidR="001A43B8" w:rsidRPr="001A43B8" w:rsidRDefault="001A43B8" w:rsidP="001A43B8">
      <w:pPr>
        <w:spacing w:after="0" w:line="240" w:lineRule="auto"/>
        <w:ind w:firstLine="851"/>
        <w:jc w:val="both"/>
        <w:rPr>
          <w:rFonts w:ascii="Times New Roman" w:eastAsia="Times New Roman" w:hAnsi="Times New Roman" w:cs="Times New Roman"/>
          <w:color w:val="2E2E2E"/>
          <w:sz w:val="24"/>
          <w:szCs w:val="24"/>
          <w:lang w:eastAsia="ru-RU"/>
        </w:rPr>
      </w:pPr>
      <w:r w:rsidRPr="001A43B8">
        <w:rPr>
          <w:rFonts w:ascii="Times New Roman" w:eastAsia="Times New Roman" w:hAnsi="Times New Roman" w:cs="Times New Roman"/>
          <w:color w:val="2E2E2E"/>
          <w:sz w:val="24"/>
          <w:szCs w:val="24"/>
          <w:lang w:eastAsia="ru-RU"/>
        </w:rPr>
        <w:t>Строительство коровника позволит создать современную высокотехнологичную производственно-материальную базу для эффективного ведения сельскохозяйственного производства. После введения коровника в эксплуатацию, планируется увеличить поголовье на 40 голов и повысить качественные характеристики дойного стада путем приобретения племенного скота. Также будут созданы благоприятные условия труда для персонала и модернизированы девять рабочих мест.</w:t>
      </w:r>
    </w:p>
    <w:p w:rsidR="001A43B8" w:rsidRPr="001A43B8" w:rsidRDefault="001A43B8" w:rsidP="001A43B8">
      <w:pPr>
        <w:spacing w:after="0" w:line="240" w:lineRule="auto"/>
        <w:ind w:firstLine="851"/>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Также, в рамках реализации программы продолжена реконструкция и модернизация  Корткеросского молочного завода в рамках проекта «Народный бюджет». Так, в 2020 году проведены работы по ремонту производственных посещений предприятия. В ходе ремонта произведена замена окон, установлены новые радиаторы, двери. Частично проведена замена сетей электро-, тепло- и водоснабжения, произведена покраска стен, потолков, уложена плитка по периметру цеха. Всего сумма израсходованных средств составила 1,4 млн. рублей, из них 940,0 тыс. рублей средства республиканского и районного бюджетов, выделенных предприятию в рамках реализации подпрограммы.</w:t>
      </w:r>
    </w:p>
    <w:p w:rsidR="001A43B8" w:rsidRPr="001A43B8" w:rsidRDefault="001A43B8" w:rsidP="001A43B8">
      <w:pPr>
        <w:spacing w:after="0" w:line="240" w:lineRule="auto"/>
        <w:ind w:firstLine="851"/>
        <w:jc w:val="both"/>
        <w:rPr>
          <w:rFonts w:ascii="Times New Roman" w:eastAsia="Calibri" w:hAnsi="Times New Roman" w:cs="Times New Roman"/>
          <w:color w:val="2E2E2E"/>
          <w:sz w:val="24"/>
          <w:szCs w:val="24"/>
        </w:rPr>
      </w:pPr>
      <w:r w:rsidRPr="001A43B8">
        <w:rPr>
          <w:rFonts w:ascii="Times New Roman" w:eastAsia="Calibri" w:hAnsi="Times New Roman" w:cs="Times New Roman"/>
          <w:sz w:val="24"/>
          <w:szCs w:val="24"/>
        </w:rPr>
        <w:t>Кроме того, последовательно администрация проводит политику модернизации хлебопекарных производств, в 2020 году в рамках программы выделена субсидия в размере 500,0 тыс. рублей</w:t>
      </w:r>
      <w:r w:rsidRPr="001A43B8">
        <w:rPr>
          <w:rFonts w:ascii="Times New Roman" w:eastAsia="Calibri" w:hAnsi="Times New Roman" w:cs="Times New Roman"/>
          <w:sz w:val="24"/>
          <w:szCs w:val="24"/>
        </w:rPr>
        <w:tab/>
        <w:t xml:space="preserve">ИП Решетовой И.П. для обновления оборудования хлебопечения </w:t>
      </w:r>
      <w:proofErr w:type="gramStart"/>
      <w:r w:rsidRPr="001A43B8">
        <w:rPr>
          <w:rFonts w:ascii="Times New Roman" w:eastAsia="Calibri" w:hAnsi="Times New Roman" w:cs="Times New Roman"/>
          <w:sz w:val="24"/>
          <w:szCs w:val="24"/>
        </w:rPr>
        <w:t>в</w:t>
      </w:r>
      <w:proofErr w:type="gramEnd"/>
      <w:r w:rsidRPr="001A43B8">
        <w:rPr>
          <w:rFonts w:ascii="Times New Roman" w:eastAsia="Calibri" w:hAnsi="Times New Roman" w:cs="Times New Roman"/>
          <w:sz w:val="24"/>
          <w:szCs w:val="24"/>
        </w:rPr>
        <w:t xml:space="preserve"> с. Мордино. </w:t>
      </w:r>
      <w:r w:rsidRPr="001A43B8">
        <w:rPr>
          <w:rFonts w:ascii="Times New Roman" w:eastAsia="Calibri" w:hAnsi="Times New Roman" w:cs="Times New Roman"/>
          <w:color w:val="2E2E2E"/>
          <w:sz w:val="24"/>
          <w:szCs w:val="24"/>
        </w:rPr>
        <w:t>Новое оборудование поможет расширить ассортимент продукции. Также планируется создание одного дополнительного рабочего места пекаря.</w:t>
      </w:r>
    </w:p>
    <w:p w:rsidR="001A43B8" w:rsidRPr="001A43B8" w:rsidRDefault="001A43B8" w:rsidP="001A43B8">
      <w:pPr>
        <w:spacing w:after="0" w:line="240" w:lineRule="auto"/>
        <w:ind w:right="-285" w:firstLine="85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2018 году начата реализация инвестиционного проекта «Строительство животноводческого помещения молочного направления на 540 голов КРС, для выращивания ремонтного молодняка в селе Пезмег, Корткеросского района Республики Коми» (ООО «Северная Нива»).</w:t>
      </w:r>
    </w:p>
    <w:p w:rsidR="001A43B8" w:rsidRPr="001A43B8" w:rsidRDefault="001A43B8" w:rsidP="001A43B8">
      <w:pPr>
        <w:spacing w:after="0" w:line="240" w:lineRule="auto"/>
        <w:ind w:right="-285" w:firstLine="85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Проект предусматривает строительство животноводческого помещения под выращивание ремонтного молодняка молочного направления на 540 голов КРС. Строительство помещения является вторым этапом формирования единой производственно-материальной базы предприятия для эффективного ведения сельскохозяйственного производства. В первый этап входило строительство молочно-товарной фермы с применением роботов-дояров на 260 коров, ферма введена в эксплуатацию. </w:t>
      </w:r>
    </w:p>
    <w:p w:rsidR="001A43B8" w:rsidRPr="001A43B8" w:rsidRDefault="001A43B8" w:rsidP="001A43B8">
      <w:pPr>
        <w:spacing w:after="0" w:line="240" w:lineRule="auto"/>
        <w:ind w:firstLine="85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Планируемые сроки реализации проекта –2018 - 2021 гг.</w:t>
      </w:r>
    </w:p>
    <w:p w:rsidR="001A43B8" w:rsidRPr="001A43B8" w:rsidRDefault="001A43B8" w:rsidP="001A43B8">
      <w:pPr>
        <w:spacing w:after="0" w:line="240" w:lineRule="auto"/>
        <w:ind w:firstLine="85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рамках проекта планируется дополнительно создать 5 рабочих мест. Общая стоимость проекта – 176,3 млн. руб., </w:t>
      </w:r>
    </w:p>
    <w:p w:rsidR="001A43B8" w:rsidRPr="001A43B8" w:rsidRDefault="001A43B8" w:rsidP="001A43B8">
      <w:pPr>
        <w:suppressAutoHyphens/>
        <w:spacing w:after="0" w:line="240" w:lineRule="auto"/>
        <w:ind w:firstLine="851"/>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рамках проекта на сегодняшний день предприятием освоено – 37,4 </w:t>
      </w:r>
      <w:proofErr w:type="spellStart"/>
      <w:r w:rsidRPr="001A43B8">
        <w:rPr>
          <w:rFonts w:ascii="Times New Roman" w:eastAsia="Times New Roman" w:hAnsi="Times New Roman" w:cs="Times New Roman"/>
          <w:sz w:val="24"/>
          <w:szCs w:val="24"/>
          <w:lang w:eastAsia="ru-RU"/>
        </w:rPr>
        <w:t>млн</w:t>
      </w:r>
      <w:proofErr w:type="gramStart"/>
      <w:r w:rsidRPr="001A43B8">
        <w:rPr>
          <w:rFonts w:ascii="Times New Roman" w:eastAsia="Times New Roman" w:hAnsi="Times New Roman" w:cs="Times New Roman"/>
          <w:sz w:val="24"/>
          <w:szCs w:val="24"/>
          <w:lang w:eastAsia="ru-RU"/>
        </w:rPr>
        <w:t>.р</w:t>
      </w:r>
      <w:proofErr w:type="gramEnd"/>
      <w:r w:rsidRPr="001A43B8">
        <w:rPr>
          <w:rFonts w:ascii="Times New Roman" w:eastAsia="Times New Roman" w:hAnsi="Times New Roman" w:cs="Times New Roman"/>
          <w:sz w:val="24"/>
          <w:szCs w:val="24"/>
          <w:lang w:eastAsia="ru-RU"/>
        </w:rPr>
        <w:t>уб</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Также, хочется отметить, что одним из победителей на предоставление гранта  «</w:t>
      </w:r>
      <w:proofErr w:type="spellStart"/>
      <w:r w:rsidRPr="001A43B8">
        <w:rPr>
          <w:rFonts w:ascii="Times New Roman" w:eastAsia="Times New Roman" w:hAnsi="Times New Roman" w:cs="Times New Roman"/>
          <w:sz w:val="24"/>
          <w:szCs w:val="24"/>
          <w:lang w:eastAsia="ru-RU"/>
        </w:rPr>
        <w:t>Агростартап</w:t>
      </w:r>
      <w:proofErr w:type="spellEnd"/>
      <w:r w:rsidRPr="001A43B8">
        <w:rPr>
          <w:rFonts w:ascii="Times New Roman" w:eastAsia="Times New Roman" w:hAnsi="Times New Roman" w:cs="Times New Roman"/>
          <w:sz w:val="24"/>
          <w:szCs w:val="24"/>
          <w:lang w:eastAsia="ru-RU"/>
        </w:rPr>
        <w:t xml:space="preserve">» из республиканского бюджета стал фермер </w:t>
      </w:r>
      <w:proofErr w:type="spellStart"/>
      <w:r w:rsidRPr="001A43B8">
        <w:rPr>
          <w:rFonts w:ascii="Times New Roman" w:eastAsia="Times New Roman" w:hAnsi="Times New Roman" w:cs="Times New Roman"/>
          <w:sz w:val="24"/>
          <w:szCs w:val="24"/>
          <w:lang w:eastAsia="ru-RU"/>
        </w:rPr>
        <w:t>Тийду</w:t>
      </w:r>
      <w:proofErr w:type="spellEnd"/>
      <w:r w:rsidRPr="001A43B8">
        <w:rPr>
          <w:rFonts w:ascii="Times New Roman" w:eastAsia="Times New Roman" w:hAnsi="Times New Roman" w:cs="Times New Roman"/>
          <w:sz w:val="24"/>
          <w:szCs w:val="24"/>
          <w:lang w:eastAsia="ru-RU"/>
        </w:rPr>
        <w:t xml:space="preserve"> Алиса Эдуардовна, проживающая в </w:t>
      </w:r>
      <w:proofErr w:type="spellStart"/>
      <w:r w:rsidRPr="001A43B8">
        <w:rPr>
          <w:rFonts w:ascii="Times New Roman" w:eastAsia="Times New Roman" w:hAnsi="Times New Roman" w:cs="Times New Roman"/>
          <w:sz w:val="24"/>
          <w:szCs w:val="24"/>
          <w:lang w:eastAsia="ru-RU"/>
        </w:rPr>
        <w:t>п</w:t>
      </w:r>
      <w:proofErr w:type="gramStart"/>
      <w:r w:rsidRPr="001A43B8">
        <w:rPr>
          <w:rFonts w:ascii="Times New Roman" w:eastAsia="Times New Roman" w:hAnsi="Times New Roman" w:cs="Times New Roman"/>
          <w:sz w:val="24"/>
          <w:szCs w:val="24"/>
          <w:lang w:eastAsia="ru-RU"/>
        </w:rPr>
        <w:t>.А</w:t>
      </w:r>
      <w:proofErr w:type="gramEnd"/>
      <w:r w:rsidRPr="001A43B8">
        <w:rPr>
          <w:rFonts w:ascii="Times New Roman" w:eastAsia="Times New Roman" w:hAnsi="Times New Roman" w:cs="Times New Roman"/>
          <w:sz w:val="24"/>
          <w:szCs w:val="24"/>
          <w:lang w:eastAsia="ru-RU"/>
        </w:rPr>
        <w:t>джером</w:t>
      </w:r>
      <w:proofErr w:type="spellEnd"/>
      <w:r w:rsidRPr="001A43B8">
        <w:rPr>
          <w:rFonts w:ascii="Times New Roman" w:eastAsia="Times New Roman" w:hAnsi="Times New Roman" w:cs="Times New Roman"/>
          <w:sz w:val="24"/>
          <w:szCs w:val="24"/>
          <w:lang w:eastAsia="ru-RU"/>
        </w:rPr>
        <w:t xml:space="preserve"> Корткеросского района.  Стоимость проекта  - 5,8 </w:t>
      </w:r>
      <w:proofErr w:type="spellStart"/>
      <w:r w:rsidRPr="001A43B8">
        <w:rPr>
          <w:rFonts w:ascii="Times New Roman" w:eastAsia="Times New Roman" w:hAnsi="Times New Roman" w:cs="Times New Roman"/>
          <w:sz w:val="24"/>
          <w:szCs w:val="24"/>
          <w:lang w:eastAsia="ru-RU"/>
        </w:rPr>
        <w:t>млн</w:t>
      </w:r>
      <w:proofErr w:type="gramStart"/>
      <w:r w:rsidRPr="001A43B8">
        <w:rPr>
          <w:rFonts w:ascii="Times New Roman" w:eastAsia="Times New Roman" w:hAnsi="Times New Roman" w:cs="Times New Roman"/>
          <w:sz w:val="24"/>
          <w:szCs w:val="24"/>
          <w:lang w:eastAsia="ru-RU"/>
        </w:rPr>
        <w:t>.р</w:t>
      </w:r>
      <w:proofErr w:type="gramEnd"/>
      <w:r w:rsidRPr="001A43B8">
        <w:rPr>
          <w:rFonts w:ascii="Times New Roman" w:eastAsia="Times New Roman" w:hAnsi="Times New Roman" w:cs="Times New Roman"/>
          <w:sz w:val="24"/>
          <w:szCs w:val="24"/>
          <w:lang w:eastAsia="ru-RU"/>
        </w:rPr>
        <w:t>уб</w:t>
      </w:r>
      <w:proofErr w:type="spellEnd"/>
      <w:r w:rsidRPr="001A43B8">
        <w:rPr>
          <w:rFonts w:ascii="Times New Roman" w:eastAsia="Times New Roman" w:hAnsi="Times New Roman" w:cs="Times New Roman"/>
          <w:sz w:val="24"/>
          <w:szCs w:val="24"/>
          <w:lang w:eastAsia="ru-RU"/>
        </w:rPr>
        <w:t xml:space="preserve">., из них сумма гранта составляет – 5,0 </w:t>
      </w:r>
      <w:proofErr w:type="spellStart"/>
      <w:r w:rsidRPr="001A43B8">
        <w:rPr>
          <w:rFonts w:ascii="Times New Roman" w:eastAsia="Times New Roman" w:hAnsi="Times New Roman" w:cs="Times New Roman"/>
          <w:sz w:val="24"/>
          <w:szCs w:val="24"/>
          <w:lang w:eastAsia="ru-RU"/>
        </w:rPr>
        <w:t>млн.руб</w:t>
      </w:r>
      <w:proofErr w:type="spellEnd"/>
      <w:r w:rsidRPr="001A43B8">
        <w:rPr>
          <w:rFonts w:ascii="Times New Roman" w:eastAsia="Times New Roman" w:hAnsi="Times New Roman" w:cs="Times New Roman"/>
          <w:sz w:val="24"/>
          <w:szCs w:val="24"/>
          <w:lang w:eastAsia="ru-RU"/>
        </w:rPr>
        <w:t>. По проекту планируется разведение крупного рогатого скота мясных пород.</w:t>
      </w:r>
    </w:p>
    <w:p w:rsidR="001A43B8" w:rsidRPr="001A43B8" w:rsidRDefault="001A43B8" w:rsidP="001A43B8">
      <w:pPr>
        <w:spacing w:after="0" w:line="240" w:lineRule="auto"/>
        <w:ind w:firstLine="567"/>
        <w:jc w:val="both"/>
        <w:rPr>
          <w:rFonts w:ascii="Times New Roman" w:eastAsia="Calibri" w:hAnsi="Times New Roman" w:cs="Times New Roman"/>
          <w:sz w:val="24"/>
          <w:szCs w:val="24"/>
        </w:rPr>
      </w:pPr>
    </w:p>
    <w:p w:rsidR="001A43B8" w:rsidRPr="001A43B8" w:rsidRDefault="001A43B8" w:rsidP="001A43B8">
      <w:pPr>
        <w:spacing w:after="0" w:line="240" w:lineRule="auto"/>
        <w:ind w:firstLine="567"/>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lastRenderedPageBreak/>
        <w:t>Планируемые инвестиционные проекты: 2020- 2023гг.</w:t>
      </w:r>
    </w:p>
    <w:p w:rsidR="001A43B8" w:rsidRPr="001A43B8" w:rsidRDefault="001A43B8" w:rsidP="001A43B8">
      <w:pPr>
        <w:numPr>
          <w:ilvl w:val="0"/>
          <w:numId w:val="42"/>
        </w:numPr>
        <w:tabs>
          <w:tab w:val="left" w:pos="993"/>
        </w:tabs>
        <w:spacing w:after="0" w:line="240" w:lineRule="auto"/>
        <w:ind w:left="0" w:firstLine="567"/>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 xml:space="preserve">Строительство молочной фермы на 400 голов беспривязного содержания с доильно-молочным блоком в селе Большелуг; </w:t>
      </w:r>
    </w:p>
    <w:p w:rsidR="001A43B8" w:rsidRPr="001A43B8" w:rsidRDefault="001A43B8" w:rsidP="001A43B8">
      <w:pPr>
        <w:numPr>
          <w:ilvl w:val="0"/>
          <w:numId w:val="42"/>
        </w:numPr>
        <w:tabs>
          <w:tab w:val="left" w:pos="993"/>
        </w:tabs>
        <w:spacing w:after="0" w:line="240" w:lineRule="auto"/>
        <w:ind w:left="0" w:firstLine="567"/>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 xml:space="preserve">Строительство молочной фермы на 400 голов беспривязного содержания с доильно-молочным блоком в селе Нившера; </w:t>
      </w:r>
    </w:p>
    <w:p w:rsidR="001A43B8" w:rsidRPr="001A43B8" w:rsidRDefault="001A43B8" w:rsidP="001A43B8">
      <w:pPr>
        <w:numPr>
          <w:ilvl w:val="0"/>
          <w:numId w:val="42"/>
        </w:numPr>
        <w:tabs>
          <w:tab w:val="left" w:pos="993"/>
        </w:tabs>
        <w:spacing w:after="0" w:line="240" w:lineRule="auto"/>
        <w:ind w:left="0" w:firstLine="567"/>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 xml:space="preserve">Строительство животноводческого помещения на 452 голов в </w:t>
      </w:r>
      <w:proofErr w:type="spellStart"/>
      <w:r w:rsidRPr="001A43B8">
        <w:rPr>
          <w:rFonts w:ascii="Times New Roman" w:eastAsia="Calibri" w:hAnsi="Times New Roman" w:cs="Times New Roman"/>
          <w:sz w:val="24"/>
          <w:szCs w:val="24"/>
        </w:rPr>
        <w:t>с</w:t>
      </w:r>
      <w:proofErr w:type="gramStart"/>
      <w:r w:rsidRPr="001A43B8">
        <w:rPr>
          <w:rFonts w:ascii="Times New Roman" w:eastAsia="Calibri" w:hAnsi="Times New Roman" w:cs="Times New Roman"/>
          <w:sz w:val="24"/>
          <w:szCs w:val="24"/>
        </w:rPr>
        <w:t>.Б</w:t>
      </w:r>
      <w:proofErr w:type="gramEnd"/>
      <w:r w:rsidRPr="001A43B8">
        <w:rPr>
          <w:rFonts w:ascii="Times New Roman" w:eastAsia="Calibri" w:hAnsi="Times New Roman" w:cs="Times New Roman"/>
          <w:sz w:val="24"/>
          <w:szCs w:val="24"/>
        </w:rPr>
        <w:t>огородск</w:t>
      </w:r>
      <w:proofErr w:type="spellEnd"/>
      <w:r w:rsidRPr="001A43B8">
        <w:rPr>
          <w:rFonts w:ascii="Times New Roman" w:eastAsia="Calibri" w:hAnsi="Times New Roman" w:cs="Times New Roman"/>
          <w:sz w:val="24"/>
          <w:szCs w:val="24"/>
        </w:rPr>
        <w:t>;</w:t>
      </w:r>
    </w:p>
    <w:p w:rsidR="001A43B8" w:rsidRPr="001A43B8" w:rsidRDefault="001A43B8" w:rsidP="001A43B8">
      <w:pPr>
        <w:numPr>
          <w:ilvl w:val="0"/>
          <w:numId w:val="42"/>
        </w:numPr>
        <w:tabs>
          <w:tab w:val="left" w:pos="993"/>
        </w:tabs>
        <w:spacing w:after="0" w:line="240" w:lineRule="auto"/>
        <w:ind w:left="0" w:firstLine="567"/>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Строительство молочно-товарной фермы с выращиванием молодняка на 859 голов КРС.</w:t>
      </w:r>
    </w:p>
    <w:p w:rsidR="001A43B8" w:rsidRPr="001A43B8" w:rsidRDefault="001A43B8" w:rsidP="001A43B8">
      <w:pPr>
        <w:numPr>
          <w:ilvl w:val="0"/>
          <w:numId w:val="42"/>
        </w:numPr>
        <w:tabs>
          <w:tab w:val="left" w:pos="993"/>
        </w:tabs>
        <w:spacing w:after="0" w:line="240" w:lineRule="auto"/>
        <w:ind w:left="0" w:firstLine="567"/>
        <w:jc w:val="both"/>
        <w:rPr>
          <w:rFonts w:ascii="Times New Roman" w:eastAsia="Calibri" w:hAnsi="Times New Roman" w:cs="Times New Roman"/>
          <w:sz w:val="24"/>
          <w:szCs w:val="24"/>
        </w:rPr>
      </w:pPr>
      <w:proofErr w:type="gramStart"/>
      <w:r w:rsidRPr="001A43B8">
        <w:rPr>
          <w:rFonts w:ascii="Times New Roman" w:eastAsia="Calibri" w:hAnsi="Times New Roman" w:cs="Times New Roman"/>
          <w:sz w:val="24"/>
          <w:szCs w:val="24"/>
        </w:rPr>
        <w:t>Строительство комбикормового цеха в ООО «</w:t>
      </w:r>
      <w:proofErr w:type="spellStart"/>
      <w:r w:rsidRPr="001A43B8">
        <w:rPr>
          <w:rFonts w:ascii="Times New Roman" w:eastAsia="Calibri" w:hAnsi="Times New Roman" w:cs="Times New Roman"/>
          <w:sz w:val="24"/>
          <w:szCs w:val="24"/>
        </w:rPr>
        <w:t>Небдинский</w:t>
      </w:r>
      <w:proofErr w:type="spellEnd"/>
      <w:r w:rsidRPr="001A43B8">
        <w:rPr>
          <w:rFonts w:ascii="Times New Roman" w:eastAsia="Calibri" w:hAnsi="Times New Roman" w:cs="Times New Roman"/>
          <w:sz w:val="24"/>
          <w:szCs w:val="24"/>
        </w:rPr>
        <w:t>» (срок реализации проекта 2021 год.</w:t>
      </w:r>
      <w:proofErr w:type="gramEnd"/>
    </w:p>
    <w:p w:rsidR="001A43B8" w:rsidRPr="001A43B8" w:rsidRDefault="001A43B8" w:rsidP="001A43B8">
      <w:pPr>
        <w:spacing w:after="0" w:line="240" w:lineRule="auto"/>
        <w:ind w:firstLine="567"/>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2E2E2E"/>
          <w:sz w:val="24"/>
          <w:szCs w:val="24"/>
          <w:lang w:eastAsia="ru-RU"/>
        </w:rPr>
        <w:t>Также, в 2021 году в рамках реализации проекта «Народный бюджет» в сфере агропромышленного комплекса будет реализован проект по модернизации пекарни в с. Мордино, а именно проведен полный ремонт здания действующей пекарни.</w:t>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r w:rsidRPr="001A43B8">
        <w:rPr>
          <w:rFonts w:ascii="Times New Roman" w:eastAsia="Times New Roman" w:hAnsi="Times New Roman" w:cs="Times New Roman"/>
          <w:b/>
          <w:bCs/>
          <w:sz w:val="24"/>
          <w:szCs w:val="24"/>
          <w:lang w:eastAsia="ru-RU"/>
        </w:rPr>
        <w:t xml:space="preserve">1.4 </w:t>
      </w:r>
      <w:bookmarkStart w:id="42" w:name="_Toc185782407"/>
      <w:r w:rsidRPr="001A43B8">
        <w:rPr>
          <w:rFonts w:ascii="Times New Roman" w:eastAsia="Times New Roman" w:hAnsi="Times New Roman" w:cs="Times New Roman"/>
          <w:b/>
          <w:bCs/>
          <w:sz w:val="24"/>
          <w:szCs w:val="24"/>
          <w:lang w:eastAsia="ru-RU"/>
        </w:rPr>
        <w:t>Транспортное обеспечение</w:t>
      </w:r>
      <w:bookmarkEnd w:id="40"/>
      <w:bookmarkEnd w:id="42"/>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Существующее транспортное обеспечение МР «Корткеросский» представлено автомобильными дорогами. Общая протяженность автомобильных дорог с твердым покрытием  составила 453,534 км.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районе существует относительно развитая сеть автомобильных дорог общего пользования, что позволяет вести лесозаготовку в большинстве лесничеств. Густота дорог общего пользования на 1000 км</w:t>
      </w:r>
      <w:proofErr w:type="gramStart"/>
      <w:r w:rsidRPr="001A43B8">
        <w:rPr>
          <w:rFonts w:ascii="Times New Roman" w:eastAsia="Times New Roman" w:hAnsi="Times New Roman" w:cs="Times New Roman"/>
          <w:sz w:val="24"/>
          <w:szCs w:val="24"/>
          <w:vertAlign w:val="superscript"/>
          <w:lang w:eastAsia="ru-RU"/>
        </w:rPr>
        <w:t>2</w:t>
      </w:r>
      <w:proofErr w:type="gramEnd"/>
      <w:r w:rsidRPr="001A43B8">
        <w:rPr>
          <w:rFonts w:ascii="Times New Roman" w:eastAsia="Times New Roman" w:hAnsi="Times New Roman" w:cs="Times New Roman"/>
          <w:sz w:val="24"/>
          <w:szCs w:val="24"/>
          <w:lang w:eastAsia="ru-RU"/>
        </w:rPr>
        <w:t xml:space="preserve"> территории составила 26,0 км (по состоянию на конец 2020 г.). Густота дорог влияет на экономическую доступность к лесным ресурсам района, позволяет осваивать их значительные объемы. Основа сети лесовозных дорог района была заложена в советское время. Ее ключевыми элементами являются дорога от г. Сыктывкар до с. Усть-Кулом, проходящая по территории района с запада на восток, а также два ответвления от нее: от </w:t>
      </w:r>
      <w:proofErr w:type="gramStart"/>
      <w:r w:rsidRPr="001A43B8">
        <w:rPr>
          <w:rFonts w:ascii="Times New Roman" w:eastAsia="Times New Roman" w:hAnsi="Times New Roman" w:cs="Times New Roman"/>
          <w:sz w:val="24"/>
          <w:szCs w:val="24"/>
          <w:lang w:eastAsia="ru-RU"/>
        </w:rPr>
        <w:t>с</w:t>
      </w:r>
      <w:proofErr w:type="gramEnd"/>
      <w:r w:rsidRPr="001A43B8">
        <w:rPr>
          <w:rFonts w:ascii="Times New Roman" w:eastAsia="Times New Roman" w:hAnsi="Times New Roman" w:cs="Times New Roman"/>
          <w:sz w:val="24"/>
          <w:szCs w:val="24"/>
          <w:lang w:eastAsia="ru-RU"/>
        </w:rPr>
        <w:t xml:space="preserve">. Сторожевск на севере до с. Нившера и от с. Корткерос на юг до с. Мордино и далее до д. </w:t>
      </w:r>
      <w:proofErr w:type="spellStart"/>
      <w:r w:rsidRPr="001A43B8">
        <w:rPr>
          <w:rFonts w:ascii="Times New Roman" w:eastAsia="Times New Roman" w:hAnsi="Times New Roman" w:cs="Times New Roman"/>
          <w:sz w:val="24"/>
          <w:szCs w:val="24"/>
          <w:lang w:eastAsia="ru-RU"/>
        </w:rPr>
        <w:t>Лопыдино</w:t>
      </w:r>
      <w:proofErr w:type="spellEnd"/>
    </w:p>
    <w:p w:rsidR="001A43B8" w:rsidRPr="001A43B8" w:rsidRDefault="001A43B8" w:rsidP="001A43B8">
      <w:pPr>
        <w:spacing w:after="0" w:line="240" w:lineRule="auto"/>
        <w:ind w:firstLine="709"/>
        <w:jc w:val="both"/>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sz w:val="24"/>
          <w:szCs w:val="24"/>
          <w:lang w:eastAsia="ru-RU"/>
        </w:rPr>
        <w:t xml:space="preserve">По территории района проходят дороги общего пользования, находящиеся в государственной собственности Республики Коми, протяженность дорог общего пользования на территории района составляет 358,845 км. Протяженность дорог общего пользования местного значения на территории района составляет 156,450 км. </w:t>
      </w:r>
    </w:p>
    <w:p w:rsidR="001A43B8" w:rsidRPr="001A43B8" w:rsidRDefault="001A43B8" w:rsidP="001A43B8">
      <w:pPr>
        <w:spacing w:after="0" w:line="240" w:lineRule="auto"/>
        <w:rPr>
          <w:rFonts w:ascii="Times New Roman" w:eastAsia="Times New Roman" w:hAnsi="Times New Roman" w:cs="Times New Roman"/>
          <w:b/>
          <w:sz w:val="24"/>
          <w:szCs w:val="24"/>
          <w:lang w:eastAsia="ru-RU"/>
        </w:rPr>
      </w:pPr>
    </w:p>
    <w:p w:rsidR="001A43B8" w:rsidRPr="001A43B8" w:rsidRDefault="001A43B8" w:rsidP="001A43B8">
      <w:pPr>
        <w:spacing w:after="0" w:line="240" w:lineRule="auto"/>
        <w:rPr>
          <w:rFonts w:ascii="Times New Roman" w:eastAsia="Times New Roman" w:hAnsi="Times New Roman" w:cs="Times New Roman"/>
          <w:b/>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43" w:name="_Toc501217698"/>
      <w:r w:rsidRPr="001A43B8">
        <w:rPr>
          <w:rFonts w:ascii="Times New Roman" w:eastAsia="Times New Roman" w:hAnsi="Times New Roman" w:cs="Times New Roman"/>
          <w:b/>
          <w:bCs/>
          <w:sz w:val="24"/>
          <w:szCs w:val="24"/>
          <w:lang w:eastAsia="ru-RU"/>
        </w:rPr>
        <w:t>1.5  Население</w:t>
      </w:r>
      <w:bookmarkEnd w:id="43"/>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Численность населения на 1 января 2020 года в районе составила 17  963</w:t>
      </w:r>
      <w:r w:rsidRPr="001A43B8">
        <w:rPr>
          <w:rFonts w:ascii="Times New Roman" w:eastAsia="Times New Roman" w:hAnsi="Times New Roman" w:cs="Times New Roman"/>
          <w:color w:val="FF0000"/>
          <w:sz w:val="24"/>
          <w:szCs w:val="24"/>
          <w:lang w:eastAsia="ru-RU"/>
        </w:rPr>
        <w:t xml:space="preserve"> </w:t>
      </w:r>
      <w:r w:rsidRPr="001A43B8">
        <w:rPr>
          <w:rFonts w:ascii="Times New Roman" w:eastAsia="Times New Roman" w:hAnsi="Times New Roman" w:cs="Times New Roman"/>
          <w:sz w:val="24"/>
          <w:szCs w:val="24"/>
          <w:lang w:eastAsia="ru-RU"/>
        </w:rPr>
        <w:t xml:space="preserve">человек или уменьшилась на 108 человек к 1 января 2019 года (по имеющейся информации </w:t>
      </w:r>
      <w:proofErr w:type="spellStart"/>
      <w:r w:rsidRPr="001A43B8">
        <w:rPr>
          <w:rFonts w:ascii="Times New Roman" w:eastAsia="Times New Roman" w:hAnsi="Times New Roman" w:cs="Times New Roman"/>
          <w:sz w:val="24"/>
          <w:szCs w:val="24"/>
          <w:lang w:eastAsia="ru-RU"/>
        </w:rPr>
        <w:t>Комистата</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ind w:firstLine="709"/>
        <w:jc w:val="both"/>
        <w:rPr>
          <w:rFonts w:ascii="Times New Roman" w:eastAsia="Times New Roman" w:hAnsi="Times New Roman" w:cs="Times New Roman"/>
          <w:noProof/>
          <w:sz w:val="24"/>
          <w:szCs w:val="24"/>
          <w:lang w:eastAsia="ru-RU"/>
        </w:rPr>
      </w:pPr>
      <w:r w:rsidRPr="001A43B8">
        <w:rPr>
          <w:rFonts w:ascii="Times New Roman" w:eastAsia="Times New Roman" w:hAnsi="Times New Roman" w:cs="Times New Roman"/>
          <w:noProof/>
          <w:sz w:val="24"/>
          <w:szCs w:val="24"/>
          <w:lang w:eastAsia="ru-RU"/>
        </w:rPr>
        <w:t xml:space="preserve">  Демографическая ситуация в муниципальном районе «Корткеросский» в  январе-ноябре 2020 года по сравнению с аналогичным периодом прошлого года характеризовалась снижением рождаемости ростом смертности. В январе-ноябре 2020 года число родившихся уменьшилось на 9 человек (составило 200 человек), число умерших увеличилось на 9 человек (составило 271 человек), аналогично к соответствующему периоду прошлого года.     </w:t>
      </w:r>
    </w:p>
    <w:p w:rsidR="001A43B8" w:rsidRPr="001A43B8" w:rsidRDefault="001A43B8" w:rsidP="001A43B8">
      <w:pPr>
        <w:spacing w:after="0" w:line="240" w:lineRule="auto"/>
        <w:jc w:val="both"/>
        <w:rPr>
          <w:rFonts w:ascii="Times New Roman" w:eastAsia="Times New Roman" w:hAnsi="Times New Roman" w:cs="Times New Roman"/>
          <w:noProof/>
          <w:sz w:val="24"/>
          <w:szCs w:val="24"/>
          <w:lang w:eastAsia="ru-RU"/>
        </w:rPr>
      </w:pPr>
      <w:r w:rsidRPr="001A43B8">
        <w:rPr>
          <w:rFonts w:ascii="Times New Roman" w:eastAsia="Times New Roman" w:hAnsi="Times New Roman" w:cs="Times New Roman"/>
          <w:noProof/>
          <w:sz w:val="24"/>
          <w:szCs w:val="24"/>
          <w:lang w:eastAsia="ru-RU"/>
        </w:rPr>
        <w:t xml:space="preserve">            Естественная убыль населения за январь-ноябрь 2020 года составила 71 человек  (в 2019 году - 53 человека).</w:t>
      </w:r>
    </w:p>
    <w:p w:rsidR="001A43B8" w:rsidRPr="001A43B8" w:rsidRDefault="001A43B8" w:rsidP="001A43B8">
      <w:pPr>
        <w:suppressLineNumbers/>
        <w:spacing w:before="60"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За январь – ноябрь 2020 года коэффициент рождаемости (на 1000 человек населения), по сравнению с прошлым годом снизился с 12,7 до 12,2 (по республике - с 9,6 до 9,2).</w:t>
      </w:r>
    </w:p>
    <w:p w:rsidR="001A43B8" w:rsidRPr="001A43B8" w:rsidRDefault="001A43B8" w:rsidP="001A43B8">
      <w:pPr>
        <w:suppressLineNumbers/>
        <w:spacing w:before="60"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Коэффициент смертности (число умерших на 1000 человек населения) увеличился с 15,9 до 16,5 (по республике: рост с 11,9 до 12,9). </w:t>
      </w:r>
    </w:p>
    <w:p w:rsidR="001A43B8" w:rsidRPr="001A43B8" w:rsidRDefault="001A43B8" w:rsidP="001A43B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Миграция населения в январе – ноябре 2020 года: в район прибыло 802 человека, или на 38 человек меньше, чем за соответствующий период  2019 года, выбыло 900 человек, что на 28 человек больше, чем в аналогичном периоде прошлого года. Миграционная убыль в январе – ноябре 2020 года составила 98 человек. </w:t>
      </w:r>
    </w:p>
    <w:p w:rsidR="001A43B8" w:rsidRPr="001A43B8" w:rsidRDefault="001A43B8" w:rsidP="001A43B8">
      <w:pPr>
        <w:spacing w:after="0" w:line="240" w:lineRule="auto"/>
        <w:rPr>
          <w:rFonts w:ascii="Times New Roman" w:eastAsia="Times New Roman" w:hAnsi="Times New Roman" w:cs="Times New Roman"/>
          <w:b/>
          <w:sz w:val="24"/>
          <w:szCs w:val="24"/>
          <w:lang w:eastAsia="ru-RU"/>
        </w:rPr>
      </w:pPr>
    </w:p>
    <w:p w:rsidR="001A43B8" w:rsidRPr="001A43B8" w:rsidRDefault="001A43B8" w:rsidP="001A43B8">
      <w:pPr>
        <w:spacing w:after="0" w:line="240" w:lineRule="auto"/>
        <w:ind w:firstLine="567"/>
        <w:jc w:val="center"/>
        <w:rPr>
          <w:rFonts w:ascii="Times New Roman" w:eastAsia="Calibri" w:hAnsi="Times New Roman" w:cs="Times New Roman"/>
          <w:b/>
          <w:sz w:val="28"/>
          <w:szCs w:val="28"/>
        </w:rPr>
      </w:pPr>
      <w:r w:rsidRPr="001A43B8">
        <w:rPr>
          <w:rFonts w:ascii="Times New Roman" w:eastAsia="Calibri" w:hAnsi="Times New Roman" w:cs="Times New Roman"/>
          <w:b/>
          <w:sz w:val="28"/>
          <w:szCs w:val="28"/>
        </w:rPr>
        <w:t>1.6. Жилищный фонд</w:t>
      </w:r>
    </w:p>
    <w:p w:rsidR="001A43B8" w:rsidRPr="001A43B8" w:rsidRDefault="001A43B8" w:rsidP="001A43B8">
      <w:pPr>
        <w:spacing w:after="0" w:line="240" w:lineRule="auto"/>
        <w:ind w:firstLine="567"/>
        <w:jc w:val="both"/>
        <w:rPr>
          <w:rFonts w:ascii="Times New Roman" w:eastAsia="Calibri" w:hAnsi="Times New Roman" w:cs="Times New Roman"/>
          <w:sz w:val="28"/>
          <w:szCs w:val="28"/>
        </w:rPr>
      </w:pPr>
      <w:r w:rsidRPr="001A43B8">
        <w:rPr>
          <w:rFonts w:ascii="Times New Roman" w:eastAsia="Calibri" w:hAnsi="Times New Roman" w:cs="Times New Roman"/>
          <w:sz w:val="28"/>
          <w:szCs w:val="28"/>
        </w:rPr>
        <w:t>Общая площадь жилых помещений на 01.01.2021 на территории района составила 654,71 тыс. м</w:t>
      </w:r>
      <w:proofErr w:type="gramStart"/>
      <w:r w:rsidRPr="001A43B8">
        <w:rPr>
          <w:rFonts w:ascii="Times New Roman" w:eastAsia="Calibri" w:hAnsi="Times New Roman" w:cs="Times New Roman"/>
          <w:sz w:val="28"/>
          <w:szCs w:val="28"/>
          <w:vertAlign w:val="superscript"/>
        </w:rPr>
        <w:t>2</w:t>
      </w:r>
      <w:proofErr w:type="gramEnd"/>
      <w:r w:rsidRPr="001A43B8">
        <w:rPr>
          <w:rFonts w:ascii="Times New Roman" w:eastAsia="Calibri" w:hAnsi="Times New Roman" w:cs="Times New Roman"/>
          <w:sz w:val="28"/>
          <w:szCs w:val="28"/>
        </w:rPr>
        <w:t>. Из них по видам собственности – муниципальная 78,9 тыс. м</w:t>
      </w:r>
      <w:proofErr w:type="gramStart"/>
      <w:r w:rsidRPr="001A43B8">
        <w:rPr>
          <w:rFonts w:ascii="Times New Roman" w:eastAsia="Calibri" w:hAnsi="Times New Roman" w:cs="Times New Roman"/>
          <w:sz w:val="28"/>
          <w:szCs w:val="28"/>
          <w:vertAlign w:val="superscript"/>
        </w:rPr>
        <w:t>2</w:t>
      </w:r>
      <w:proofErr w:type="gramEnd"/>
      <w:r w:rsidRPr="001A43B8">
        <w:rPr>
          <w:rFonts w:ascii="Times New Roman" w:eastAsia="Calibri" w:hAnsi="Times New Roman" w:cs="Times New Roman"/>
          <w:sz w:val="28"/>
          <w:szCs w:val="28"/>
        </w:rPr>
        <w:t>, частная – 575,81 тыс. м</w:t>
      </w:r>
      <w:r w:rsidRPr="001A43B8">
        <w:rPr>
          <w:rFonts w:ascii="Times New Roman" w:eastAsia="Calibri" w:hAnsi="Times New Roman" w:cs="Times New Roman"/>
          <w:sz w:val="28"/>
          <w:szCs w:val="28"/>
          <w:vertAlign w:val="superscript"/>
        </w:rPr>
        <w:t>2</w:t>
      </w:r>
      <w:r w:rsidRPr="001A43B8">
        <w:rPr>
          <w:rFonts w:ascii="Times New Roman" w:eastAsia="Calibri" w:hAnsi="Times New Roman" w:cs="Times New Roman"/>
          <w:sz w:val="28"/>
          <w:szCs w:val="28"/>
        </w:rPr>
        <w:t>.</w:t>
      </w:r>
    </w:p>
    <w:p w:rsidR="001A43B8" w:rsidRPr="001A43B8" w:rsidRDefault="001A43B8" w:rsidP="001A43B8">
      <w:pPr>
        <w:spacing w:after="0" w:line="240" w:lineRule="auto"/>
        <w:ind w:firstLine="567"/>
        <w:jc w:val="both"/>
        <w:rPr>
          <w:rFonts w:ascii="Times New Roman" w:eastAsia="Calibri" w:hAnsi="Times New Roman" w:cs="Times New Roman"/>
          <w:sz w:val="28"/>
          <w:szCs w:val="28"/>
        </w:rPr>
      </w:pPr>
      <w:r w:rsidRPr="001A43B8">
        <w:rPr>
          <w:rFonts w:ascii="Times New Roman" w:eastAsia="Calibri" w:hAnsi="Times New Roman" w:cs="Times New Roman"/>
          <w:sz w:val="28"/>
          <w:szCs w:val="28"/>
        </w:rPr>
        <w:t>По материалу стен кирпичные – 52,44 тыс. м</w:t>
      </w:r>
      <w:proofErr w:type="gramStart"/>
      <w:r w:rsidRPr="001A43B8">
        <w:rPr>
          <w:rFonts w:ascii="Times New Roman" w:eastAsia="Calibri" w:hAnsi="Times New Roman" w:cs="Times New Roman"/>
          <w:sz w:val="28"/>
          <w:szCs w:val="28"/>
          <w:vertAlign w:val="superscript"/>
        </w:rPr>
        <w:t>2</w:t>
      </w:r>
      <w:proofErr w:type="gramEnd"/>
      <w:r w:rsidRPr="001A43B8">
        <w:rPr>
          <w:rFonts w:ascii="Times New Roman" w:eastAsia="Calibri" w:hAnsi="Times New Roman" w:cs="Times New Roman"/>
          <w:sz w:val="28"/>
          <w:szCs w:val="28"/>
        </w:rPr>
        <w:t>, панельные – 36,5 тыс. м</w:t>
      </w:r>
      <w:r w:rsidRPr="001A43B8">
        <w:rPr>
          <w:rFonts w:ascii="Times New Roman" w:eastAsia="Calibri" w:hAnsi="Times New Roman" w:cs="Times New Roman"/>
          <w:sz w:val="28"/>
          <w:szCs w:val="28"/>
          <w:vertAlign w:val="superscript"/>
        </w:rPr>
        <w:t>2</w:t>
      </w:r>
      <w:r w:rsidRPr="001A43B8">
        <w:rPr>
          <w:rFonts w:ascii="Times New Roman" w:eastAsia="Calibri" w:hAnsi="Times New Roman" w:cs="Times New Roman"/>
          <w:sz w:val="28"/>
          <w:szCs w:val="28"/>
        </w:rPr>
        <w:t>, блочные – 3,9 тыс. м</w:t>
      </w:r>
      <w:r w:rsidRPr="001A43B8">
        <w:rPr>
          <w:rFonts w:ascii="Times New Roman" w:eastAsia="Calibri" w:hAnsi="Times New Roman" w:cs="Times New Roman"/>
          <w:sz w:val="28"/>
          <w:szCs w:val="28"/>
          <w:vertAlign w:val="superscript"/>
        </w:rPr>
        <w:t>2</w:t>
      </w:r>
      <w:r w:rsidRPr="001A43B8">
        <w:rPr>
          <w:rFonts w:ascii="Times New Roman" w:eastAsia="Calibri" w:hAnsi="Times New Roman" w:cs="Times New Roman"/>
          <w:sz w:val="28"/>
          <w:szCs w:val="28"/>
        </w:rPr>
        <w:t>, деревянные – 520,23 тыс. м</w:t>
      </w:r>
      <w:r w:rsidRPr="001A43B8">
        <w:rPr>
          <w:rFonts w:ascii="Times New Roman" w:eastAsia="Calibri" w:hAnsi="Times New Roman" w:cs="Times New Roman"/>
          <w:sz w:val="28"/>
          <w:szCs w:val="28"/>
          <w:vertAlign w:val="superscript"/>
        </w:rPr>
        <w:t>2</w:t>
      </w:r>
      <w:r w:rsidRPr="001A43B8">
        <w:rPr>
          <w:rFonts w:ascii="Times New Roman" w:eastAsia="Calibri" w:hAnsi="Times New Roman" w:cs="Times New Roman"/>
          <w:sz w:val="28"/>
          <w:szCs w:val="28"/>
        </w:rPr>
        <w:t>, прочие – 41,64 тыс. м</w:t>
      </w:r>
      <w:r w:rsidRPr="001A43B8">
        <w:rPr>
          <w:rFonts w:ascii="Times New Roman" w:eastAsia="Calibri" w:hAnsi="Times New Roman" w:cs="Times New Roman"/>
          <w:sz w:val="28"/>
          <w:szCs w:val="28"/>
          <w:vertAlign w:val="superscript"/>
        </w:rPr>
        <w:t>2</w:t>
      </w:r>
      <w:r w:rsidRPr="001A43B8">
        <w:rPr>
          <w:rFonts w:ascii="Times New Roman" w:eastAsia="Calibri" w:hAnsi="Times New Roman" w:cs="Times New Roman"/>
          <w:sz w:val="28"/>
          <w:szCs w:val="28"/>
        </w:rPr>
        <w:t xml:space="preserve">. </w:t>
      </w:r>
    </w:p>
    <w:p w:rsidR="001A43B8" w:rsidRPr="001A43B8" w:rsidRDefault="001A43B8" w:rsidP="001A43B8">
      <w:pPr>
        <w:spacing w:after="0" w:line="240" w:lineRule="auto"/>
        <w:ind w:firstLine="567"/>
        <w:jc w:val="both"/>
        <w:rPr>
          <w:rFonts w:ascii="Times New Roman" w:eastAsia="Calibri" w:hAnsi="Times New Roman" w:cs="Times New Roman"/>
          <w:sz w:val="28"/>
          <w:szCs w:val="28"/>
        </w:rPr>
      </w:pPr>
      <w:r w:rsidRPr="001A43B8">
        <w:rPr>
          <w:rFonts w:ascii="Times New Roman" w:eastAsia="Calibri" w:hAnsi="Times New Roman" w:cs="Times New Roman"/>
          <w:sz w:val="28"/>
          <w:szCs w:val="28"/>
        </w:rPr>
        <w:t>На одного жителя приходится 36,26 м</w:t>
      </w:r>
      <w:proofErr w:type="gramStart"/>
      <w:r w:rsidRPr="001A43B8">
        <w:rPr>
          <w:rFonts w:ascii="Times New Roman" w:eastAsia="Calibri" w:hAnsi="Times New Roman" w:cs="Times New Roman"/>
          <w:sz w:val="28"/>
          <w:szCs w:val="28"/>
          <w:vertAlign w:val="superscript"/>
        </w:rPr>
        <w:t>2</w:t>
      </w:r>
      <w:proofErr w:type="gramEnd"/>
      <w:r w:rsidRPr="001A43B8">
        <w:rPr>
          <w:rFonts w:ascii="Times New Roman" w:eastAsia="Calibri" w:hAnsi="Times New Roman" w:cs="Times New Roman"/>
          <w:sz w:val="28"/>
          <w:szCs w:val="28"/>
        </w:rPr>
        <w:t xml:space="preserve"> общей площади жилых помещений.</w:t>
      </w:r>
    </w:p>
    <w:p w:rsidR="001A43B8" w:rsidRPr="001A43B8" w:rsidRDefault="001A43B8" w:rsidP="001A43B8">
      <w:pPr>
        <w:spacing w:after="0" w:line="240" w:lineRule="auto"/>
        <w:ind w:firstLine="567"/>
        <w:jc w:val="both"/>
        <w:rPr>
          <w:rFonts w:ascii="Times New Roman" w:eastAsia="Calibri" w:hAnsi="Times New Roman" w:cs="Times New Roman"/>
          <w:sz w:val="28"/>
          <w:szCs w:val="28"/>
        </w:rPr>
      </w:pPr>
      <w:r w:rsidRPr="001A43B8">
        <w:rPr>
          <w:rFonts w:ascii="Times New Roman" w:eastAsia="Calibri" w:hAnsi="Times New Roman" w:cs="Times New Roman"/>
          <w:sz w:val="28"/>
          <w:szCs w:val="28"/>
        </w:rPr>
        <w:t>В районе отмечается высокий уровень обеспеченности жилищной обеспеченности, это связано с увеличением строительства нового жилищного фонда.</w:t>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44" w:name="_Toc501217700"/>
      <w:r w:rsidRPr="001A43B8">
        <w:rPr>
          <w:rFonts w:ascii="Times New Roman" w:eastAsia="Times New Roman" w:hAnsi="Times New Roman" w:cs="Times New Roman"/>
          <w:b/>
          <w:bCs/>
          <w:sz w:val="24"/>
          <w:szCs w:val="24"/>
          <w:lang w:eastAsia="ru-RU"/>
        </w:rPr>
        <w:t>1.7 Культурно-бытовое обслуживание населения</w:t>
      </w:r>
      <w:bookmarkEnd w:id="44"/>
    </w:p>
    <w:p w:rsidR="001A43B8" w:rsidRPr="001A43B8" w:rsidRDefault="001A43B8" w:rsidP="001A43B8">
      <w:pPr>
        <w:spacing w:after="0" w:line="240" w:lineRule="auto"/>
        <w:ind w:firstLine="709"/>
        <w:jc w:val="both"/>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Учреждения образования</w:t>
      </w:r>
    </w:p>
    <w:p w:rsidR="001A43B8" w:rsidRPr="001A43B8" w:rsidRDefault="001A43B8" w:rsidP="001A43B8">
      <w:pPr>
        <w:spacing w:after="0" w:line="240" w:lineRule="auto"/>
        <w:ind w:firstLine="720"/>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Система образования муниципального района «Корткеросский», курируемая Управлением образования администрации района, представлена 25 образовательными организациями, в которых по состоянию на 1 января 2021 года обучается 2061 школьника, 999 воспитанника дошкольного образования и 726 воспитанников дополнительного образования.</w:t>
      </w:r>
    </w:p>
    <w:p w:rsidR="001A43B8" w:rsidRPr="001A43B8" w:rsidRDefault="001A43B8" w:rsidP="001A43B8">
      <w:pPr>
        <w:widowControl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 территории района расположено Государственное специальное (коррекционное) образовательное учреждение для обучающихся, воспитанников с ограниченными возможностями здоровья - «Специальная (коррекционная) общеобразовательная школа-интернат № 10 VIII вида».</w:t>
      </w:r>
    </w:p>
    <w:p w:rsidR="001A43B8" w:rsidRPr="001A43B8" w:rsidRDefault="001A43B8" w:rsidP="001A43B8">
      <w:pPr>
        <w:autoSpaceDE w:val="0"/>
        <w:autoSpaceDN w:val="0"/>
        <w:adjustRightInd w:val="0"/>
        <w:spacing w:after="0" w:line="240" w:lineRule="auto"/>
        <w:ind w:firstLine="720"/>
        <w:jc w:val="both"/>
        <w:rPr>
          <w:rFonts w:ascii="Times New Roman" w:eastAsia="Times New Roman" w:hAnsi="Times New Roman" w:cs="Times New Roman"/>
          <w:iCs/>
          <w:sz w:val="24"/>
          <w:szCs w:val="24"/>
          <w:lang w:eastAsia="ru-RU"/>
        </w:rPr>
      </w:pPr>
      <w:proofErr w:type="gramStart"/>
      <w:r w:rsidRPr="001A43B8">
        <w:rPr>
          <w:rFonts w:ascii="Times New Roman" w:eastAsia="Times New Roman" w:hAnsi="Times New Roman" w:cs="Times New Roman"/>
          <w:iCs/>
          <w:sz w:val="24"/>
          <w:szCs w:val="24"/>
          <w:lang w:eastAsia="ru-RU"/>
        </w:rPr>
        <w:t>В</w:t>
      </w:r>
      <w:proofErr w:type="gramEnd"/>
      <w:r w:rsidRPr="001A43B8">
        <w:rPr>
          <w:rFonts w:ascii="Times New Roman" w:eastAsia="Times New Roman" w:hAnsi="Times New Roman" w:cs="Times New Roman"/>
          <w:iCs/>
          <w:sz w:val="24"/>
          <w:szCs w:val="24"/>
          <w:lang w:eastAsia="ru-RU"/>
        </w:rPr>
        <w:t xml:space="preserve"> </w:t>
      </w:r>
      <w:proofErr w:type="gramStart"/>
      <w:r w:rsidRPr="001A43B8">
        <w:rPr>
          <w:rFonts w:ascii="Times New Roman" w:eastAsia="Times New Roman" w:hAnsi="Times New Roman" w:cs="Times New Roman"/>
          <w:iCs/>
          <w:sz w:val="24"/>
          <w:szCs w:val="24"/>
          <w:lang w:eastAsia="ru-RU"/>
        </w:rPr>
        <w:t>с</w:t>
      </w:r>
      <w:proofErr w:type="gramEnd"/>
      <w:r w:rsidRPr="001A43B8">
        <w:rPr>
          <w:rFonts w:ascii="Times New Roman" w:eastAsia="Times New Roman" w:hAnsi="Times New Roman" w:cs="Times New Roman"/>
          <w:iCs/>
          <w:sz w:val="24"/>
          <w:szCs w:val="24"/>
          <w:lang w:eastAsia="ru-RU"/>
        </w:rPr>
        <w:t>. Корткерос действует Муниципальная образовательная организация "Районный центр дополнительного образования" с. Корткерос (МОО РЦДО с. Корткерос).</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по сравнению с 2015 годом была снижена за счет проведения ремонтных работ в рамках Соглашений по выделению субсидий, строительства новых зданий и ликвидации старых зданий. </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8"/>
        <w:rPr>
          <w:rFonts w:ascii="Times New Roman" w:eastAsia="Times New Roman" w:hAnsi="Times New Roman" w:cs="Times New Roman"/>
          <w:b/>
          <w:color w:val="000000"/>
          <w:sz w:val="24"/>
          <w:szCs w:val="24"/>
          <w:lang w:eastAsia="ru-RU"/>
        </w:rPr>
      </w:pPr>
      <w:r w:rsidRPr="001A43B8">
        <w:rPr>
          <w:rFonts w:ascii="Times New Roman" w:eastAsia="Times New Roman" w:hAnsi="Times New Roman" w:cs="Times New Roman"/>
          <w:b/>
          <w:color w:val="000000"/>
          <w:sz w:val="24"/>
          <w:szCs w:val="24"/>
          <w:lang w:eastAsia="ru-RU"/>
        </w:rPr>
        <w:t>Физкультурные и спортивные сооружения</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Численность систематически занимающихся физической культуры и спорта составила 5868 человек.</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Обучающихся по видам спорта за 2020 года составила 754 в возрасте с 6 до 18 лет. Подготовлено спортсменов, выполнивших спортивные и массовые разряды 63 человека.</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 состоянию на 1 января 2021 года отрасль физической культуры и спорта в Корткеросском районе представляют следующие муниципальные бюджетные учреждения:</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 МБУДО «Корткеросская детско-юношеская спортивная школа»;</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2) МБУДО «Комплексная детско-юношеская спортивная школа Корткеросского района»</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 МБУ «Центр спортивных мероприятий Корткеросского района»</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процессе реализации Программы в 2020 году достигнуты следующие основные результаты:</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доля граждан, систематически </w:t>
      </w:r>
      <w:proofErr w:type="gramStart"/>
      <w:r w:rsidRPr="001A43B8">
        <w:rPr>
          <w:rFonts w:ascii="Times New Roman" w:eastAsia="Times New Roman" w:hAnsi="Times New Roman" w:cs="Times New Roman"/>
          <w:sz w:val="24"/>
          <w:szCs w:val="24"/>
          <w:lang w:eastAsia="ru-RU"/>
        </w:rPr>
        <w:t>занимающегося</w:t>
      </w:r>
      <w:proofErr w:type="gramEnd"/>
      <w:r w:rsidRPr="001A43B8">
        <w:rPr>
          <w:rFonts w:ascii="Times New Roman" w:eastAsia="Times New Roman" w:hAnsi="Times New Roman" w:cs="Times New Roman"/>
          <w:sz w:val="24"/>
          <w:szCs w:val="24"/>
          <w:lang w:eastAsia="ru-RU"/>
        </w:rPr>
        <w:t xml:space="preserve"> физической культурой и спортом составила 35,6 %.</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обеспеченность населения спортивными сооружениями составила 57,60 %;</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доля инвалидов и лиц с ограниченными возможностями здоровья, занимающихся физической культурой и спортом в общей численности данной категории населения составила 9,70 %</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 состоянию на 31 декабря 2020 года на территории муниципального района действуют 70 спортивных объектов различной направленности.</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2020 году был сделан большой упор на ремонт спортивных объектов, а также строительство новых объектов:</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 Реализовали два проекта в рамках «Народного бюджета» по строительству спортивных площадок с уличными тренажерами </w:t>
      </w:r>
      <w:proofErr w:type="gramStart"/>
      <w:r w:rsidRPr="001A43B8">
        <w:rPr>
          <w:rFonts w:ascii="Times New Roman" w:eastAsia="Times New Roman" w:hAnsi="Times New Roman" w:cs="Times New Roman"/>
          <w:sz w:val="24"/>
          <w:szCs w:val="24"/>
          <w:lang w:eastAsia="ru-RU"/>
        </w:rPr>
        <w:t>в</w:t>
      </w:r>
      <w:proofErr w:type="gramEnd"/>
      <w:r w:rsidRPr="001A43B8">
        <w:rPr>
          <w:rFonts w:ascii="Times New Roman" w:eastAsia="Times New Roman" w:hAnsi="Times New Roman" w:cs="Times New Roman"/>
          <w:sz w:val="24"/>
          <w:szCs w:val="24"/>
          <w:lang w:eastAsia="ru-RU"/>
        </w:rPr>
        <w:t xml:space="preserve"> с. Додзь и с. Мордино;</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 Провели капитальный ремонт спортивного зала п. Усть-Лэкчим;</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3) Восстановили </w:t>
      </w:r>
      <w:proofErr w:type="spellStart"/>
      <w:r w:rsidRPr="001A43B8">
        <w:rPr>
          <w:rFonts w:ascii="Times New Roman" w:eastAsia="Times New Roman" w:hAnsi="Times New Roman" w:cs="Times New Roman"/>
          <w:sz w:val="24"/>
          <w:szCs w:val="24"/>
          <w:lang w:eastAsia="ru-RU"/>
        </w:rPr>
        <w:t>отмостку</w:t>
      </w:r>
      <w:proofErr w:type="spellEnd"/>
      <w:r w:rsidRPr="001A43B8">
        <w:rPr>
          <w:rFonts w:ascii="Times New Roman" w:eastAsia="Times New Roman" w:hAnsi="Times New Roman" w:cs="Times New Roman"/>
          <w:sz w:val="24"/>
          <w:szCs w:val="24"/>
          <w:lang w:eastAsia="ru-RU"/>
        </w:rPr>
        <w:t xml:space="preserve"> и дренажную систему лыжной базы с. Большелуг;</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 Провели работы по ремонту системы отопления лыжной базы с. Мордино (добавили радиаторы системы отопления в туалет и коридор);</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 Провели замену кровли и окон, а также восстановили систему водоотведения спортивного зала с. Богородск (лыжная база);</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6) Построили биатлонное стрельбище на 10 установок на лыжной базе с. Корткерос.</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Кроме этого завершили проектирования и прошли государственную экспертизу проектной документации «Лыжной базы» </w:t>
      </w:r>
      <w:proofErr w:type="gramStart"/>
      <w:r w:rsidRPr="001A43B8">
        <w:rPr>
          <w:rFonts w:ascii="Times New Roman" w:eastAsia="Times New Roman" w:hAnsi="Times New Roman" w:cs="Times New Roman"/>
          <w:sz w:val="24"/>
          <w:szCs w:val="24"/>
          <w:lang w:eastAsia="ru-RU"/>
        </w:rPr>
        <w:t>с</w:t>
      </w:r>
      <w:proofErr w:type="gramEnd"/>
      <w:r w:rsidRPr="001A43B8">
        <w:rPr>
          <w:rFonts w:ascii="Times New Roman" w:eastAsia="Times New Roman" w:hAnsi="Times New Roman" w:cs="Times New Roman"/>
          <w:sz w:val="24"/>
          <w:szCs w:val="24"/>
          <w:lang w:eastAsia="ru-RU"/>
        </w:rPr>
        <w:t xml:space="preserve">. </w:t>
      </w:r>
      <w:proofErr w:type="gramStart"/>
      <w:r w:rsidRPr="001A43B8">
        <w:rPr>
          <w:rFonts w:ascii="Times New Roman" w:eastAsia="Times New Roman" w:hAnsi="Times New Roman" w:cs="Times New Roman"/>
          <w:sz w:val="24"/>
          <w:szCs w:val="24"/>
          <w:lang w:eastAsia="ru-RU"/>
        </w:rPr>
        <w:t>Нившера</w:t>
      </w:r>
      <w:proofErr w:type="gramEnd"/>
      <w:r w:rsidRPr="001A43B8">
        <w:rPr>
          <w:rFonts w:ascii="Times New Roman" w:eastAsia="Times New Roman" w:hAnsi="Times New Roman" w:cs="Times New Roman"/>
          <w:sz w:val="24"/>
          <w:szCs w:val="24"/>
          <w:lang w:eastAsia="ru-RU"/>
        </w:rPr>
        <w:t>, для последующего включения в адресную инвестиционную программу Республики Коми с целью строительства объекта в 2022 году.</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Задачи на 2021 год:</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Ремонт кровли лыжной базы с. Мордино;</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Замена окон в спортивном зале с. Богородск;</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Ремонт спортивного клуба п. Подтыбок;</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Реализация одного проекта в рамках «Народного бюджета» в сфере спорта;</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Увеличение количества присвоенных спортивно-массовых разрядов в детско-юношеских спортивных школах;</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Укрепление материально-технической базы учреждений спорта.</w:t>
      </w:r>
    </w:p>
    <w:p w:rsidR="001A43B8" w:rsidRPr="001A43B8" w:rsidRDefault="001A43B8" w:rsidP="001A43B8">
      <w:pPr>
        <w:spacing w:after="0" w:line="240" w:lineRule="auto"/>
        <w:ind w:firstLine="708"/>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8"/>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Учреждения здравоохранения и социального обеспечения</w:t>
      </w:r>
    </w:p>
    <w:p w:rsidR="001A43B8" w:rsidRPr="001A43B8" w:rsidRDefault="001A43B8" w:rsidP="001A43B8">
      <w:pPr>
        <w:spacing w:after="0" w:line="240" w:lineRule="auto"/>
        <w:ind w:firstLine="851"/>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Медицинскую деятельность на территории муниципального района «Корткеросский» осуществляет ГБУЗ РК «Корткеросская ЦРБ». В ее составе работают  фельдшерско-акушерские пункты, врачебные амбулатории и две больницы.</w:t>
      </w:r>
    </w:p>
    <w:p w:rsidR="001A43B8" w:rsidRPr="001A43B8" w:rsidRDefault="001A43B8" w:rsidP="001A43B8">
      <w:pPr>
        <w:spacing w:after="0" w:line="240" w:lineRule="auto"/>
        <w:ind w:firstLine="851"/>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Хорошо отлажены и продолжают развиваться в районе система здравоохранения и социальная сфера. На его территории функционируют две больницы, 25 </w:t>
      </w:r>
      <w:proofErr w:type="spellStart"/>
      <w:r w:rsidRPr="001A43B8">
        <w:rPr>
          <w:rFonts w:ascii="Times New Roman" w:eastAsia="Times New Roman" w:hAnsi="Times New Roman" w:cs="Times New Roman"/>
          <w:sz w:val="24"/>
          <w:szCs w:val="24"/>
          <w:lang w:eastAsia="ru-RU"/>
        </w:rPr>
        <w:t>фельдшерско</w:t>
      </w:r>
      <w:proofErr w:type="spellEnd"/>
      <w:r w:rsidRPr="001A43B8">
        <w:rPr>
          <w:rFonts w:ascii="Times New Roman" w:eastAsia="Times New Roman" w:hAnsi="Times New Roman" w:cs="Times New Roman"/>
          <w:sz w:val="24"/>
          <w:szCs w:val="24"/>
          <w:lang w:eastAsia="ru-RU"/>
        </w:rPr>
        <w:t xml:space="preserve">–акушерских пунктов, 5 врачебных амбулаторий. </w:t>
      </w:r>
    </w:p>
    <w:p w:rsidR="001A43B8" w:rsidRPr="001A43B8" w:rsidRDefault="001A43B8" w:rsidP="001A43B8">
      <w:pPr>
        <w:spacing w:after="0" w:line="240" w:lineRule="auto"/>
        <w:ind w:firstLine="720"/>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Большинство зданий здравоохранения нуждаются в капитальном ремонте. В ближайший период планируется строительств 15 </w:t>
      </w:r>
      <w:proofErr w:type="spellStart"/>
      <w:r w:rsidRPr="001A43B8">
        <w:rPr>
          <w:rFonts w:ascii="Times New Roman" w:eastAsia="Times New Roman" w:hAnsi="Times New Roman" w:cs="Times New Roman"/>
          <w:color w:val="000000"/>
          <w:sz w:val="24"/>
          <w:szCs w:val="24"/>
          <w:lang w:eastAsia="ru-RU"/>
        </w:rPr>
        <w:t>ФАПов</w:t>
      </w:r>
      <w:proofErr w:type="spellEnd"/>
      <w:r w:rsidRPr="001A43B8">
        <w:rPr>
          <w:rFonts w:ascii="Times New Roman" w:eastAsia="Times New Roman" w:hAnsi="Times New Roman" w:cs="Times New Roman"/>
          <w:color w:val="000000"/>
          <w:sz w:val="24"/>
          <w:szCs w:val="24"/>
          <w:lang w:eastAsia="ru-RU"/>
        </w:rPr>
        <w:t xml:space="preserve">, 2 врачебных амбулаторий (в </w:t>
      </w:r>
      <w:proofErr w:type="spellStart"/>
      <w:r w:rsidRPr="001A43B8">
        <w:rPr>
          <w:rFonts w:ascii="Times New Roman" w:eastAsia="Times New Roman" w:hAnsi="Times New Roman" w:cs="Times New Roman"/>
          <w:color w:val="000000"/>
          <w:sz w:val="24"/>
          <w:szCs w:val="24"/>
          <w:lang w:eastAsia="ru-RU"/>
        </w:rPr>
        <w:t>с</w:t>
      </w:r>
      <w:proofErr w:type="gramStart"/>
      <w:r w:rsidRPr="001A43B8">
        <w:rPr>
          <w:rFonts w:ascii="Times New Roman" w:eastAsia="Times New Roman" w:hAnsi="Times New Roman" w:cs="Times New Roman"/>
          <w:color w:val="000000"/>
          <w:sz w:val="24"/>
          <w:szCs w:val="24"/>
          <w:lang w:eastAsia="ru-RU"/>
        </w:rPr>
        <w:t>.Н</w:t>
      </w:r>
      <w:proofErr w:type="gramEnd"/>
      <w:r w:rsidRPr="001A43B8">
        <w:rPr>
          <w:rFonts w:ascii="Times New Roman" w:eastAsia="Times New Roman" w:hAnsi="Times New Roman" w:cs="Times New Roman"/>
          <w:color w:val="000000"/>
          <w:sz w:val="24"/>
          <w:szCs w:val="24"/>
          <w:lang w:eastAsia="ru-RU"/>
        </w:rPr>
        <w:t>ившера</w:t>
      </w:r>
      <w:proofErr w:type="spellEnd"/>
      <w:r w:rsidRPr="001A43B8">
        <w:rPr>
          <w:rFonts w:ascii="Times New Roman" w:eastAsia="Times New Roman" w:hAnsi="Times New Roman" w:cs="Times New Roman"/>
          <w:color w:val="000000"/>
          <w:sz w:val="24"/>
          <w:szCs w:val="24"/>
          <w:lang w:eastAsia="ru-RU"/>
        </w:rPr>
        <w:t xml:space="preserve"> и </w:t>
      </w:r>
      <w:proofErr w:type="spellStart"/>
      <w:r w:rsidRPr="001A43B8">
        <w:rPr>
          <w:rFonts w:ascii="Times New Roman" w:eastAsia="Times New Roman" w:hAnsi="Times New Roman" w:cs="Times New Roman"/>
          <w:color w:val="000000"/>
          <w:sz w:val="24"/>
          <w:szCs w:val="24"/>
          <w:lang w:eastAsia="ru-RU"/>
        </w:rPr>
        <w:t>с.Мордино</w:t>
      </w:r>
      <w:proofErr w:type="spellEnd"/>
      <w:r w:rsidRPr="001A43B8">
        <w:rPr>
          <w:rFonts w:ascii="Times New Roman" w:eastAsia="Times New Roman" w:hAnsi="Times New Roman" w:cs="Times New Roman"/>
          <w:color w:val="000000"/>
          <w:sz w:val="24"/>
          <w:szCs w:val="24"/>
          <w:lang w:eastAsia="ru-RU"/>
        </w:rPr>
        <w:t xml:space="preserve">) и 1 участковая больница в </w:t>
      </w:r>
      <w:proofErr w:type="spellStart"/>
      <w:r w:rsidRPr="001A43B8">
        <w:rPr>
          <w:rFonts w:ascii="Times New Roman" w:eastAsia="Times New Roman" w:hAnsi="Times New Roman" w:cs="Times New Roman"/>
          <w:color w:val="000000"/>
          <w:sz w:val="24"/>
          <w:szCs w:val="24"/>
          <w:lang w:eastAsia="ru-RU"/>
        </w:rPr>
        <w:t>с.Сторожевск</w:t>
      </w:r>
      <w:proofErr w:type="spellEnd"/>
      <w:r w:rsidRPr="001A43B8">
        <w:rPr>
          <w:rFonts w:ascii="Times New Roman" w:eastAsia="Times New Roman" w:hAnsi="Times New Roman" w:cs="Times New Roman"/>
          <w:color w:val="000000"/>
          <w:sz w:val="24"/>
          <w:szCs w:val="24"/>
          <w:lang w:eastAsia="ru-RU"/>
        </w:rPr>
        <w:t>.</w:t>
      </w:r>
    </w:p>
    <w:p w:rsidR="001A43B8" w:rsidRPr="001A43B8" w:rsidRDefault="001A43B8" w:rsidP="001A43B8">
      <w:pPr>
        <w:spacing w:after="0" w:line="240" w:lineRule="auto"/>
        <w:rPr>
          <w:rFonts w:ascii="Times New Roman" w:eastAsia="Times New Roman" w:hAnsi="Times New Roman" w:cs="Times New Roman"/>
          <w:b/>
          <w:sz w:val="24"/>
          <w:szCs w:val="24"/>
          <w:lang w:eastAsia="ru-RU"/>
        </w:rPr>
      </w:pPr>
    </w:p>
    <w:p w:rsidR="001A43B8" w:rsidRPr="001A43B8" w:rsidRDefault="001A43B8" w:rsidP="001A43B8">
      <w:pPr>
        <w:spacing w:after="0" w:line="240" w:lineRule="auto"/>
        <w:ind w:firstLine="720"/>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Учреждения культуры, искусства и отдыха</w:t>
      </w:r>
    </w:p>
    <w:p w:rsidR="001A43B8" w:rsidRPr="001A43B8" w:rsidRDefault="001A43B8" w:rsidP="001A43B8">
      <w:pPr>
        <w:widowControl w:val="0"/>
        <w:spacing w:after="0" w:line="240" w:lineRule="auto"/>
        <w:ind w:firstLine="709"/>
        <w:jc w:val="both"/>
        <w:rPr>
          <w:rFonts w:ascii="Times New Roman" w:eastAsia="Times New Roman" w:hAnsi="Times New Roman" w:cs="Times New Roman"/>
          <w:color w:val="2E2E2E"/>
          <w:sz w:val="24"/>
          <w:szCs w:val="24"/>
          <w:lang w:eastAsia="ru-RU"/>
        </w:rPr>
      </w:pPr>
      <w:r w:rsidRPr="001A43B8">
        <w:rPr>
          <w:rFonts w:ascii="Times New Roman" w:eastAsia="Times New Roman" w:hAnsi="Times New Roman" w:cs="Times New Roman"/>
          <w:bCs/>
          <w:color w:val="2E2E2E"/>
          <w:sz w:val="24"/>
          <w:szCs w:val="24"/>
          <w:bdr w:val="none" w:sz="0" w:space="0" w:color="auto" w:frame="1"/>
          <w:lang w:eastAsia="ru-RU"/>
        </w:rPr>
        <w:t>Сеть учреждений культуры Корткеросского района состоит из пяти муниципальных учреждений.</w:t>
      </w:r>
    </w:p>
    <w:p w:rsidR="001A43B8" w:rsidRPr="001A43B8" w:rsidRDefault="001A43B8" w:rsidP="001A43B8">
      <w:pPr>
        <w:widowControl w:val="0"/>
        <w:numPr>
          <w:ilvl w:val="0"/>
          <w:numId w:val="39"/>
        </w:numPr>
        <w:spacing w:after="0" w:line="240" w:lineRule="auto"/>
        <w:jc w:val="both"/>
        <w:rPr>
          <w:rFonts w:ascii="Times New Roman" w:eastAsia="Times New Roman" w:hAnsi="Times New Roman" w:cs="Times New Roman"/>
          <w:color w:val="2E2E2E"/>
          <w:sz w:val="24"/>
          <w:szCs w:val="24"/>
          <w:lang w:eastAsia="ru-RU"/>
        </w:rPr>
      </w:pPr>
      <w:r w:rsidRPr="001A43B8">
        <w:rPr>
          <w:rFonts w:ascii="Times New Roman" w:eastAsia="Times New Roman" w:hAnsi="Times New Roman" w:cs="Times New Roman"/>
          <w:bCs/>
          <w:color w:val="2E2E2E"/>
          <w:sz w:val="24"/>
          <w:szCs w:val="24"/>
          <w:bdr w:val="none" w:sz="0" w:space="0" w:color="auto" w:frame="1"/>
          <w:lang w:eastAsia="ru-RU"/>
        </w:rPr>
        <w:t xml:space="preserve">МБУ "Корткеросский центр культуры и досуга": </w:t>
      </w:r>
      <w:r w:rsidRPr="001A43B8">
        <w:rPr>
          <w:rFonts w:ascii="Times New Roman" w:eastAsia="Times New Roman" w:hAnsi="Times New Roman" w:cs="Times New Roman"/>
          <w:color w:val="2E2E2E"/>
          <w:sz w:val="24"/>
          <w:szCs w:val="24"/>
          <w:lang w:eastAsia="ru-RU"/>
        </w:rPr>
        <w:t>25 культурно-досуговых учреждений (из них 24 филиала);</w:t>
      </w:r>
    </w:p>
    <w:p w:rsidR="001A43B8" w:rsidRPr="001A43B8" w:rsidRDefault="001A43B8" w:rsidP="001A43B8">
      <w:pPr>
        <w:widowControl w:val="0"/>
        <w:numPr>
          <w:ilvl w:val="0"/>
          <w:numId w:val="39"/>
        </w:numPr>
        <w:spacing w:after="0" w:line="240" w:lineRule="auto"/>
        <w:jc w:val="both"/>
        <w:rPr>
          <w:rFonts w:ascii="Times New Roman" w:eastAsia="Times New Roman" w:hAnsi="Times New Roman" w:cs="Times New Roman"/>
          <w:color w:val="2E2E2E"/>
          <w:sz w:val="24"/>
          <w:szCs w:val="24"/>
          <w:lang w:eastAsia="ru-RU"/>
        </w:rPr>
      </w:pPr>
      <w:r w:rsidRPr="001A43B8">
        <w:rPr>
          <w:rFonts w:ascii="Times New Roman" w:eastAsia="Times New Roman" w:hAnsi="Times New Roman" w:cs="Times New Roman"/>
          <w:bCs/>
          <w:color w:val="2E2E2E"/>
          <w:sz w:val="24"/>
          <w:szCs w:val="24"/>
          <w:bdr w:val="none" w:sz="0" w:space="0" w:color="auto" w:frame="1"/>
          <w:lang w:eastAsia="ru-RU"/>
        </w:rPr>
        <w:t xml:space="preserve">МУ "Корткеросская централизованная библиотечная система: </w:t>
      </w:r>
      <w:r w:rsidRPr="001A43B8">
        <w:rPr>
          <w:rFonts w:ascii="Times New Roman" w:eastAsia="Times New Roman" w:hAnsi="Times New Roman" w:cs="Times New Roman"/>
          <w:color w:val="2E2E2E"/>
          <w:sz w:val="24"/>
          <w:szCs w:val="24"/>
          <w:lang w:eastAsia="ru-RU"/>
        </w:rPr>
        <w:t>1 центральная библиотека и 21 филиал;</w:t>
      </w:r>
    </w:p>
    <w:p w:rsidR="001A43B8" w:rsidRPr="001A43B8" w:rsidRDefault="001A43B8" w:rsidP="001A43B8">
      <w:pPr>
        <w:widowControl w:val="0"/>
        <w:numPr>
          <w:ilvl w:val="0"/>
          <w:numId w:val="39"/>
        </w:numPr>
        <w:spacing w:after="0" w:line="240" w:lineRule="auto"/>
        <w:jc w:val="both"/>
        <w:rPr>
          <w:rFonts w:ascii="Times New Roman" w:eastAsia="Times New Roman" w:hAnsi="Times New Roman" w:cs="Times New Roman"/>
          <w:color w:val="2E2E2E"/>
          <w:sz w:val="24"/>
          <w:szCs w:val="24"/>
          <w:lang w:eastAsia="ru-RU"/>
        </w:rPr>
      </w:pPr>
      <w:r w:rsidRPr="001A43B8">
        <w:rPr>
          <w:rFonts w:ascii="Times New Roman" w:eastAsia="Times New Roman" w:hAnsi="Times New Roman" w:cs="Times New Roman"/>
          <w:bCs/>
          <w:color w:val="2E2E2E"/>
          <w:sz w:val="24"/>
          <w:szCs w:val="24"/>
          <w:bdr w:val="none" w:sz="0" w:space="0" w:color="auto" w:frame="1"/>
          <w:lang w:eastAsia="ru-RU"/>
        </w:rPr>
        <w:t>МБУДО "Корткеросская районная школа искусств";</w:t>
      </w:r>
    </w:p>
    <w:p w:rsidR="001A43B8" w:rsidRPr="001A43B8" w:rsidRDefault="001A43B8" w:rsidP="001A43B8">
      <w:pPr>
        <w:widowControl w:val="0"/>
        <w:numPr>
          <w:ilvl w:val="0"/>
          <w:numId w:val="39"/>
        </w:numPr>
        <w:spacing w:after="0" w:line="240" w:lineRule="auto"/>
        <w:jc w:val="both"/>
        <w:rPr>
          <w:rFonts w:ascii="Times New Roman" w:eastAsia="Times New Roman" w:hAnsi="Times New Roman" w:cs="Times New Roman"/>
          <w:color w:val="2E2E2E"/>
          <w:sz w:val="24"/>
          <w:szCs w:val="24"/>
          <w:lang w:eastAsia="ru-RU"/>
        </w:rPr>
      </w:pPr>
      <w:r w:rsidRPr="001A43B8">
        <w:rPr>
          <w:rFonts w:ascii="Times New Roman" w:eastAsia="Times New Roman" w:hAnsi="Times New Roman" w:cs="Times New Roman"/>
          <w:bCs/>
          <w:color w:val="2E2E2E"/>
          <w:sz w:val="24"/>
          <w:szCs w:val="24"/>
          <w:bdr w:val="none" w:sz="0" w:space="0" w:color="auto" w:frame="1"/>
          <w:lang w:eastAsia="ru-RU"/>
        </w:rPr>
        <w:t xml:space="preserve">МУ "Корткеросский районный историко-краеведческий музей" и </w:t>
      </w:r>
      <w:r w:rsidRPr="001A43B8">
        <w:rPr>
          <w:rFonts w:ascii="Times New Roman" w:eastAsia="Times New Roman" w:hAnsi="Times New Roman" w:cs="Times New Roman"/>
          <w:color w:val="2E2E2E"/>
          <w:sz w:val="24"/>
          <w:szCs w:val="24"/>
          <w:lang w:eastAsia="ru-RU"/>
        </w:rPr>
        <w:t xml:space="preserve">1 филиал </w:t>
      </w:r>
      <w:proofErr w:type="gramStart"/>
      <w:r w:rsidRPr="001A43B8">
        <w:rPr>
          <w:rFonts w:ascii="Times New Roman" w:eastAsia="Times New Roman" w:hAnsi="Times New Roman" w:cs="Times New Roman"/>
          <w:color w:val="2E2E2E"/>
          <w:sz w:val="24"/>
          <w:szCs w:val="24"/>
          <w:lang w:eastAsia="ru-RU"/>
        </w:rPr>
        <w:t>в</w:t>
      </w:r>
      <w:proofErr w:type="gramEnd"/>
      <w:r w:rsidRPr="001A43B8">
        <w:rPr>
          <w:rFonts w:ascii="Times New Roman" w:eastAsia="Times New Roman" w:hAnsi="Times New Roman" w:cs="Times New Roman"/>
          <w:color w:val="2E2E2E"/>
          <w:sz w:val="24"/>
          <w:szCs w:val="24"/>
          <w:lang w:eastAsia="ru-RU"/>
        </w:rPr>
        <w:t xml:space="preserve"> с. Нёбдино Корткеросского </w:t>
      </w:r>
      <w:proofErr w:type="gramStart"/>
      <w:r w:rsidRPr="001A43B8">
        <w:rPr>
          <w:rFonts w:ascii="Times New Roman" w:eastAsia="Times New Roman" w:hAnsi="Times New Roman" w:cs="Times New Roman"/>
          <w:color w:val="2E2E2E"/>
          <w:sz w:val="24"/>
          <w:szCs w:val="24"/>
          <w:lang w:eastAsia="ru-RU"/>
        </w:rPr>
        <w:t>района</w:t>
      </w:r>
      <w:proofErr w:type="gramEnd"/>
      <w:r w:rsidRPr="001A43B8">
        <w:rPr>
          <w:rFonts w:ascii="Times New Roman" w:eastAsia="Times New Roman" w:hAnsi="Times New Roman" w:cs="Times New Roman"/>
          <w:color w:val="2E2E2E"/>
          <w:sz w:val="24"/>
          <w:szCs w:val="24"/>
          <w:lang w:eastAsia="ru-RU"/>
        </w:rPr>
        <w:t xml:space="preserve"> (Литературный музей </w:t>
      </w:r>
      <w:proofErr w:type="spellStart"/>
      <w:r w:rsidRPr="001A43B8">
        <w:rPr>
          <w:rFonts w:ascii="Times New Roman" w:eastAsia="Times New Roman" w:hAnsi="Times New Roman" w:cs="Times New Roman"/>
          <w:color w:val="2E2E2E"/>
          <w:sz w:val="24"/>
          <w:szCs w:val="24"/>
          <w:lang w:eastAsia="ru-RU"/>
        </w:rPr>
        <w:t>В.А.Савина</w:t>
      </w:r>
      <w:proofErr w:type="spellEnd"/>
      <w:r w:rsidRPr="001A43B8">
        <w:rPr>
          <w:rFonts w:ascii="Times New Roman" w:eastAsia="Times New Roman" w:hAnsi="Times New Roman" w:cs="Times New Roman"/>
          <w:color w:val="2E2E2E"/>
          <w:sz w:val="24"/>
          <w:szCs w:val="24"/>
          <w:lang w:eastAsia="ru-RU"/>
        </w:rPr>
        <w:t>);</w:t>
      </w:r>
    </w:p>
    <w:p w:rsidR="001A43B8" w:rsidRPr="001A43B8" w:rsidRDefault="001A43B8" w:rsidP="001A43B8">
      <w:pPr>
        <w:widowControl w:val="0"/>
        <w:numPr>
          <w:ilvl w:val="0"/>
          <w:numId w:val="39"/>
        </w:numPr>
        <w:spacing w:after="0" w:line="240" w:lineRule="auto"/>
        <w:jc w:val="both"/>
        <w:rPr>
          <w:rFonts w:ascii="Times New Roman" w:eastAsia="Times New Roman" w:hAnsi="Times New Roman" w:cs="Times New Roman"/>
          <w:bCs/>
          <w:color w:val="474747"/>
          <w:sz w:val="24"/>
          <w:szCs w:val="24"/>
          <w:lang w:eastAsia="ru-RU"/>
        </w:rPr>
      </w:pPr>
      <w:r w:rsidRPr="001A43B8">
        <w:rPr>
          <w:rFonts w:ascii="Times New Roman" w:eastAsia="Times New Roman" w:hAnsi="Times New Roman" w:cs="Times New Roman"/>
          <w:bCs/>
          <w:color w:val="2E2E2E"/>
          <w:sz w:val="24"/>
          <w:szCs w:val="24"/>
          <w:bdr w:val="none" w:sz="0" w:space="0" w:color="auto" w:frame="1"/>
          <w:lang w:eastAsia="ru-RU"/>
        </w:rPr>
        <w:t xml:space="preserve">МБУ "Центр </w:t>
      </w:r>
      <w:proofErr w:type="spellStart"/>
      <w:r w:rsidRPr="001A43B8">
        <w:rPr>
          <w:rFonts w:ascii="Times New Roman" w:eastAsia="Times New Roman" w:hAnsi="Times New Roman" w:cs="Times New Roman"/>
          <w:bCs/>
          <w:color w:val="2E2E2E"/>
          <w:sz w:val="24"/>
          <w:szCs w:val="24"/>
          <w:bdr w:val="none" w:sz="0" w:space="0" w:color="auto" w:frame="1"/>
          <w:lang w:eastAsia="ru-RU"/>
        </w:rPr>
        <w:t>коми</w:t>
      </w:r>
      <w:proofErr w:type="spellEnd"/>
      <w:r w:rsidRPr="001A43B8">
        <w:rPr>
          <w:rFonts w:ascii="Times New Roman" w:eastAsia="Times New Roman" w:hAnsi="Times New Roman" w:cs="Times New Roman"/>
          <w:bCs/>
          <w:color w:val="2E2E2E"/>
          <w:sz w:val="24"/>
          <w:szCs w:val="24"/>
          <w:bdr w:val="none" w:sz="0" w:space="0" w:color="auto" w:frame="1"/>
          <w:lang w:eastAsia="ru-RU"/>
        </w:rPr>
        <w:t xml:space="preserve"> культуры Корткеросского района.</w:t>
      </w:r>
    </w:p>
    <w:p w:rsidR="001A43B8" w:rsidRPr="001A43B8" w:rsidRDefault="001A43B8" w:rsidP="001A43B8">
      <w:pPr>
        <w:widowControl w:val="0"/>
        <w:spacing w:after="0" w:line="240" w:lineRule="auto"/>
        <w:jc w:val="both"/>
        <w:rPr>
          <w:rFonts w:ascii="Times New Roman" w:eastAsia="Times New Roman" w:hAnsi="Times New Roman" w:cs="Times New Roman"/>
          <w:b/>
          <w:sz w:val="24"/>
          <w:szCs w:val="24"/>
          <w:lang w:eastAsia="ru-RU"/>
        </w:rPr>
      </w:pPr>
    </w:p>
    <w:p w:rsidR="001A43B8" w:rsidRPr="001A43B8" w:rsidRDefault="001A43B8" w:rsidP="001A43B8">
      <w:pPr>
        <w:widowControl w:val="0"/>
        <w:spacing w:after="0" w:line="240" w:lineRule="auto"/>
        <w:ind w:firstLine="709"/>
        <w:jc w:val="both"/>
        <w:rPr>
          <w:rFonts w:ascii="Times New Roman" w:eastAsia="Times New Roman" w:hAnsi="Times New Roman" w:cs="Times New Roman"/>
          <w:color w:val="2E2E2E"/>
          <w:sz w:val="24"/>
          <w:szCs w:val="24"/>
          <w:lang w:eastAsia="ru-RU"/>
        </w:rPr>
      </w:pPr>
      <w:r w:rsidRPr="001A43B8">
        <w:rPr>
          <w:rFonts w:ascii="Times New Roman" w:eastAsia="Times New Roman" w:hAnsi="Times New Roman" w:cs="Times New Roman"/>
          <w:b/>
          <w:sz w:val="24"/>
          <w:szCs w:val="24"/>
          <w:lang w:eastAsia="ru-RU"/>
        </w:rPr>
        <w:t>Учреждения отдыха</w:t>
      </w:r>
      <w:r w:rsidRPr="001A43B8">
        <w:rPr>
          <w:rFonts w:ascii="Times New Roman" w:eastAsia="Times New Roman" w:hAnsi="Times New Roman" w:cs="Times New Roman"/>
          <w:color w:val="2E2E2E"/>
          <w:sz w:val="24"/>
          <w:szCs w:val="24"/>
          <w:lang w:eastAsia="ru-RU"/>
        </w:rPr>
        <w:t xml:space="preserve"> </w:t>
      </w:r>
    </w:p>
    <w:p w:rsidR="001A43B8" w:rsidRPr="001A43B8" w:rsidRDefault="001A43B8" w:rsidP="001A43B8">
      <w:pPr>
        <w:widowControl w:val="0"/>
        <w:spacing w:after="0" w:line="240" w:lineRule="auto"/>
        <w:ind w:firstLine="709"/>
        <w:jc w:val="both"/>
        <w:rPr>
          <w:rFonts w:ascii="Times New Roman" w:eastAsia="Times New Roman" w:hAnsi="Times New Roman" w:cs="Times New Roman"/>
          <w:color w:val="2E2E2E"/>
          <w:sz w:val="24"/>
          <w:szCs w:val="24"/>
          <w:lang w:eastAsia="ru-RU"/>
        </w:rPr>
      </w:pPr>
      <w:r w:rsidRPr="001A43B8">
        <w:rPr>
          <w:rFonts w:ascii="Times New Roman" w:eastAsia="Times New Roman" w:hAnsi="Times New Roman" w:cs="Times New Roman"/>
          <w:color w:val="2E2E2E"/>
          <w:sz w:val="24"/>
          <w:szCs w:val="24"/>
          <w:lang w:eastAsia="ru-RU"/>
        </w:rPr>
        <w:t>Богатый природный потенциал Корткеросского района, этно-исторические достопримечательности, близость к столице республики, транспортная доступность основных, перспективных для развития туризма и рекреации, объектов дает возможность для организации на территории муниципального района туристских маршрутов различных направлений.</w:t>
      </w:r>
    </w:p>
    <w:p w:rsidR="001A43B8" w:rsidRPr="001A43B8" w:rsidRDefault="001A43B8" w:rsidP="001A43B8">
      <w:pPr>
        <w:widowControl w:val="0"/>
        <w:spacing w:after="0" w:line="240" w:lineRule="auto"/>
        <w:ind w:firstLine="709"/>
        <w:jc w:val="both"/>
        <w:rPr>
          <w:rFonts w:ascii="Times New Roman" w:eastAsia="Times New Roman" w:hAnsi="Times New Roman" w:cs="Times New Roman"/>
          <w:color w:val="2E2E2E"/>
          <w:sz w:val="24"/>
          <w:szCs w:val="24"/>
          <w:lang w:eastAsia="ru-RU"/>
        </w:rPr>
      </w:pPr>
      <w:proofErr w:type="spellStart"/>
      <w:r w:rsidRPr="001A43B8">
        <w:rPr>
          <w:rFonts w:ascii="Times New Roman" w:eastAsia="Times New Roman" w:hAnsi="Times New Roman" w:cs="Times New Roman"/>
          <w:color w:val="2E2E2E"/>
          <w:sz w:val="24"/>
          <w:szCs w:val="24"/>
          <w:lang w:eastAsia="ru-RU"/>
        </w:rPr>
        <w:t>Корткеросские</w:t>
      </w:r>
      <w:proofErr w:type="spellEnd"/>
      <w:r w:rsidRPr="001A43B8">
        <w:rPr>
          <w:rFonts w:ascii="Times New Roman" w:eastAsia="Times New Roman" w:hAnsi="Times New Roman" w:cs="Times New Roman"/>
          <w:color w:val="2E2E2E"/>
          <w:sz w:val="24"/>
          <w:szCs w:val="24"/>
          <w:lang w:eastAsia="ru-RU"/>
        </w:rPr>
        <w:t xml:space="preserve"> реки богаты рыбой, а леса и луга - дичью, зверем и разнообразными дикоросами. Это дополнительные туристские ресурсы муниципального района.</w:t>
      </w:r>
    </w:p>
    <w:p w:rsidR="001A43B8" w:rsidRPr="001A43B8" w:rsidRDefault="001A43B8" w:rsidP="001A43B8">
      <w:pPr>
        <w:widowControl w:val="0"/>
        <w:spacing w:after="0" w:line="240" w:lineRule="auto"/>
        <w:ind w:firstLine="709"/>
        <w:jc w:val="both"/>
        <w:rPr>
          <w:rFonts w:ascii="Times New Roman" w:eastAsia="Times New Roman" w:hAnsi="Times New Roman" w:cs="Times New Roman"/>
          <w:color w:val="2E2E2E"/>
          <w:sz w:val="24"/>
          <w:szCs w:val="24"/>
          <w:lang w:eastAsia="ru-RU"/>
        </w:rPr>
      </w:pPr>
      <w:r w:rsidRPr="001A43B8">
        <w:rPr>
          <w:rFonts w:ascii="Times New Roman" w:eastAsia="Times New Roman" w:hAnsi="Times New Roman" w:cs="Times New Roman"/>
          <w:color w:val="2E2E2E"/>
          <w:sz w:val="24"/>
          <w:szCs w:val="24"/>
          <w:lang w:eastAsia="ru-RU"/>
        </w:rPr>
        <w:t>Для тех, кто устал от городского шума и суеты, есть возможность провести выходные дни на туристских базах, расположенных на территории района:</w:t>
      </w:r>
    </w:p>
    <w:p w:rsidR="001A43B8" w:rsidRPr="001A43B8" w:rsidRDefault="007843CB" w:rsidP="001A43B8">
      <w:pPr>
        <w:widowControl w:val="0"/>
        <w:numPr>
          <w:ilvl w:val="0"/>
          <w:numId w:val="40"/>
        </w:numPr>
        <w:spacing w:after="0" w:line="240" w:lineRule="auto"/>
        <w:ind w:left="714" w:firstLine="709"/>
        <w:jc w:val="both"/>
        <w:rPr>
          <w:rFonts w:ascii="Times New Roman" w:eastAsia="Times New Roman" w:hAnsi="Times New Roman" w:cs="Times New Roman"/>
          <w:sz w:val="24"/>
          <w:szCs w:val="24"/>
          <w:lang w:eastAsia="ru-RU"/>
        </w:rPr>
      </w:pPr>
      <w:hyperlink r:id="rId75" w:history="1">
        <w:r w:rsidR="001A43B8" w:rsidRPr="001A43B8">
          <w:rPr>
            <w:rFonts w:ascii="Times New Roman" w:eastAsia="Times New Roman" w:hAnsi="Times New Roman" w:cs="Times New Roman"/>
            <w:color w:val="000000"/>
            <w:sz w:val="24"/>
            <w:szCs w:val="24"/>
            <w:lang w:eastAsia="ru-RU"/>
          </w:rPr>
          <w:t xml:space="preserve">База отдыха </w:t>
        </w:r>
        <w:proofErr w:type="spellStart"/>
        <w:r w:rsidR="001A43B8" w:rsidRPr="001A43B8">
          <w:rPr>
            <w:rFonts w:ascii="Times New Roman" w:eastAsia="Times New Roman" w:hAnsi="Times New Roman" w:cs="Times New Roman"/>
            <w:color w:val="000000"/>
            <w:sz w:val="24"/>
            <w:szCs w:val="24"/>
            <w:lang w:eastAsia="ru-RU"/>
          </w:rPr>
          <w:t>Зорникова</w:t>
        </w:r>
        <w:proofErr w:type="spellEnd"/>
        <w:r w:rsidR="001A43B8" w:rsidRPr="001A43B8">
          <w:rPr>
            <w:rFonts w:ascii="Times New Roman" w:eastAsia="Times New Roman" w:hAnsi="Times New Roman" w:cs="Times New Roman"/>
            <w:color w:val="000000"/>
            <w:sz w:val="24"/>
            <w:szCs w:val="24"/>
            <w:lang w:eastAsia="ru-RU"/>
          </w:rPr>
          <w:t xml:space="preserve"> А.Д.</w:t>
        </w:r>
      </w:hyperlink>
      <w:r w:rsidR="001A43B8" w:rsidRPr="001A43B8">
        <w:rPr>
          <w:rFonts w:ascii="Times New Roman" w:eastAsia="Times New Roman" w:hAnsi="Times New Roman" w:cs="Times New Roman"/>
          <w:sz w:val="24"/>
          <w:szCs w:val="24"/>
          <w:lang w:eastAsia="ru-RU"/>
        </w:rPr>
        <w:t> (п. Визябож)   </w:t>
      </w:r>
    </w:p>
    <w:p w:rsidR="001A43B8" w:rsidRPr="001A43B8" w:rsidRDefault="007843CB" w:rsidP="001A43B8">
      <w:pPr>
        <w:widowControl w:val="0"/>
        <w:numPr>
          <w:ilvl w:val="0"/>
          <w:numId w:val="40"/>
        </w:numPr>
        <w:spacing w:after="0" w:line="240" w:lineRule="auto"/>
        <w:ind w:left="714" w:firstLine="709"/>
        <w:jc w:val="both"/>
        <w:rPr>
          <w:rFonts w:ascii="Times New Roman" w:eastAsia="Times New Roman" w:hAnsi="Times New Roman" w:cs="Times New Roman"/>
          <w:sz w:val="24"/>
          <w:szCs w:val="24"/>
          <w:lang w:eastAsia="ru-RU"/>
        </w:rPr>
      </w:pPr>
      <w:hyperlink r:id="rId76" w:history="1">
        <w:r w:rsidR="001A43B8" w:rsidRPr="001A43B8">
          <w:rPr>
            <w:rFonts w:ascii="Times New Roman" w:eastAsia="Times New Roman" w:hAnsi="Times New Roman" w:cs="Times New Roman"/>
            <w:color w:val="000000"/>
            <w:sz w:val="24"/>
            <w:szCs w:val="24"/>
            <w:lang w:eastAsia="ru-RU"/>
          </w:rPr>
          <w:t>«Шишкин лес»</w:t>
        </w:r>
      </w:hyperlink>
      <w:r w:rsidR="001A43B8" w:rsidRPr="001A43B8">
        <w:rPr>
          <w:rFonts w:ascii="Times New Roman" w:eastAsia="Times New Roman" w:hAnsi="Times New Roman" w:cs="Times New Roman"/>
          <w:sz w:val="24"/>
          <w:szCs w:val="24"/>
          <w:lang w:eastAsia="ru-RU"/>
        </w:rPr>
        <w:t> (</w:t>
      </w:r>
      <w:proofErr w:type="spellStart"/>
      <w:r w:rsidR="001A43B8" w:rsidRPr="001A43B8">
        <w:rPr>
          <w:rFonts w:ascii="Times New Roman" w:eastAsia="Times New Roman" w:hAnsi="Times New Roman" w:cs="Times New Roman"/>
          <w:sz w:val="24"/>
          <w:szCs w:val="24"/>
          <w:lang w:eastAsia="ru-RU"/>
        </w:rPr>
        <w:t>с</w:t>
      </w:r>
      <w:proofErr w:type="gramStart"/>
      <w:r w:rsidR="001A43B8" w:rsidRPr="001A43B8">
        <w:rPr>
          <w:rFonts w:ascii="Times New Roman" w:eastAsia="Times New Roman" w:hAnsi="Times New Roman" w:cs="Times New Roman"/>
          <w:sz w:val="24"/>
          <w:szCs w:val="24"/>
          <w:lang w:eastAsia="ru-RU"/>
        </w:rPr>
        <w:t>.М</w:t>
      </w:r>
      <w:proofErr w:type="gramEnd"/>
      <w:r w:rsidR="001A43B8" w:rsidRPr="001A43B8">
        <w:rPr>
          <w:rFonts w:ascii="Times New Roman" w:eastAsia="Times New Roman" w:hAnsi="Times New Roman" w:cs="Times New Roman"/>
          <w:sz w:val="24"/>
          <w:szCs w:val="24"/>
          <w:lang w:eastAsia="ru-RU"/>
        </w:rPr>
        <w:t>аджа</w:t>
      </w:r>
      <w:proofErr w:type="spellEnd"/>
      <w:r w:rsidR="001A43B8" w:rsidRPr="001A43B8">
        <w:rPr>
          <w:rFonts w:ascii="Times New Roman" w:eastAsia="Times New Roman" w:hAnsi="Times New Roman" w:cs="Times New Roman"/>
          <w:sz w:val="24"/>
          <w:szCs w:val="24"/>
          <w:lang w:eastAsia="ru-RU"/>
        </w:rPr>
        <w:t>)</w:t>
      </w:r>
    </w:p>
    <w:p w:rsidR="001A43B8" w:rsidRPr="001A43B8" w:rsidRDefault="001A43B8" w:rsidP="001A43B8">
      <w:pPr>
        <w:widowControl w:val="0"/>
        <w:numPr>
          <w:ilvl w:val="0"/>
          <w:numId w:val="40"/>
        </w:numPr>
        <w:spacing w:after="0" w:line="240" w:lineRule="auto"/>
        <w:ind w:left="714"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База отдыха «</w:t>
      </w:r>
      <w:proofErr w:type="spellStart"/>
      <w:r w:rsidRPr="001A43B8">
        <w:rPr>
          <w:rFonts w:ascii="Times New Roman" w:eastAsia="Times New Roman" w:hAnsi="Times New Roman" w:cs="Times New Roman"/>
          <w:sz w:val="24"/>
          <w:szCs w:val="24"/>
          <w:lang w:eastAsia="ru-RU"/>
        </w:rPr>
        <w:t>Майбыр</w:t>
      </w:r>
      <w:proofErr w:type="spellEnd"/>
      <w:r w:rsidRPr="001A43B8">
        <w:rPr>
          <w:rFonts w:ascii="Times New Roman" w:eastAsia="Times New Roman" w:hAnsi="Times New Roman" w:cs="Times New Roman"/>
          <w:sz w:val="24"/>
          <w:szCs w:val="24"/>
          <w:lang w:eastAsia="ru-RU"/>
        </w:rPr>
        <w:t>» (</w:t>
      </w:r>
      <w:proofErr w:type="spellStart"/>
      <w:r w:rsidRPr="001A43B8">
        <w:rPr>
          <w:rFonts w:ascii="Times New Roman" w:eastAsia="Times New Roman" w:hAnsi="Times New Roman" w:cs="Times New Roman"/>
          <w:sz w:val="24"/>
          <w:szCs w:val="24"/>
          <w:lang w:eastAsia="ru-RU"/>
        </w:rPr>
        <w:t>с</w:t>
      </w:r>
      <w:proofErr w:type="gramStart"/>
      <w:r w:rsidRPr="001A43B8">
        <w:rPr>
          <w:rFonts w:ascii="Times New Roman" w:eastAsia="Times New Roman" w:hAnsi="Times New Roman" w:cs="Times New Roman"/>
          <w:sz w:val="24"/>
          <w:szCs w:val="24"/>
          <w:lang w:eastAsia="ru-RU"/>
        </w:rPr>
        <w:t>.С</w:t>
      </w:r>
      <w:proofErr w:type="gramEnd"/>
      <w:r w:rsidRPr="001A43B8">
        <w:rPr>
          <w:rFonts w:ascii="Times New Roman" w:eastAsia="Times New Roman" w:hAnsi="Times New Roman" w:cs="Times New Roman"/>
          <w:sz w:val="24"/>
          <w:szCs w:val="24"/>
          <w:lang w:eastAsia="ru-RU"/>
        </w:rPr>
        <w:t>торожевск</w:t>
      </w:r>
      <w:proofErr w:type="spellEnd"/>
      <w:r w:rsidRPr="001A43B8">
        <w:rPr>
          <w:rFonts w:ascii="Times New Roman" w:eastAsia="Times New Roman" w:hAnsi="Times New Roman" w:cs="Times New Roman"/>
          <w:sz w:val="24"/>
          <w:szCs w:val="24"/>
          <w:lang w:eastAsia="ru-RU"/>
        </w:rPr>
        <w:t>)</w:t>
      </w:r>
    </w:p>
    <w:p w:rsidR="001A43B8" w:rsidRPr="001A43B8" w:rsidRDefault="007843CB" w:rsidP="001A43B8">
      <w:pPr>
        <w:widowControl w:val="0"/>
        <w:numPr>
          <w:ilvl w:val="0"/>
          <w:numId w:val="40"/>
        </w:numPr>
        <w:spacing w:after="0" w:line="240" w:lineRule="auto"/>
        <w:ind w:left="714" w:firstLine="709"/>
        <w:jc w:val="both"/>
        <w:rPr>
          <w:rFonts w:ascii="Times New Roman" w:eastAsia="Times New Roman" w:hAnsi="Times New Roman" w:cs="Times New Roman"/>
          <w:sz w:val="24"/>
          <w:szCs w:val="24"/>
          <w:lang w:eastAsia="ru-RU"/>
        </w:rPr>
      </w:pPr>
      <w:hyperlink r:id="rId77" w:history="1">
        <w:r w:rsidR="001A43B8" w:rsidRPr="001A43B8">
          <w:rPr>
            <w:rFonts w:ascii="Times New Roman" w:eastAsia="Times New Roman" w:hAnsi="Times New Roman" w:cs="Times New Roman"/>
            <w:color w:val="000000"/>
            <w:sz w:val="24"/>
            <w:szCs w:val="24"/>
            <w:lang w:eastAsia="ru-RU"/>
          </w:rPr>
          <w:t>База отдыха "У дяди Вани"</w:t>
        </w:r>
      </w:hyperlink>
      <w:r w:rsidR="001A43B8" w:rsidRPr="001A43B8">
        <w:rPr>
          <w:rFonts w:ascii="Times New Roman" w:eastAsia="Times New Roman" w:hAnsi="Times New Roman" w:cs="Times New Roman"/>
          <w:sz w:val="24"/>
          <w:szCs w:val="24"/>
          <w:lang w:eastAsia="ru-RU"/>
        </w:rPr>
        <w:t> (с. Корткерос)</w:t>
      </w:r>
    </w:p>
    <w:p w:rsidR="001A43B8" w:rsidRPr="001A43B8" w:rsidRDefault="001A43B8" w:rsidP="001A43B8">
      <w:pPr>
        <w:widowControl w:val="0"/>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Перспективное направление в развитии </w:t>
      </w:r>
      <w:proofErr w:type="spellStart"/>
      <w:r w:rsidRPr="001A43B8">
        <w:rPr>
          <w:rFonts w:ascii="Times New Roman" w:eastAsia="Times New Roman" w:hAnsi="Times New Roman" w:cs="Times New Roman"/>
          <w:sz w:val="24"/>
          <w:szCs w:val="24"/>
          <w:lang w:eastAsia="ru-RU"/>
        </w:rPr>
        <w:t>агротуризма</w:t>
      </w:r>
      <w:proofErr w:type="spellEnd"/>
      <w:r w:rsidRPr="001A43B8">
        <w:rPr>
          <w:rFonts w:ascii="Times New Roman" w:eastAsia="Times New Roman" w:hAnsi="Times New Roman" w:cs="Times New Roman"/>
          <w:sz w:val="24"/>
          <w:szCs w:val="24"/>
          <w:lang w:eastAsia="ru-RU"/>
        </w:rPr>
        <w:t xml:space="preserve"> - это р</w:t>
      </w:r>
      <w:r w:rsidRPr="001A43B8">
        <w:rPr>
          <w:rFonts w:ascii="Times New Roman" w:eastAsia="Times New Roman" w:hAnsi="Times New Roman" w:cs="Times New Roman"/>
          <w:color w:val="2E2E2E"/>
          <w:sz w:val="24"/>
          <w:szCs w:val="24"/>
          <w:lang w:eastAsia="ru-RU"/>
        </w:rPr>
        <w:t xml:space="preserve">азмещение туристов на крестьянских подворьях, в старинных избах (гостевых домах), где можно познакомиться с повседневным деревенским бытом, и организация краеведческих маршрутов по муниципальному району. Наиболее перспективны для реализации данного направления населенные пункты: </w:t>
      </w:r>
      <w:proofErr w:type="spellStart"/>
      <w:r w:rsidRPr="001A43B8">
        <w:rPr>
          <w:rFonts w:ascii="Times New Roman" w:eastAsia="Times New Roman" w:hAnsi="Times New Roman" w:cs="Times New Roman"/>
          <w:color w:val="2E2E2E"/>
          <w:sz w:val="24"/>
          <w:szCs w:val="24"/>
          <w:lang w:eastAsia="ru-RU"/>
        </w:rPr>
        <w:t>д</w:t>
      </w:r>
      <w:proofErr w:type="gramStart"/>
      <w:r w:rsidRPr="001A43B8">
        <w:rPr>
          <w:rFonts w:ascii="Times New Roman" w:eastAsia="Times New Roman" w:hAnsi="Times New Roman" w:cs="Times New Roman"/>
          <w:color w:val="2E2E2E"/>
          <w:sz w:val="24"/>
          <w:szCs w:val="24"/>
          <w:lang w:eastAsia="ru-RU"/>
        </w:rPr>
        <w:t>.Т</w:t>
      </w:r>
      <w:proofErr w:type="gramEnd"/>
      <w:r w:rsidRPr="001A43B8">
        <w:rPr>
          <w:rFonts w:ascii="Times New Roman" w:eastAsia="Times New Roman" w:hAnsi="Times New Roman" w:cs="Times New Roman"/>
          <w:color w:val="2E2E2E"/>
          <w:sz w:val="24"/>
          <w:szCs w:val="24"/>
          <w:lang w:eastAsia="ru-RU"/>
        </w:rPr>
        <w:t>роицк</w:t>
      </w:r>
      <w:proofErr w:type="spellEnd"/>
      <w:r w:rsidRPr="001A43B8">
        <w:rPr>
          <w:rFonts w:ascii="Times New Roman" w:eastAsia="Times New Roman" w:hAnsi="Times New Roman" w:cs="Times New Roman"/>
          <w:color w:val="2E2E2E"/>
          <w:sz w:val="24"/>
          <w:szCs w:val="24"/>
          <w:lang w:eastAsia="ru-RU"/>
        </w:rPr>
        <w:t xml:space="preserve">, </w:t>
      </w:r>
      <w:proofErr w:type="spellStart"/>
      <w:r w:rsidRPr="001A43B8">
        <w:rPr>
          <w:rFonts w:ascii="Times New Roman" w:eastAsia="Times New Roman" w:hAnsi="Times New Roman" w:cs="Times New Roman"/>
          <w:color w:val="2E2E2E"/>
          <w:sz w:val="24"/>
          <w:szCs w:val="24"/>
          <w:lang w:eastAsia="ru-RU"/>
        </w:rPr>
        <w:t>с.Богородск</w:t>
      </w:r>
      <w:proofErr w:type="spellEnd"/>
      <w:r w:rsidRPr="001A43B8">
        <w:rPr>
          <w:rFonts w:ascii="Times New Roman" w:eastAsia="Times New Roman" w:hAnsi="Times New Roman" w:cs="Times New Roman"/>
          <w:color w:val="2E2E2E"/>
          <w:sz w:val="24"/>
          <w:szCs w:val="24"/>
          <w:lang w:eastAsia="ru-RU"/>
        </w:rPr>
        <w:t xml:space="preserve">, </w:t>
      </w:r>
      <w:proofErr w:type="spellStart"/>
      <w:r w:rsidRPr="001A43B8">
        <w:rPr>
          <w:rFonts w:ascii="Times New Roman" w:eastAsia="Times New Roman" w:hAnsi="Times New Roman" w:cs="Times New Roman"/>
          <w:color w:val="2E2E2E"/>
          <w:sz w:val="24"/>
          <w:szCs w:val="24"/>
          <w:lang w:eastAsia="ru-RU"/>
        </w:rPr>
        <w:t>с.Небдино</w:t>
      </w:r>
      <w:proofErr w:type="spellEnd"/>
      <w:r w:rsidRPr="001A43B8">
        <w:rPr>
          <w:rFonts w:ascii="Times New Roman" w:eastAsia="Times New Roman" w:hAnsi="Times New Roman" w:cs="Times New Roman"/>
          <w:color w:val="2E2E2E"/>
          <w:sz w:val="24"/>
          <w:szCs w:val="24"/>
          <w:lang w:eastAsia="ru-RU"/>
        </w:rPr>
        <w:t xml:space="preserve">, </w:t>
      </w:r>
      <w:proofErr w:type="spellStart"/>
      <w:r w:rsidRPr="001A43B8">
        <w:rPr>
          <w:rFonts w:ascii="Times New Roman" w:eastAsia="Times New Roman" w:hAnsi="Times New Roman" w:cs="Times New Roman"/>
          <w:color w:val="2E2E2E"/>
          <w:sz w:val="24"/>
          <w:szCs w:val="24"/>
          <w:lang w:eastAsia="ru-RU"/>
        </w:rPr>
        <w:t>с.Пезмег</w:t>
      </w:r>
      <w:proofErr w:type="spellEnd"/>
      <w:r w:rsidRPr="001A43B8">
        <w:rPr>
          <w:rFonts w:ascii="Times New Roman" w:eastAsia="Times New Roman" w:hAnsi="Times New Roman" w:cs="Times New Roman"/>
          <w:color w:val="2E2E2E"/>
          <w:sz w:val="24"/>
          <w:szCs w:val="24"/>
          <w:lang w:eastAsia="ru-RU"/>
        </w:rPr>
        <w:t xml:space="preserve">, </w:t>
      </w:r>
      <w:proofErr w:type="spellStart"/>
      <w:r w:rsidRPr="001A43B8">
        <w:rPr>
          <w:rFonts w:ascii="Times New Roman" w:eastAsia="Times New Roman" w:hAnsi="Times New Roman" w:cs="Times New Roman"/>
          <w:color w:val="2E2E2E"/>
          <w:sz w:val="24"/>
          <w:szCs w:val="24"/>
          <w:lang w:eastAsia="ru-RU"/>
        </w:rPr>
        <w:t>д.Лопыдино</w:t>
      </w:r>
      <w:proofErr w:type="spellEnd"/>
      <w:r w:rsidRPr="001A43B8">
        <w:rPr>
          <w:rFonts w:ascii="Times New Roman" w:eastAsia="Times New Roman" w:hAnsi="Times New Roman" w:cs="Times New Roman"/>
          <w:color w:val="2E2E2E"/>
          <w:sz w:val="24"/>
          <w:szCs w:val="24"/>
          <w:lang w:eastAsia="ru-RU"/>
        </w:rPr>
        <w:t xml:space="preserve">, </w:t>
      </w:r>
      <w:proofErr w:type="spellStart"/>
      <w:r w:rsidRPr="001A43B8">
        <w:rPr>
          <w:rFonts w:ascii="Times New Roman" w:eastAsia="Times New Roman" w:hAnsi="Times New Roman" w:cs="Times New Roman"/>
          <w:color w:val="2E2E2E"/>
          <w:sz w:val="24"/>
          <w:szCs w:val="24"/>
          <w:lang w:eastAsia="ru-RU"/>
        </w:rPr>
        <w:t>п.Намск</w:t>
      </w:r>
      <w:proofErr w:type="spellEnd"/>
      <w:r w:rsidRPr="001A43B8">
        <w:rPr>
          <w:rFonts w:ascii="Times New Roman" w:eastAsia="Times New Roman" w:hAnsi="Times New Roman" w:cs="Times New Roman"/>
          <w:color w:val="2E2E2E"/>
          <w:sz w:val="24"/>
          <w:szCs w:val="24"/>
          <w:lang w:eastAsia="ru-RU"/>
        </w:rPr>
        <w:t xml:space="preserve">, </w:t>
      </w:r>
      <w:proofErr w:type="spellStart"/>
      <w:r w:rsidRPr="001A43B8">
        <w:rPr>
          <w:rFonts w:ascii="Times New Roman" w:eastAsia="Times New Roman" w:hAnsi="Times New Roman" w:cs="Times New Roman"/>
          <w:color w:val="2E2E2E"/>
          <w:sz w:val="24"/>
          <w:szCs w:val="24"/>
          <w:lang w:eastAsia="ru-RU"/>
        </w:rPr>
        <w:t>д.Четдино</w:t>
      </w:r>
      <w:proofErr w:type="spellEnd"/>
      <w:r w:rsidRPr="001A43B8">
        <w:rPr>
          <w:rFonts w:ascii="Times New Roman" w:eastAsia="Times New Roman" w:hAnsi="Times New Roman" w:cs="Times New Roman"/>
          <w:color w:val="2E2E2E"/>
          <w:sz w:val="24"/>
          <w:szCs w:val="24"/>
          <w:lang w:eastAsia="ru-RU"/>
        </w:rPr>
        <w:t xml:space="preserve">, </w:t>
      </w:r>
      <w:proofErr w:type="spellStart"/>
      <w:r w:rsidRPr="001A43B8">
        <w:rPr>
          <w:rFonts w:ascii="Times New Roman" w:eastAsia="Times New Roman" w:hAnsi="Times New Roman" w:cs="Times New Roman"/>
          <w:color w:val="2E2E2E"/>
          <w:sz w:val="24"/>
          <w:szCs w:val="24"/>
          <w:lang w:eastAsia="ru-RU"/>
        </w:rPr>
        <w:t>д.Ивановская</w:t>
      </w:r>
      <w:proofErr w:type="spellEnd"/>
      <w:r w:rsidRPr="001A43B8">
        <w:rPr>
          <w:rFonts w:ascii="Times New Roman" w:eastAsia="Times New Roman" w:hAnsi="Times New Roman" w:cs="Times New Roman"/>
          <w:color w:val="2E2E2E"/>
          <w:sz w:val="24"/>
          <w:szCs w:val="24"/>
          <w:lang w:eastAsia="ru-RU"/>
        </w:rPr>
        <w:t xml:space="preserve">, </w:t>
      </w:r>
      <w:proofErr w:type="spellStart"/>
      <w:r w:rsidRPr="001A43B8">
        <w:rPr>
          <w:rFonts w:ascii="Times New Roman" w:eastAsia="Times New Roman" w:hAnsi="Times New Roman" w:cs="Times New Roman"/>
          <w:color w:val="2E2E2E"/>
          <w:sz w:val="24"/>
          <w:szCs w:val="24"/>
          <w:lang w:eastAsia="ru-RU"/>
        </w:rPr>
        <w:t>с.Додзь</w:t>
      </w:r>
      <w:proofErr w:type="spellEnd"/>
      <w:r w:rsidRPr="001A43B8">
        <w:rPr>
          <w:rFonts w:ascii="Times New Roman" w:eastAsia="Times New Roman" w:hAnsi="Times New Roman" w:cs="Times New Roman"/>
          <w:color w:val="2E2E2E"/>
          <w:sz w:val="24"/>
          <w:szCs w:val="24"/>
          <w:lang w:eastAsia="ru-RU"/>
        </w:rPr>
        <w:t>.</w:t>
      </w:r>
    </w:p>
    <w:p w:rsidR="001A43B8" w:rsidRPr="001A43B8" w:rsidRDefault="001A43B8" w:rsidP="001A43B8">
      <w:pPr>
        <w:widowControl w:val="0"/>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местечке Малая Додзь на базе крестьянского хозяйств</w:t>
      </w:r>
      <w:proofErr w:type="gramStart"/>
      <w:r w:rsidRPr="001A43B8">
        <w:rPr>
          <w:rFonts w:ascii="Times New Roman" w:eastAsia="Times New Roman" w:hAnsi="Times New Roman" w:cs="Times New Roman"/>
          <w:sz w:val="24"/>
          <w:szCs w:val="24"/>
          <w:lang w:eastAsia="ru-RU"/>
        </w:rPr>
        <w:t>а ООО</w:t>
      </w:r>
      <w:proofErr w:type="gram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Мичаин</w:t>
      </w:r>
      <w:proofErr w:type="spellEnd"/>
      <w:r w:rsidRPr="001A43B8">
        <w:rPr>
          <w:rFonts w:ascii="Times New Roman" w:eastAsia="Times New Roman" w:hAnsi="Times New Roman" w:cs="Times New Roman"/>
          <w:sz w:val="24"/>
          <w:szCs w:val="24"/>
          <w:lang w:eastAsia="ru-RU"/>
        </w:rPr>
        <w:t>» к услугам гостей предоставлен добротный деревенский дом, в котором можно провести активные, увлекательные и незабываемые выходные дни по программе </w:t>
      </w:r>
      <w:hyperlink r:id="rId78" w:history="1">
        <w:r w:rsidRPr="001A43B8">
          <w:rPr>
            <w:rFonts w:ascii="Times New Roman" w:eastAsia="Times New Roman" w:hAnsi="Times New Roman" w:cs="Times New Roman"/>
            <w:color w:val="000000"/>
            <w:sz w:val="24"/>
            <w:szCs w:val="24"/>
            <w:lang w:eastAsia="ru-RU"/>
          </w:rPr>
          <w:t>«</w:t>
        </w:r>
        <w:proofErr w:type="spellStart"/>
        <w:r w:rsidRPr="001A43B8">
          <w:rPr>
            <w:rFonts w:ascii="Times New Roman" w:eastAsia="Times New Roman" w:hAnsi="Times New Roman" w:cs="Times New Roman"/>
            <w:color w:val="000000"/>
            <w:sz w:val="24"/>
            <w:szCs w:val="24"/>
            <w:lang w:eastAsia="ru-RU"/>
          </w:rPr>
          <w:t>Агротур</w:t>
        </w:r>
        <w:proofErr w:type="spellEnd"/>
        <w:r w:rsidRPr="001A43B8">
          <w:rPr>
            <w:rFonts w:ascii="Times New Roman" w:eastAsia="Times New Roman" w:hAnsi="Times New Roman" w:cs="Times New Roman"/>
            <w:color w:val="000000"/>
            <w:sz w:val="24"/>
            <w:szCs w:val="24"/>
            <w:lang w:eastAsia="ru-RU"/>
          </w:rPr>
          <w:t xml:space="preserve"> - Бабушка Додзь»</w:t>
        </w:r>
      </w:hyperlink>
      <w:r w:rsidRPr="001A43B8">
        <w:rPr>
          <w:rFonts w:ascii="Times New Roman" w:eastAsia="Times New Roman" w:hAnsi="Times New Roman" w:cs="Times New Roman"/>
          <w:sz w:val="24"/>
          <w:szCs w:val="24"/>
          <w:lang w:eastAsia="ru-RU"/>
        </w:rPr>
        <w:t>.</w:t>
      </w:r>
    </w:p>
    <w:p w:rsidR="001A43B8" w:rsidRPr="001A43B8" w:rsidRDefault="001A43B8" w:rsidP="001A43B8">
      <w:pPr>
        <w:widowControl w:val="0"/>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целях развития культурно-познавательного туризма на территории Корткеросского района, сохранения, возрождения и поддержки народных традиций ежегодно в феврале месяце в </w:t>
      </w:r>
      <w:proofErr w:type="spellStart"/>
      <w:r w:rsidRPr="001A43B8">
        <w:rPr>
          <w:rFonts w:ascii="Times New Roman" w:eastAsia="Times New Roman" w:hAnsi="Times New Roman" w:cs="Times New Roman"/>
          <w:sz w:val="24"/>
          <w:szCs w:val="24"/>
          <w:lang w:eastAsia="ru-RU"/>
        </w:rPr>
        <w:t>с</w:t>
      </w:r>
      <w:proofErr w:type="gramStart"/>
      <w:r w:rsidRPr="001A43B8">
        <w:rPr>
          <w:rFonts w:ascii="Times New Roman" w:eastAsia="Times New Roman" w:hAnsi="Times New Roman" w:cs="Times New Roman"/>
          <w:sz w:val="24"/>
          <w:szCs w:val="24"/>
          <w:lang w:eastAsia="ru-RU"/>
        </w:rPr>
        <w:t>.Н</w:t>
      </w:r>
      <w:proofErr w:type="gramEnd"/>
      <w:r w:rsidRPr="001A43B8">
        <w:rPr>
          <w:rFonts w:ascii="Times New Roman" w:eastAsia="Times New Roman" w:hAnsi="Times New Roman" w:cs="Times New Roman"/>
          <w:sz w:val="24"/>
          <w:szCs w:val="24"/>
          <w:lang w:eastAsia="ru-RU"/>
        </w:rPr>
        <w:t>ёбдино</w:t>
      </w:r>
      <w:proofErr w:type="spellEnd"/>
      <w:r w:rsidRPr="001A43B8">
        <w:rPr>
          <w:rFonts w:ascii="Times New Roman" w:eastAsia="Times New Roman" w:hAnsi="Times New Roman" w:cs="Times New Roman"/>
          <w:sz w:val="24"/>
          <w:szCs w:val="24"/>
          <w:lang w:eastAsia="ru-RU"/>
        </w:rPr>
        <w:t xml:space="preserve"> проходит </w:t>
      </w:r>
      <w:proofErr w:type="spellStart"/>
      <w:r w:rsidRPr="001A43B8">
        <w:rPr>
          <w:rFonts w:ascii="Times New Roman" w:eastAsia="Times New Roman" w:hAnsi="Times New Roman" w:cs="Times New Roman"/>
          <w:sz w:val="24"/>
          <w:szCs w:val="24"/>
          <w:lang w:eastAsia="ru-RU"/>
        </w:rPr>
        <w:fldChar w:fldCharType="begin"/>
      </w:r>
      <w:r w:rsidRPr="001A43B8">
        <w:rPr>
          <w:rFonts w:ascii="Times New Roman" w:eastAsia="Times New Roman" w:hAnsi="Times New Roman" w:cs="Times New Roman"/>
          <w:sz w:val="24"/>
          <w:szCs w:val="24"/>
          <w:lang w:eastAsia="ru-RU"/>
        </w:rPr>
        <w:instrText xml:space="preserve"> HYPERLINK "http://kortkeros.ru/d/717675/d/afanasevskaya-yarmarka.docx" </w:instrText>
      </w:r>
      <w:r w:rsidRPr="001A43B8">
        <w:rPr>
          <w:rFonts w:ascii="Times New Roman" w:eastAsia="Times New Roman" w:hAnsi="Times New Roman" w:cs="Times New Roman"/>
          <w:sz w:val="24"/>
          <w:szCs w:val="24"/>
          <w:lang w:eastAsia="ru-RU"/>
        </w:rPr>
        <w:fldChar w:fldCharType="separate"/>
      </w:r>
      <w:r w:rsidRPr="001A43B8">
        <w:rPr>
          <w:rFonts w:ascii="Times New Roman" w:eastAsia="Times New Roman" w:hAnsi="Times New Roman" w:cs="Times New Roman"/>
          <w:color w:val="000000"/>
          <w:sz w:val="24"/>
          <w:szCs w:val="24"/>
          <w:lang w:eastAsia="ru-RU"/>
        </w:rPr>
        <w:t>Межпоселенческая</w:t>
      </w:r>
      <w:proofErr w:type="spellEnd"/>
      <w:r w:rsidRPr="001A43B8">
        <w:rPr>
          <w:rFonts w:ascii="Times New Roman" w:eastAsia="Times New Roman" w:hAnsi="Times New Roman" w:cs="Times New Roman"/>
          <w:color w:val="000000"/>
          <w:sz w:val="24"/>
          <w:szCs w:val="24"/>
          <w:lang w:eastAsia="ru-RU"/>
        </w:rPr>
        <w:t xml:space="preserve"> </w:t>
      </w:r>
      <w:proofErr w:type="spellStart"/>
      <w:r w:rsidRPr="001A43B8">
        <w:rPr>
          <w:rFonts w:ascii="Times New Roman" w:eastAsia="Times New Roman" w:hAnsi="Times New Roman" w:cs="Times New Roman"/>
          <w:color w:val="000000"/>
          <w:sz w:val="24"/>
          <w:szCs w:val="24"/>
          <w:lang w:eastAsia="ru-RU"/>
        </w:rPr>
        <w:t>Афанасьевская</w:t>
      </w:r>
      <w:proofErr w:type="spellEnd"/>
      <w:r w:rsidRPr="001A43B8">
        <w:rPr>
          <w:rFonts w:ascii="Times New Roman" w:eastAsia="Times New Roman" w:hAnsi="Times New Roman" w:cs="Times New Roman"/>
          <w:color w:val="000000"/>
          <w:sz w:val="24"/>
          <w:szCs w:val="24"/>
          <w:lang w:eastAsia="ru-RU"/>
        </w:rPr>
        <w:t xml:space="preserve"> ярмарка</w:t>
      </w:r>
      <w:r w:rsidRPr="001A43B8">
        <w:rPr>
          <w:rFonts w:ascii="Times New Roman" w:eastAsia="Times New Roman" w:hAnsi="Times New Roman" w:cs="Times New Roman"/>
          <w:color w:val="000000"/>
          <w:sz w:val="24"/>
          <w:szCs w:val="24"/>
          <w:lang w:eastAsia="ru-RU"/>
        </w:rPr>
        <w:fldChar w:fldCharType="end"/>
      </w:r>
      <w:r w:rsidRPr="001A43B8">
        <w:rPr>
          <w:rFonts w:ascii="Times New Roman" w:eastAsia="Times New Roman" w:hAnsi="Times New Roman" w:cs="Times New Roman"/>
          <w:sz w:val="24"/>
          <w:szCs w:val="24"/>
          <w:lang w:eastAsia="ru-RU"/>
        </w:rPr>
        <w:t>, где можно познакомиться с </w:t>
      </w:r>
      <w:hyperlink r:id="rId79" w:history="1">
        <w:r w:rsidRPr="001A43B8">
          <w:rPr>
            <w:rFonts w:ascii="Times New Roman" w:eastAsia="Times New Roman" w:hAnsi="Times New Roman" w:cs="Times New Roman"/>
            <w:color w:val="000000"/>
            <w:sz w:val="24"/>
            <w:szCs w:val="24"/>
            <w:lang w:eastAsia="ru-RU"/>
          </w:rPr>
          <w:t>мастерами прикладного творчества</w:t>
        </w:r>
      </w:hyperlink>
      <w:r w:rsidRPr="001A43B8">
        <w:rPr>
          <w:rFonts w:ascii="Times New Roman" w:eastAsia="Times New Roman" w:hAnsi="Times New Roman" w:cs="Times New Roman"/>
          <w:sz w:val="24"/>
          <w:szCs w:val="24"/>
          <w:lang w:eastAsia="ru-RU"/>
        </w:rPr>
        <w:t>, в июле - межрегиональный фестиваль кузнечного мастерства «</w:t>
      </w:r>
      <w:proofErr w:type="spellStart"/>
      <w:r w:rsidRPr="001A43B8">
        <w:rPr>
          <w:rFonts w:ascii="Times New Roman" w:eastAsia="Times New Roman" w:hAnsi="Times New Roman" w:cs="Times New Roman"/>
          <w:sz w:val="24"/>
          <w:szCs w:val="24"/>
          <w:lang w:eastAsia="ru-RU"/>
        </w:rPr>
        <w:t>Кőрт</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Айка</w:t>
      </w:r>
      <w:proofErr w:type="spellEnd"/>
      <w:r w:rsidRPr="001A43B8">
        <w:rPr>
          <w:rFonts w:ascii="Times New Roman" w:eastAsia="Times New Roman" w:hAnsi="Times New Roman" w:cs="Times New Roman"/>
          <w:sz w:val="24"/>
          <w:szCs w:val="24"/>
          <w:lang w:eastAsia="ru-RU"/>
        </w:rPr>
        <w:t xml:space="preserve">», который проходит в селе Корткерос, в марте -  Республиканский лыжный фестиваль на </w:t>
      </w:r>
      <w:proofErr w:type="spellStart"/>
      <w:r w:rsidRPr="001A43B8">
        <w:rPr>
          <w:rFonts w:ascii="Times New Roman" w:eastAsia="Times New Roman" w:hAnsi="Times New Roman" w:cs="Times New Roman"/>
          <w:sz w:val="24"/>
          <w:szCs w:val="24"/>
          <w:lang w:eastAsia="ru-RU"/>
        </w:rPr>
        <w:t>лямпах</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лызях</w:t>
      </w:r>
      <w:proofErr w:type="spellEnd"/>
      <w:r w:rsidRPr="001A43B8">
        <w:rPr>
          <w:rFonts w:ascii="Times New Roman" w:eastAsia="Times New Roman" w:hAnsi="Times New Roman" w:cs="Times New Roman"/>
          <w:sz w:val="24"/>
          <w:szCs w:val="24"/>
          <w:lang w:eastAsia="ru-RU"/>
        </w:rPr>
        <w:t>, охотничьих и гоночных лыжах «</w:t>
      </w:r>
      <w:proofErr w:type="spellStart"/>
      <w:r w:rsidRPr="001A43B8">
        <w:rPr>
          <w:rFonts w:ascii="Times New Roman" w:eastAsia="Times New Roman" w:hAnsi="Times New Roman" w:cs="Times New Roman"/>
          <w:sz w:val="24"/>
          <w:szCs w:val="24"/>
          <w:lang w:eastAsia="ru-RU"/>
        </w:rPr>
        <w:t>Лямпиада</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rPr>
          <w:rFonts w:ascii="Times New Roman" w:eastAsia="Times New Roman" w:hAnsi="Times New Roman" w:cs="Times New Roman"/>
          <w:b/>
          <w:sz w:val="24"/>
          <w:szCs w:val="24"/>
          <w:lang w:eastAsia="ru-RU"/>
        </w:rPr>
      </w:pPr>
    </w:p>
    <w:p w:rsidR="001A43B8" w:rsidRPr="001A43B8" w:rsidRDefault="001A43B8" w:rsidP="001A43B8">
      <w:pPr>
        <w:spacing w:after="0" w:line="240" w:lineRule="auto"/>
        <w:rPr>
          <w:rFonts w:ascii="Times New Roman" w:eastAsia="Times New Roman" w:hAnsi="Times New Roman" w:cs="Times New Roman"/>
          <w:b/>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45" w:name="_Toc501217741"/>
      <w:r w:rsidRPr="001A43B8">
        <w:rPr>
          <w:rFonts w:ascii="Times New Roman" w:eastAsia="Times New Roman" w:hAnsi="Times New Roman" w:cs="Times New Roman"/>
          <w:b/>
          <w:bCs/>
          <w:sz w:val="24"/>
          <w:szCs w:val="24"/>
          <w:lang w:eastAsia="ru-RU"/>
        </w:rPr>
        <w:t xml:space="preserve">1.8  </w:t>
      </w:r>
      <w:bookmarkStart w:id="46" w:name="_Toc153485499"/>
      <w:bookmarkStart w:id="47" w:name="_Toc185782411"/>
      <w:r w:rsidRPr="001A43B8">
        <w:rPr>
          <w:rFonts w:ascii="Times New Roman" w:eastAsia="Times New Roman" w:hAnsi="Times New Roman" w:cs="Times New Roman"/>
          <w:b/>
          <w:bCs/>
          <w:sz w:val="24"/>
          <w:szCs w:val="24"/>
          <w:lang w:eastAsia="ru-RU"/>
        </w:rPr>
        <w:t>Инженерное обеспечение</w:t>
      </w:r>
      <w:bookmarkEnd w:id="45"/>
      <w:bookmarkEnd w:id="46"/>
      <w:bookmarkEnd w:id="47"/>
    </w:p>
    <w:p w:rsidR="001A43B8" w:rsidRPr="001A43B8" w:rsidRDefault="001A43B8" w:rsidP="001A43B8">
      <w:pPr>
        <w:spacing w:after="0" w:line="240" w:lineRule="auto"/>
        <w:ind w:firstLine="709"/>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Связь</w:t>
      </w:r>
    </w:p>
    <w:p w:rsidR="001A43B8" w:rsidRPr="001A43B8" w:rsidRDefault="001A43B8" w:rsidP="001A43B8">
      <w:pPr>
        <w:spacing w:after="0" w:line="240" w:lineRule="auto"/>
        <w:ind w:firstLine="708"/>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На территории МР «Корткеросский» услуги местной телефонной связи оказывает «Коми филиал ОАО «Северо-Западный Телеком». В районе 25 телефонных станций, из низ 11 - </w:t>
      </w:r>
      <w:proofErr w:type="gramStart"/>
      <w:r w:rsidRPr="001A43B8">
        <w:rPr>
          <w:rFonts w:ascii="Times New Roman" w:eastAsia="Times New Roman" w:hAnsi="Times New Roman" w:cs="Times New Roman"/>
          <w:sz w:val="24"/>
          <w:szCs w:val="24"/>
          <w:lang w:eastAsia="ru-RU"/>
        </w:rPr>
        <w:t>цифровые</w:t>
      </w:r>
      <w:proofErr w:type="gramEnd"/>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На территории МР «Корткеросский» оказывают услуги сотовой связи 4 оператора: ЗАО «Теле 2 Коми»; ОАО «Мобильные </w:t>
      </w:r>
      <w:proofErr w:type="spellStart"/>
      <w:r w:rsidRPr="001A43B8">
        <w:rPr>
          <w:rFonts w:ascii="Times New Roman" w:eastAsia="Times New Roman" w:hAnsi="Times New Roman" w:cs="Times New Roman"/>
          <w:sz w:val="24"/>
          <w:szCs w:val="24"/>
          <w:lang w:eastAsia="ru-RU"/>
        </w:rPr>
        <w:t>ТелеСистемы</w:t>
      </w:r>
      <w:proofErr w:type="spellEnd"/>
      <w:r w:rsidRPr="001A43B8">
        <w:rPr>
          <w:rFonts w:ascii="Times New Roman" w:eastAsia="Times New Roman" w:hAnsi="Times New Roman" w:cs="Times New Roman"/>
          <w:sz w:val="24"/>
          <w:szCs w:val="24"/>
          <w:lang w:eastAsia="ru-RU"/>
        </w:rPr>
        <w:t>»; Сыктывкарское региональное отделение Уральского филиала ОАО «Мегафон» и ОАО «</w:t>
      </w:r>
      <w:proofErr w:type="gramStart"/>
      <w:r w:rsidRPr="001A43B8">
        <w:rPr>
          <w:rFonts w:ascii="Times New Roman" w:eastAsia="Times New Roman" w:hAnsi="Times New Roman" w:cs="Times New Roman"/>
          <w:sz w:val="24"/>
          <w:szCs w:val="24"/>
          <w:lang w:eastAsia="ru-RU"/>
        </w:rPr>
        <w:t>Вымпел-Коммуникации</w:t>
      </w:r>
      <w:proofErr w:type="gramEnd"/>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9"/>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Водоснабжение</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Пресные подземные воды района используются для водоснабжения большинства населенных пунктов района. </w:t>
      </w:r>
    </w:p>
    <w:p w:rsidR="001A43B8" w:rsidRPr="001A43B8" w:rsidRDefault="001A43B8" w:rsidP="001A43B8">
      <w:pPr>
        <w:spacing w:after="0" w:line="240" w:lineRule="auto"/>
        <w:ind w:firstLine="709"/>
        <w:jc w:val="both"/>
        <w:rPr>
          <w:rFonts w:ascii="Times New Roman" w:eastAsia="Times New Roman" w:hAnsi="Times New Roman" w:cs="Times New Roman"/>
          <w:spacing w:val="8"/>
          <w:sz w:val="24"/>
          <w:szCs w:val="24"/>
          <w:lang w:eastAsia="ru-RU"/>
        </w:rPr>
      </w:pPr>
      <w:r w:rsidRPr="001A43B8">
        <w:rPr>
          <w:rFonts w:ascii="Times New Roman" w:eastAsia="Times New Roman" w:hAnsi="Times New Roman" w:cs="Times New Roman"/>
          <w:sz w:val="24"/>
          <w:szCs w:val="24"/>
          <w:lang w:eastAsia="ru-RU"/>
        </w:rPr>
        <w:t xml:space="preserve">На балансе Корткеросского филиала АО «Коми тепловая компания» находится 19 водозаборных скважин (с. Корткерос, </w:t>
      </w:r>
      <w:proofErr w:type="gramStart"/>
      <w:r w:rsidRPr="001A43B8">
        <w:rPr>
          <w:rFonts w:ascii="Times New Roman" w:eastAsia="Times New Roman" w:hAnsi="Times New Roman" w:cs="Times New Roman"/>
          <w:sz w:val="24"/>
          <w:szCs w:val="24"/>
          <w:lang w:eastAsia="ru-RU"/>
        </w:rPr>
        <w:t>с</w:t>
      </w:r>
      <w:proofErr w:type="gramEnd"/>
      <w:r w:rsidRPr="001A43B8">
        <w:rPr>
          <w:rFonts w:ascii="Times New Roman" w:eastAsia="Times New Roman" w:hAnsi="Times New Roman" w:cs="Times New Roman"/>
          <w:sz w:val="24"/>
          <w:szCs w:val="24"/>
          <w:lang w:eastAsia="ru-RU"/>
        </w:rPr>
        <w:t xml:space="preserve">. Сторожевск, п. </w:t>
      </w:r>
      <w:proofErr w:type="spellStart"/>
      <w:r w:rsidRPr="001A43B8">
        <w:rPr>
          <w:rFonts w:ascii="Times New Roman" w:eastAsia="Times New Roman" w:hAnsi="Times New Roman" w:cs="Times New Roman"/>
          <w:sz w:val="24"/>
          <w:szCs w:val="24"/>
          <w:lang w:eastAsia="ru-RU"/>
        </w:rPr>
        <w:t>Аджером</w:t>
      </w:r>
      <w:proofErr w:type="spellEnd"/>
      <w:r w:rsidRPr="001A43B8">
        <w:rPr>
          <w:rFonts w:ascii="Times New Roman" w:eastAsia="Times New Roman" w:hAnsi="Times New Roman" w:cs="Times New Roman"/>
          <w:sz w:val="24"/>
          <w:szCs w:val="24"/>
          <w:lang w:eastAsia="ru-RU"/>
        </w:rPr>
        <w:t>, с. Небдино, с. Нившера, п. Подтыбок, с. Богородск, с. Мордино, п. Усть-Лэкчим), общий дебит скважин составляет 5,06 тыс. м</w:t>
      </w:r>
      <w:r w:rsidRPr="001A43B8">
        <w:rPr>
          <w:rFonts w:ascii="Times New Roman" w:eastAsia="Times New Roman" w:hAnsi="Times New Roman" w:cs="Times New Roman"/>
          <w:sz w:val="24"/>
          <w:szCs w:val="24"/>
          <w:vertAlign w:val="superscript"/>
          <w:lang w:eastAsia="ru-RU"/>
        </w:rPr>
        <w:t>3</w:t>
      </w:r>
      <w:r w:rsidRPr="001A43B8">
        <w:rPr>
          <w:rFonts w:ascii="Times New Roman" w:eastAsia="Times New Roman" w:hAnsi="Times New Roman" w:cs="Times New Roman"/>
          <w:sz w:val="24"/>
          <w:szCs w:val="24"/>
          <w:lang w:eastAsia="ru-RU"/>
        </w:rPr>
        <w:t xml:space="preserve"> в сутки, в собственности администрации муниципального района «Корткеросский» находится 7 водозаборных скважин (на территории п. Визябож, п. Приозерный, п. Веселовка, с. Маджа, с. Большелуг). </w:t>
      </w:r>
    </w:p>
    <w:p w:rsidR="001A43B8" w:rsidRPr="001A43B8" w:rsidRDefault="001A43B8" w:rsidP="001A43B8">
      <w:pPr>
        <w:shd w:val="clear" w:color="auto" w:fill="FFFFFF"/>
        <w:spacing w:after="0" w:line="240" w:lineRule="auto"/>
        <w:ind w:firstLine="720"/>
        <w:jc w:val="both"/>
        <w:rPr>
          <w:rFonts w:ascii="Times New Roman" w:eastAsia="Times New Roman" w:hAnsi="Times New Roman" w:cs="Times New Roman"/>
          <w:spacing w:val="4"/>
          <w:sz w:val="24"/>
          <w:szCs w:val="24"/>
          <w:lang w:eastAsia="ru-RU"/>
        </w:rPr>
      </w:pPr>
      <w:r w:rsidRPr="001A43B8">
        <w:rPr>
          <w:rFonts w:ascii="Times New Roman" w:eastAsia="Times New Roman" w:hAnsi="Times New Roman" w:cs="Times New Roman"/>
          <w:spacing w:val="8"/>
          <w:sz w:val="24"/>
          <w:szCs w:val="24"/>
          <w:lang w:eastAsia="ru-RU"/>
        </w:rPr>
        <w:t xml:space="preserve">Более 60 % водозаборных скважин </w:t>
      </w:r>
      <w:proofErr w:type="gramStart"/>
      <w:r w:rsidRPr="001A43B8">
        <w:rPr>
          <w:rFonts w:ascii="Times New Roman" w:eastAsia="Times New Roman" w:hAnsi="Times New Roman" w:cs="Times New Roman"/>
          <w:spacing w:val="8"/>
          <w:sz w:val="24"/>
          <w:szCs w:val="24"/>
          <w:lang w:eastAsia="ru-RU"/>
        </w:rPr>
        <w:t>оборудованы</w:t>
      </w:r>
      <w:proofErr w:type="gramEnd"/>
      <w:r w:rsidRPr="001A43B8">
        <w:rPr>
          <w:rFonts w:ascii="Times New Roman" w:eastAsia="Times New Roman" w:hAnsi="Times New Roman" w:cs="Times New Roman"/>
          <w:spacing w:val="8"/>
          <w:sz w:val="24"/>
          <w:szCs w:val="24"/>
          <w:lang w:eastAsia="ru-RU"/>
        </w:rPr>
        <w:t xml:space="preserve"> на </w:t>
      </w:r>
      <w:proofErr w:type="spellStart"/>
      <w:r w:rsidRPr="001A43B8">
        <w:rPr>
          <w:rFonts w:ascii="Times New Roman" w:eastAsia="Times New Roman" w:hAnsi="Times New Roman" w:cs="Times New Roman"/>
          <w:spacing w:val="8"/>
          <w:sz w:val="24"/>
          <w:szCs w:val="24"/>
          <w:lang w:eastAsia="ru-RU"/>
        </w:rPr>
        <w:t>чирвинском</w:t>
      </w:r>
      <w:proofErr w:type="spellEnd"/>
      <w:r w:rsidRPr="001A43B8">
        <w:rPr>
          <w:rFonts w:ascii="Times New Roman" w:eastAsia="Times New Roman" w:hAnsi="Times New Roman" w:cs="Times New Roman"/>
          <w:spacing w:val="8"/>
          <w:sz w:val="24"/>
          <w:szCs w:val="24"/>
          <w:lang w:eastAsia="ru-RU"/>
        </w:rPr>
        <w:t xml:space="preserve"> озерно-</w:t>
      </w:r>
      <w:r w:rsidRPr="001A43B8">
        <w:rPr>
          <w:rFonts w:ascii="Times New Roman" w:eastAsia="Times New Roman" w:hAnsi="Times New Roman" w:cs="Times New Roman"/>
          <w:spacing w:val="4"/>
          <w:sz w:val="24"/>
          <w:szCs w:val="24"/>
          <w:lang w:eastAsia="ru-RU"/>
        </w:rPr>
        <w:t>аллювиальном водоносном горизонте.</w:t>
      </w:r>
    </w:p>
    <w:p w:rsidR="001A43B8" w:rsidRPr="001A43B8" w:rsidRDefault="001A43B8" w:rsidP="001A43B8">
      <w:pPr>
        <w:shd w:val="clear" w:color="auto" w:fill="FFFFFF"/>
        <w:spacing w:after="0" w:line="240" w:lineRule="auto"/>
        <w:ind w:firstLine="720"/>
        <w:jc w:val="both"/>
        <w:rPr>
          <w:rFonts w:ascii="Times New Roman" w:eastAsia="Times New Roman" w:hAnsi="Times New Roman" w:cs="Times New Roman"/>
          <w:spacing w:val="-5"/>
          <w:sz w:val="24"/>
          <w:szCs w:val="24"/>
          <w:lang w:eastAsia="ru-RU"/>
        </w:rPr>
      </w:pPr>
      <w:r w:rsidRPr="001A43B8">
        <w:rPr>
          <w:rFonts w:ascii="Times New Roman" w:eastAsia="Times New Roman" w:hAnsi="Times New Roman" w:cs="Times New Roman"/>
          <w:spacing w:val="-5"/>
          <w:sz w:val="24"/>
          <w:szCs w:val="24"/>
          <w:lang w:eastAsia="ru-RU"/>
        </w:rPr>
        <w:t xml:space="preserve">Значительная доля населения района пользуются водой из колодцев. Количество общественных колодцев на территории муниципального района составляет 69 единиц (на территории сельских поселений Усть-Лэкчим, Позтыкерес, Подъельск, </w:t>
      </w:r>
      <w:proofErr w:type="spellStart"/>
      <w:r w:rsidRPr="001A43B8">
        <w:rPr>
          <w:rFonts w:ascii="Times New Roman" w:eastAsia="Times New Roman" w:hAnsi="Times New Roman" w:cs="Times New Roman"/>
          <w:spacing w:val="-5"/>
          <w:sz w:val="24"/>
          <w:szCs w:val="24"/>
          <w:lang w:eastAsia="ru-RU"/>
        </w:rPr>
        <w:t>Керос</w:t>
      </w:r>
      <w:proofErr w:type="spellEnd"/>
      <w:r w:rsidRPr="001A43B8">
        <w:rPr>
          <w:rFonts w:ascii="Times New Roman" w:eastAsia="Times New Roman" w:hAnsi="Times New Roman" w:cs="Times New Roman"/>
          <w:spacing w:val="-5"/>
          <w:sz w:val="24"/>
          <w:szCs w:val="24"/>
          <w:lang w:eastAsia="ru-RU"/>
        </w:rPr>
        <w:t xml:space="preserve">, Намск, Подтыбок, </w:t>
      </w:r>
      <w:proofErr w:type="gramStart"/>
      <w:r w:rsidRPr="001A43B8">
        <w:rPr>
          <w:rFonts w:ascii="Times New Roman" w:eastAsia="Times New Roman" w:hAnsi="Times New Roman" w:cs="Times New Roman"/>
          <w:spacing w:val="-5"/>
          <w:sz w:val="24"/>
          <w:szCs w:val="24"/>
          <w:lang w:eastAsia="ru-RU"/>
        </w:rPr>
        <w:t>Приозерный</w:t>
      </w:r>
      <w:proofErr w:type="gramEnd"/>
      <w:r w:rsidRPr="001A43B8">
        <w:rPr>
          <w:rFonts w:ascii="Times New Roman" w:eastAsia="Times New Roman" w:hAnsi="Times New Roman" w:cs="Times New Roman"/>
          <w:spacing w:val="-5"/>
          <w:sz w:val="24"/>
          <w:szCs w:val="24"/>
          <w:lang w:eastAsia="ru-RU"/>
        </w:rPr>
        <w:t xml:space="preserve">, Пезмег, Мордино). </w:t>
      </w:r>
    </w:p>
    <w:p w:rsidR="001A43B8" w:rsidRPr="001A43B8" w:rsidRDefault="001A43B8" w:rsidP="001A43B8">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pacing w:val="-5"/>
          <w:sz w:val="24"/>
          <w:szCs w:val="24"/>
          <w:lang w:eastAsia="ru-RU"/>
        </w:rPr>
        <w:t xml:space="preserve">При этом качество воды в них зачастую не отвечает санитарно-гигиеническим требованиям, чаще всего по содержанию мутности в питьевой воде (п. </w:t>
      </w:r>
      <w:proofErr w:type="spellStart"/>
      <w:r w:rsidRPr="001A43B8">
        <w:rPr>
          <w:rFonts w:ascii="Times New Roman" w:eastAsia="Times New Roman" w:hAnsi="Times New Roman" w:cs="Times New Roman"/>
          <w:spacing w:val="-5"/>
          <w:sz w:val="24"/>
          <w:szCs w:val="24"/>
          <w:lang w:eastAsia="ru-RU"/>
        </w:rPr>
        <w:t>Аджером</w:t>
      </w:r>
      <w:proofErr w:type="spellEnd"/>
      <w:r w:rsidRPr="001A43B8">
        <w:rPr>
          <w:rFonts w:ascii="Times New Roman" w:eastAsia="Times New Roman" w:hAnsi="Times New Roman" w:cs="Times New Roman"/>
          <w:spacing w:val="-5"/>
          <w:sz w:val="24"/>
          <w:szCs w:val="24"/>
          <w:lang w:eastAsia="ru-RU"/>
        </w:rPr>
        <w:t xml:space="preserve">, с. Небдино, с. Нившера), по содержанию мутности и железа в </w:t>
      </w:r>
      <w:proofErr w:type="gramStart"/>
      <w:r w:rsidRPr="001A43B8">
        <w:rPr>
          <w:rFonts w:ascii="Times New Roman" w:eastAsia="Times New Roman" w:hAnsi="Times New Roman" w:cs="Times New Roman"/>
          <w:spacing w:val="-5"/>
          <w:sz w:val="24"/>
          <w:szCs w:val="24"/>
          <w:lang w:eastAsia="ru-RU"/>
        </w:rPr>
        <w:t>с</w:t>
      </w:r>
      <w:proofErr w:type="gramEnd"/>
      <w:r w:rsidRPr="001A43B8">
        <w:rPr>
          <w:rFonts w:ascii="Times New Roman" w:eastAsia="Times New Roman" w:hAnsi="Times New Roman" w:cs="Times New Roman"/>
          <w:spacing w:val="-5"/>
          <w:sz w:val="24"/>
          <w:szCs w:val="24"/>
          <w:lang w:eastAsia="ru-RU"/>
        </w:rPr>
        <w:t xml:space="preserve">. Сторожевск, п. Приозерный, с. Маджа; по мутности и цветности – п. Подтыбок. </w:t>
      </w:r>
    </w:p>
    <w:p w:rsidR="001A43B8" w:rsidRPr="001A43B8" w:rsidRDefault="001A43B8" w:rsidP="001A43B8">
      <w:pPr>
        <w:shd w:val="clear" w:color="auto" w:fill="FFFFFF"/>
        <w:spacing w:after="0" w:line="240" w:lineRule="auto"/>
        <w:ind w:firstLine="720"/>
        <w:jc w:val="both"/>
        <w:rPr>
          <w:rFonts w:ascii="Times New Roman" w:eastAsia="Times New Roman" w:hAnsi="Times New Roman" w:cs="Times New Roman"/>
          <w:spacing w:val="-2"/>
          <w:sz w:val="24"/>
          <w:szCs w:val="24"/>
          <w:lang w:eastAsia="ru-RU"/>
        </w:rPr>
      </w:pPr>
      <w:r w:rsidRPr="001A43B8">
        <w:rPr>
          <w:rFonts w:ascii="Times New Roman" w:eastAsia="Times New Roman" w:hAnsi="Times New Roman" w:cs="Times New Roman"/>
          <w:spacing w:val="-3"/>
          <w:sz w:val="24"/>
          <w:szCs w:val="24"/>
          <w:lang w:eastAsia="ru-RU"/>
        </w:rPr>
        <w:t>Общая протяженность водопроводных сетей составляет 46,4 км</w:t>
      </w:r>
      <w:proofErr w:type="gramStart"/>
      <w:r w:rsidRPr="001A43B8">
        <w:rPr>
          <w:rFonts w:ascii="Times New Roman" w:eastAsia="Times New Roman" w:hAnsi="Times New Roman" w:cs="Times New Roman"/>
          <w:spacing w:val="-3"/>
          <w:sz w:val="24"/>
          <w:szCs w:val="24"/>
          <w:lang w:eastAsia="ru-RU"/>
        </w:rPr>
        <w:t xml:space="preserve">., </w:t>
      </w:r>
      <w:proofErr w:type="gramEnd"/>
      <w:r w:rsidRPr="001A43B8">
        <w:rPr>
          <w:rFonts w:ascii="Times New Roman" w:eastAsia="Times New Roman" w:hAnsi="Times New Roman" w:cs="Times New Roman"/>
          <w:spacing w:val="-3"/>
          <w:sz w:val="24"/>
          <w:szCs w:val="24"/>
          <w:lang w:eastAsia="ru-RU"/>
        </w:rPr>
        <w:t>ц</w:t>
      </w:r>
      <w:r w:rsidRPr="001A43B8">
        <w:rPr>
          <w:rFonts w:ascii="Times New Roman" w:eastAsia="Times New Roman" w:hAnsi="Times New Roman" w:cs="Times New Roman"/>
          <w:spacing w:val="-2"/>
          <w:sz w:val="24"/>
          <w:szCs w:val="24"/>
          <w:lang w:eastAsia="ru-RU"/>
        </w:rPr>
        <w:t>ентрализованное водоснабжение имеется в 7 населенных пунктах.</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9"/>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Водоотведение</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большинстве населенных пунктов отсутствуют канализационные очистные сооружения, практически не ведется строительство сетей канализации, требуют ремонта и модернизации существующие системы канализации. Централизованным водоотведением оборудованы потребители с. Корткерос, п. </w:t>
      </w:r>
      <w:proofErr w:type="spellStart"/>
      <w:r w:rsidRPr="001A43B8">
        <w:rPr>
          <w:rFonts w:ascii="Times New Roman" w:eastAsia="Times New Roman" w:hAnsi="Times New Roman" w:cs="Times New Roman"/>
          <w:sz w:val="24"/>
          <w:szCs w:val="24"/>
          <w:lang w:eastAsia="ru-RU"/>
        </w:rPr>
        <w:t>Аджером</w:t>
      </w:r>
      <w:proofErr w:type="spellEnd"/>
      <w:r w:rsidRPr="001A43B8">
        <w:rPr>
          <w:rFonts w:ascii="Times New Roman" w:eastAsia="Times New Roman" w:hAnsi="Times New Roman" w:cs="Times New Roman"/>
          <w:sz w:val="24"/>
          <w:szCs w:val="24"/>
          <w:lang w:eastAsia="ru-RU"/>
        </w:rPr>
        <w:t xml:space="preserve">, </w:t>
      </w:r>
      <w:proofErr w:type="gramStart"/>
      <w:r w:rsidRPr="001A43B8">
        <w:rPr>
          <w:rFonts w:ascii="Times New Roman" w:eastAsia="Times New Roman" w:hAnsi="Times New Roman" w:cs="Times New Roman"/>
          <w:sz w:val="24"/>
          <w:szCs w:val="24"/>
          <w:lang w:eastAsia="ru-RU"/>
        </w:rPr>
        <w:t>с</w:t>
      </w:r>
      <w:proofErr w:type="gramEnd"/>
      <w:r w:rsidRPr="001A43B8">
        <w:rPr>
          <w:rFonts w:ascii="Times New Roman" w:eastAsia="Times New Roman" w:hAnsi="Times New Roman" w:cs="Times New Roman"/>
          <w:sz w:val="24"/>
          <w:szCs w:val="24"/>
          <w:lang w:eastAsia="ru-RU"/>
        </w:rPr>
        <w:t xml:space="preserve">. Сторожевск.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общем объеме сточных вод основная</w:t>
      </w:r>
      <w:r w:rsidRPr="001A43B8">
        <w:rPr>
          <w:rFonts w:ascii="Times New Roman" w:eastAsia="Times New Roman" w:hAnsi="Times New Roman" w:cs="Times New Roman"/>
          <w:caps/>
          <w:sz w:val="24"/>
          <w:szCs w:val="24"/>
          <w:lang w:eastAsia="ru-RU"/>
        </w:rPr>
        <w:t xml:space="preserve"> </w:t>
      </w:r>
      <w:r w:rsidRPr="001A43B8">
        <w:rPr>
          <w:rFonts w:ascii="Times New Roman" w:eastAsia="Times New Roman" w:hAnsi="Times New Roman" w:cs="Times New Roman"/>
          <w:sz w:val="24"/>
          <w:szCs w:val="24"/>
          <w:lang w:eastAsia="ru-RU"/>
        </w:rPr>
        <w:t>доля приходится на население, предприятия и организации,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pacing w:val="-2"/>
          <w:sz w:val="24"/>
          <w:szCs w:val="24"/>
          <w:lang w:eastAsia="ru-RU"/>
        </w:rPr>
        <w:t xml:space="preserve">Сброс сточных вод </w:t>
      </w:r>
      <w:r w:rsidRPr="001A43B8">
        <w:rPr>
          <w:rFonts w:ascii="Times New Roman" w:eastAsia="Times New Roman" w:hAnsi="Times New Roman" w:cs="Times New Roman"/>
          <w:sz w:val="24"/>
          <w:szCs w:val="24"/>
          <w:lang w:eastAsia="ru-RU"/>
        </w:rPr>
        <w:t xml:space="preserve">осуществляется в р. Кия-ю, оз. </w:t>
      </w:r>
      <w:proofErr w:type="spellStart"/>
      <w:r w:rsidRPr="001A43B8">
        <w:rPr>
          <w:rFonts w:ascii="Times New Roman" w:eastAsia="Times New Roman" w:hAnsi="Times New Roman" w:cs="Times New Roman"/>
          <w:sz w:val="24"/>
          <w:szCs w:val="24"/>
          <w:lang w:eastAsia="ru-RU"/>
        </w:rPr>
        <w:t>Аджером</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руч</w:t>
      </w:r>
      <w:proofErr w:type="spellEnd"/>
      <w:r w:rsidRPr="001A43B8">
        <w:rPr>
          <w:rFonts w:ascii="Times New Roman" w:eastAsia="Times New Roman" w:hAnsi="Times New Roman" w:cs="Times New Roman"/>
          <w:sz w:val="24"/>
          <w:szCs w:val="24"/>
          <w:lang w:eastAsia="ru-RU"/>
        </w:rPr>
        <w:t xml:space="preserve">. Безымянный. </w:t>
      </w:r>
    </w:p>
    <w:p w:rsidR="001A43B8" w:rsidRPr="001A43B8" w:rsidRDefault="001A43B8" w:rsidP="001A43B8">
      <w:pPr>
        <w:spacing w:after="0" w:line="240" w:lineRule="auto"/>
        <w:ind w:firstLine="709"/>
        <w:jc w:val="both"/>
        <w:rPr>
          <w:rFonts w:ascii="Times New Roman" w:eastAsia="Times New Roman" w:hAnsi="Times New Roman" w:cs="Times New Roman"/>
          <w:spacing w:val="-1"/>
          <w:sz w:val="24"/>
          <w:szCs w:val="24"/>
          <w:lang w:eastAsia="ru-RU"/>
        </w:rPr>
      </w:pPr>
      <w:proofErr w:type="gramStart"/>
      <w:r w:rsidRPr="001A43B8">
        <w:rPr>
          <w:rFonts w:ascii="Times New Roman" w:eastAsia="Times New Roman" w:hAnsi="Times New Roman" w:cs="Times New Roman"/>
          <w:sz w:val="24"/>
          <w:szCs w:val="24"/>
          <w:lang w:eastAsia="ru-RU"/>
        </w:rPr>
        <w:t xml:space="preserve">Очистные сооружения в районе не обеспечивает нормативную очистку сточных вод, поэтому в общем объеме сброса доля неочищенной воды составляет 97 %. Сооружения </w:t>
      </w:r>
      <w:r w:rsidRPr="001A43B8">
        <w:rPr>
          <w:rFonts w:ascii="Times New Roman" w:eastAsia="Times New Roman" w:hAnsi="Times New Roman" w:cs="Times New Roman"/>
          <w:spacing w:val="-4"/>
          <w:sz w:val="24"/>
          <w:szCs w:val="24"/>
          <w:lang w:eastAsia="ru-RU"/>
        </w:rPr>
        <w:t xml:space="preserve">биологической очистки в с. Корткерос работают с перегрузкой по объему, проектная мощность сооружения </w:t>
      </w:r>
      <w:r w:rsidRPr="001A43B8">
        <w:rPr>
          <w:rFonts w:ascii="Times New Roman" w:eastAsia="Times New Roman" w:hAnsi="Times New Roman" w:cs="Times New Roman"/>
          <w:spacing w:val="-2"/>
          <w:sz w:val="24"/>
          <w:szCs w:val="24"/>
          <w:lang w:eastAsia="ru-RU"/>
        </w:rPr>
        <w:t>- 700 м</w:t>
      </w:r>
      <w:r w:rsidRPr="001A43B8">
        <w:rPr>
          <w:rFonts w:ascii="Times New Roman" w:eastAsia="Times New Roman" w:hAnsi="Times New Roman" w:cs="Times New Roman"/>
          <w:spacing w:val="-2"/>
          <w:sz w:val="24"/>
          <w:szCs w:val="24"/>
          <w:vertAlign w:val="superscript"/>
          <w:lang w:eastAsia="ru-RU"/>
        </w:rPr>
        <w:t>3</w:t>
      </w:r>
      <w:r w:rsidRPr="001A43B8">
        <w:rPr>
          <w:rFonts w:ascii="Times New Roman" w:eastAsia="Times New Roman" w:hAnsi="Times New Roman" w:cs="Times New Roman"/>
          <w:spacing w:val="-2"/>
          <w:sz w:val="24"/>
          <w:szCs w:val="24"/>
          <w:lang w:eastAsia="ru-RU"/>
        </w:rPr>
        <w:t>/</w:t>
      </w:r>
      <w:proofErr w:type="spellStart"/>
      <w:r w:rsidRPr="001A43B8">
        <w:rPr>
          <w:rFonts w:ascii="Times New Roman" w:eastAsia="Times New Roman" w:hAnsi="Times New Roman" w:cs="Times New Roman"/>
          <w:spacing w:val="-2"/>
          <w:sz w:val="24"/>
          <w:szCs w:val="24"/>
          <w:lang w:eastAsia="ru-RU"/>
        </w:rPr>
        <w:t>сут</w:t>
      </w:r>
      <w:proofErr w:type="spellEnd"/>
      <w:r w:rsidRPr="001A43B8">
        <w:rPr>
          <w:rFonts w:ascii="Times New Roman" w:eastAsia="Times New Roman" w:hAnsi="Times New Roman" w:cs="Times New Roman"/>
          <w:spacing w:val="-2"/>
          <w:sz w:val="24"/>
          <w:szCs w:val="24"/>
          <w:lang w:eastAsia="ru-RU"/>
        </w:rPr>
        <w:t xml:space="preserve">., во время пиковых нагрузок приходится перерабатывать объемы сточных </w:t>
      </w:r>
      <w:r w:rsidRPr="001A43B8">
        <w:rPr>
          <w:rFonts w:ascii="Times New Roman" w:eastAsia="Times New Roman" w:hAnsi="Times New Roman" w:cs="Times New Roman"/>
          <w:spacing w:val="-1"/>
          <w:sz w:val="24"/>
          <w:szCs w:val="24"/>
          <w:lang w:eastAsia="ru-RU"/>
        </w:rPr>
        <w:t xml:space="preserve">вод в 1,5 - 2 раза больше проектных. </w:t>
      </w:r>
      <w:proofErr w:type="gramEnd"/>
    </w:p>
    <w:p w:rsidR="001A43B8" w:rsidRPr="001A43B8" w:rsidRDefault="001A43B8" w:rsidP="001A43B8">
      <w:pPr>
        <w:spacing w:after="0" w:line="240" w:lineRule="auto"/>
        <w:ind w:firstLine="709"/>
        <w:jc w:val="both"/>
        <w:rPr>
          <w:rFonts w:ascii="Times New Roman" w:eastAsia="Times New Roman" w:hAnsi="Times New Roman" w:cs="Times New Roman"/>
          <w:caps/>
          <w:spacing w:val="-1"/>
          <w:sz w:val="24"/>
          <w:szCs w:val="24"/>
          <w:lang w:eastAsia="ru-RU"/>
        </w:rPr>
      </w:pPr>
      <w:r w:rsidRPr="001A43B8">
        <w:rPr>
          <w:rFonts w:ascii="Times New Roman" w:eastAsia="Times New Roman" w:hAnsi="Times New Roman" w:cs="Times New Roman"/>
          <w:spacing w:val="-1"/>
          <w:sz w:val="24"/>
          <w:szCs w:val="24"/>
          <w:lang w:eastAsia="ru-RU"/>
        </w:rPr>
        <w:t>Общая протяженность сетей канализации составляет 16,034 км</w:t>
      </w:r>
      <w:proofErr w:type="gramStart"/>
      <w:r w:rsidRPr="001A43B8">
        <w:rPr>
          <w:rFonts w:ascii="Times New Roman" w:eastAsia="Times New Roman" w:hAnsi="Times New Roman" w:cs="Times New Roman"/>
          <w:spacing w:val="-1"/>
          <w:sz w:val="24"/>
          <w:szCs w:val="24"/>
          <w:lang w:eastAsia="ru-RU"/>
        </w:rPr>
        <w:t xml:space="preserve">., </w:t>
      </w:r>
      <w:proofErr w:type="gramEnd"/>
      <w:r w:rsidRPr="001A43B8">
        <w:rPr>
          <w:rFonts w:ascii="Times New Roman" w:eastAsia="Times New Roman" w:hAnsi="Times New Roman" w:cs="Times New Roman"/>
          <w:spacing w:val="-1"/>
          <w:sz w:val="24"/>
          <w:szCs w:val="24"/>
          <w:lang w:eastAsia="ru-RU"/>
        </w:rPr>
        <w:t>износ сетей составляет 75-89%.</w:t>
      </w:r>
    </w:p>
    <w:p w:rsidR="001A43B8" w:rsidRPr="001A43B8" w:rsidRDefault="001A43B8" w:rsidP="001A43B8">
      <w:pPr>
        <w:spacing w:after="0" w:line="240" w:lineRule="auto"/>
        <w:ind w:left="360" w:hanging="360"/>
        <w:jc w:val="both"/>
        <w:rPr>
          <w:rFonts w:ascii="Times New Roman" w:eastAsia="Times New Roman" w:hAnsi="Times New Roman" w:cs="Times New Roman"/>
          <w:caps/>
          <w:sz w:val="24"/>
          <w:szCs w:val="24"/>
          <w:lang w:eastAsia="ru-RU"/>
        </w:rPr>
      </w:pPr>
    </w:p>
    <w:p w:rsidR="001A43B8" w:rsidRPr="001A43B8" w:rsidRDefault="001A43B8" w:rsidP="001A43B8">
      <w:pPr>
        <w:spacing w:after="0" w:line="240" w:lineRule="auto"/>
        <w:ind w:firstLine="709"/>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Теплоснабжение</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Система теплоснабжения потребителей базируется на котельных (преимущественно малой мощности), работающих на угле, дровах и мазуте. Основная доля вырабатываемой котельными установками тепловой энергии потребляется в жилом секторе, на отопление административных и общественных зданий. </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целом для населенных пунктов характерна децентрализованная схема теплоснабжения небольших объектов (сельскохозяйственные и др. предприятия, общественные и административные здания).</w:t>
      </w:r>
    </w:p>
    <w:p w:rsidR="001A43B8" w:rsidRPr="001A43B8" w:rsidRDefault="001A43B8" w:rsidP="001A43B8">
      <w:pPr>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 настоящее время теплоснабжение потребителей осуществляется от 15 коммунальных  котельных, из них:</w:t>
      </w:r>
    </w:p>
    <w:p w:rsidR="001A43B8" w:rsidRPr="001A43B8" w:rsidRDefault="001A43B8" w:rsidP="001A43B8">
      <w:pPr>
        <w:widowControl w:val="0"/>
        <w:numPr>
          <w:ilvl w:val="0"/>
          <w:numId w:val="34"/>
        </w:numPr>
        <w:tabs>
          <w:tab w:val="num" w:pos="1080"/>
        </w:tabs>
        <w:spacing w:after="0" w:line="240" w:lineRule="auto"/>
        <w:ind w:left="0" w:firstLine="720"/>
        <w:jc w:val="both"/>
        <w:rPr>
          <w:rFonts w:ascii="Times New Roman" w:eastAsia="Times New Roman" w:hAnsi="Times New Roman" w:cs="Times New Roman"/>
          <w:bCs/>
          <w:sz w:val="24"/>
          <w:szCs w:val="24"/>
          <w:lang w:eastAsia="ru-RU"/>
        </w:rPr>
      </w:pPr>
      <w:r w:rsidRPr="001A43B8">
        <w:rPr>
          <w:rFonts w:ascii="Times New Roman" w:eastAsia="Times New Roman" w:hAnsi="Times New Roman" w:cs="Times New Roman"/>
          <w:bCs/>
          <w:sz w:val="24"/>
          <w:szCs w:val="24"/>
          <w:lang w:eastAsia="ru-RU"/>
        </w:rPr>
        <w:t xml:space="preserve">на мазуте – 2 (с. Корткерос, п. </w:t>
      </w:r>
      <w:proofErr w:type="spellStart"/>
      <w:r w:rsidRPr="001A43B8">
        <w:rPr>
          <w:rFonts w:ascii="Times New Roman" w:eastAsia="Times New Roman" w:hAnsi="Times New Roman" w:cs="Times New Roman"/>
          <w:bCs/>
          <w:sz w:val="24"/>
          <w:szCs w:val="24"/>
          <w:lang w:eastAsia="ru-RU"/>
        </w:rPr>
        <w:t>Аджером</w:t>
      </w:r>
      <w:proofErr w:type="spellEnd"/>
      <w:r w:rsidRPr="001A43B8">
        <w:rPr>
          <w:rFonts w:ascii="Times New Roman" w:eastAsia="Times New Roman" w:hAnsi="Times New Roman" w:cs="Times New Roman"/>
          <w:bCs/>
          <w:sz w:val="24"/>
          <w:szCs w:val="24"/>
          <w:lang w:eastAsia="ru-RU"/>
        </w:rPr>
        <w:t>);</w:t>
      </w:r>
    </w:p>
    <w:p w:rsidR="001A43B8" w:rsidRPr="001A43B8" w:rsidRDefault="001A43B8" w:rsidP="001A43B8">
      <w:pPr>
        <w:widowControl w:val="0"/>
        <w:numPr>
          <w:ilvl w:val="0"/>
          <w:numId w:val="34"/>
        </w:numPr>
        <w:tabs>
          <w:tab w:val="num" w:pos="1080"/>
        </w:tabs>
        <w:spacing w:after="0" w:line="240" w:lineRule="auto"/>
        <w:ind w:left="0" w:firstLine="720"/>
        <w:jc w:val="both"/>
        <w:rPr>
          <w:rFonts w:ascii="Times New Roman" w:eastAsia="Times New Roman" w:hAnsi="Times New Roman" w:cs="Times New Roman"/>
          <w:bCs/>
          <w:sz w:val="24"/>
          <w:szCs w:val="24"/>
          <w:lang w:eastAsia="ru-RU"/>
        </w:rPr>
      </w:pPr>
      <w:r w:rsidRPr="001A43B8">
        <w:rPr>
          <w:rFonts w:ascii="Times New Roman" w:eastAsia="Times New Roman" w:hAnsi="Times New Roman" w:cs="Times New Roman"/>
          <w:bCs/>
          <w:sz w:val="24"/>
          <w:szCs w:val="24"/>
          <w:lang w:eastAsia="ru-RU"/>
        </w:rPr>
        <w:t xml:space="preserve">на угле – 12 (п. Усть-Лэкчим, п. Подтыбок, с. Небдино, </w:t>
      </w:r>
      <w:proofErr w:type="gramStart"/>
      <w:r w:rsidRPr="001A43B8">
        <w:rPr>
          <w:rFonts w:ascii="Times New Roman" w:eastAsia="Times New Roman" w:hAnsi="Times New Roman" w:cs="Times New Roman"/>
          <w:bCs/>
          <w:sz w:val="24"/>
          <w:szCs w:val="24"/>
          <w:lang w:eastAsia="ru-RU"/>
        </w:rPr>
        <w:t>с</w:t>
      </w:r>
      <w:proofErr w:type="gramEnd"/>
      <w:r w:rsidRPr="001A43B8">
        <w:rPr>
          <w:rFonts w:ascii="Times New Roman" w:eastAsia="Times New Roman" w:hAnsi="Times New Roman" w:cs="Times New Roman"/>
          <w:bCs/>
          <w:sz w:val="24"/>
          <w:szCs w:val="24"/>
          <w:lang w:eastAsia="ru-RU"/>
        </w:rPr>
        <w:t xml:space="preserve">. Сторожевск, с. Большелуг, с. Нившера, с. </w:t>
      </w:r>
      <w:proofErr w:type="spellStart"/>
      <w:r w:rsidRPr="001A43B8">
        <w:rPr>
          <w:rFonts w:ascii="Times New Roman" w:eastAsia="Times New Roman" w:hAnsi="Times New Roman" w:cs="Times New Roman"/>
          <w:bCs/>
          <w:sz w:val="24"/>
          <w:szCs w:val="24"/>
          <w:lang w:eastAsia="ru-RU"/>
        </w:rPr>
        <w:t>Модино</w:t>
      </w:r>
      <w:proofErr w:type="spellEnd"/>
      <w:r w:rsidRPr="001A43B8">
        <w:rPr>
          <w:rFonts w:ascii="Times New Roman" w:eastAsia="Times New Roman" w:hAnsi="Times New Roman" w:cs="Times New Roman"/>
          <w:bCs/>
          <w:sz w:val="24"/>
          <w:szCs w:val="24"/>
          <w:lang w:eastAsia="ru-RU"/>
        </w:rPr>
        <w:t>, п. Визябож, с. Богородск, с. Керес);</w:t>
      </w:r>
    </w:p>
    <w:p w:rsidR="001A43B8" w:rsidRPr="001A43B8" w:rsidRDefault="001A43B8" w:rsidP="001A43B8">
      <w:pPr>
        <w:widowControl w:val="0"/>
        <w:numPr>
          <w:ilvl w:val="0"/>
          <w:numId w:val="34"/>
        </w:numPr>
        <w:tabs>
          <w:tab w:val="num" w:pos="1080"/>
        </w:tabs>
        <w:spacing w:after="0" w:line="240" w:lineRule="auto"/>
        <w:ind w:left="0" w:firstLine="720"/>
        <w:jc w:val="both"/>
        <w:rPr>
          <w:rFonts w:ascii="Times New Roman" w:eastAsia="Times New Roman" w:hAnsi="Times New Roman" w:cs="Times New Roman"/>
          <w:bCs/>
          <w:sz w:val="24"/>
          <w:szCs w:val="24"/>
          <w:lang w:eastAsia="ru-RU"/>
        </w:rPr>
      </w:pPr>
      <w:r w:rsidRPr="001A43B8">
        <w:rPr>
          <w:rFonts w:ascii="Times New Roman" w:eastAsia="Times New Roman" w:hAnsi="Times New Roman" w:cs="Times New Roman"/>
          <w:bCs/>
          <w:sz w:val="24"/>
          <w:szCs w:val="24"/>
          <w:lang w:eastAsia="ru-RU"/>
        </w:rPr>
        <w:t xml:space="preserve">на </w:t>
      </w:r>
      <w:proofErr w:type="spellStart"/>
      <w:r w:rsidRPr="001A43B8">
        <w:rPr>
          <w:rFonts w:ascii="Times New Roman" w:eastAsia="Times New Roman" w:hAnsi="Times New Roman" w:cs="Times New Roman"/>
          <w:bCs/>
          <w:sz w:val="24"/>
          <w:szCs w:val="24"/>
          <w:lang w:eastAsia="ru-RU"/>
        </w:rPr>
        <w:t>пеллетах</w:t>
      </w:r>
      <w:proofErr w:type="spellEnd"/>
      <w:r w:rsidRPr="001A43B8">
        <w:rPr>
          <w:rFonts w:ascii="Times New Roman" w:eastAsia="Times New Roman" w:hAnsi="Times New Roman" w:cs="Times New Roman"/>
          <w:bCs/>
          <w:sz w:val="24"/>
          <w:szCs w:val="24"/>
          <w:lang w:eastAsia="ru-RU"/>
        </w:rPr>
        <w:t xml:space="preserve"> – 1 (с. Подъельск)</w:t>
      </w:r>
    </w:p>
    <w:p w:rsidR="001A43B8" w:rsidRPr="001A43B8" w:rsidRDefault="001A43B8" w:rsidP="001A43B8">
      <w:pPr>
        <w:spacing w:after="0" w:line="240" w:lineRule="auto"/>
        <w:ind w:firstLine="77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Общая мощность котельных составляет– 45,36 Гкал. Общая протяженность тепловых сетей </w:t>
      </w:r>
      <w:proofErr w:type="spellStart"/>
      <w:r w:rsidRPr="001A43B8">
        <w:rPr>
          <w:rFonts w:ascii="Times New Roman" w:eastAsia="Times New Roman" w:hAnsi="Times New Roman" w:cs="Times New Roman"/>
          <w:sz w:val="24"/>
          <w:szCs w:val="24"/>
          <w:lang w:eastAsia="ru-RU"/>
        </w:rPr>
        <w:t>составяляет</w:t>
      </w:r>
      <w:proofErr w:type="spellEnd"/>
      <w:r w:rsidRPr="001A43B8">
        <w:rPr>
          <w:rFonts w:ascii="Times New Roman" w:eastAsia="Times New Roman" w:hAnsi="Times New Roman" w:cs="Times New Roman"/>
          <w:sz w:val="24"/>
          <w:szCs w:val="24"/>
          <w:lang w:eastAsia="ru-RU"/>
        </w:rPr>
        <w:t xml:space="preserve"> 62,87 км. Большинство котельных работают в недогруженном режиме.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Особого внимания заслуживают проблемы внедрения энергосберегающей технологии с комбинированной выработкой электроэнергии и тепла за счет высокоэкономичного оборудования и подключение района к системе газоснабжения. Все это обеспечит значительно более низкую себестоимость тепла.</w:t>
      </w:r>
    </w:p>
    <w:p w:rsidR="001A43B8" w:rsidRPr="001A43B8" w:rsidRDefault="001A43B8" w:rsidP="001A43B8">
      <w:pPr>
        <w:spacing w:after="0" w:line="240" w:lineRule="auto"/>
        <w:ind w:left="360" w:hanging="360"/>
        <w:jc w:val="both"/>
        <w:rPr>
          <w:rFonts w:ascii="Times New Roman" w:eastAsia="Times New Roman" w:hAnsi="Times New Roman" w:cs="Times New Roman"/>
          <w:caps/>
          <w:sz w:val="24"/>
          <w:szCs w:val="24"/>
          <w:lang w:eastAsia="ru-RU"/>
        </w:rPr>
      </w:pPr>
    </w:p>
    <w:p w:rsidR="001A43B8" w:rsidRPr="001A43B8" w:rsidRDefault="001A43B8" w:rsidP="001A43B8">
      <w:pPr>
        <w:spacing w:after="0" w:line="240" w:lineRule="auto"/>
        <w:ind w:firstLine="709"/>
        <w:jc w:val="both"/>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Газоснабжение</w:t>
      </w:r>
    </w:p>
    <w:p w:rsidR="001A43B8" w:rsidRPr="001A43B8" w:rsidRDefault="001A43B8" w:rsidP="001A43B8">
      <w:pPr>
        <w:spacing w:after="0" w:line="240" w:lineRule="auto"/>
        <w:ind w:firstLine="720"/>
        <w:jc w:val="both"/>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sz w:val="24"/>
          <w:szCs w:val="24"/>
          <w:lang w:eastAsia="ru-RU"/>
        </w:rPr>
        <w:t>В настоящее время район природным сетевым газом не газифицирован. Газоснабжение района осуществляется на базе сжиженного углеводородного газа (СУГ). Эксплуатацию объектов систем газоснабжения в районе осуществляет Сыктывкарская межрайонная служб</w:t>
      </w:r>
      <w:proofErr w:type="gramStart"/>
      <w:r w:rsidRPr="001A43B8">
        <w:rPr>
          <w:rFonts w:ascii="Times New Roman" w:eastAsia="Times New Roman" w:hAnsi="Times New Roman" w:cs="Times New Roman"/>
          <w:sz w:val="24"/>
          <w:szCs w:val="24"/>
          <w:lang w:eastAsia="ru-RU"/>
        </w:rPr>
        <w:t>а ООО</w:t>
      </w:r>
      <w:proofErr w:type="gram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СГснаб</w:t>
      </w:r>
      <w:proofErr w:type="spellEnd"/>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Несмотря на стабильное и своевременное обеспечение района сжиженным газом, газоснабжение лишь на базе СУГ тормозит развитие района.</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9"/>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Электроснабжение</w:t>
      </w:r>
    </w:p>
    <w:p w:rsidR="001A43B8" w:rsidRPr="001A43B8" w:rsidRDefault="001A43B8" w:rsidP="001A43B8">
      <w:pPr>
        <w:spacing w:after="0" w:line="240" w:lineRule="auto"/>
        <w:ind w:firstLine="709"/>
        <w:jc w:val="both"/>
        <w:rPr>
          <w:rFonts w:ascii="Times New Roman" w:eastAsia="Times New Roman" w:hAnsi="Times New Roman" w:cs="Times New Roman"/>
          <w:caps/>
          <w:sz w:val="24"/>
          <w:szCs w:val="24"/>
          <w:lang w:eastAsia="ru-RU"/>
        </w:rPr>
      </w:pPr>
      <w:r w:rsidRPr="001A43B8">
        <w:rPr>
          <w:rFonts w:ascii="Times New Roman" w:eastAsia="Times New Roman" w:hAnsi="Times New Roman" w:cs="Times New Roman"/>
          <w:sz w:val="24"/>
          <w:szCs w:val="24"/>
          <w:lang w:eastAsia="ru-RU"/>
        </w:rPr>
        <w:t xml:space="preserve">Основные питающие сети системы централизованного электроснабжения выполнены по воздушным линиям напряжением 110 </w:t>
      </w:r>
      <w:proofErr w:type="spellStart"/>
      <w:r w:rsidRPr="001A43B8">
        <w:rPr>
          <w:rFonts w:ascii="Times New Roman" w:eastAsia="Times New Roman" w:hAnsi="Times New Roman" w:cs="Times New Roman"/>
          <w:sz w:val="24"/>
          <w:szCs w:val="24"/>
          <w:lang w:eastAsia="ru-RU"/>
        </w:rPr>
        <w:t>кВ</w:t>
      </w:r>
      <w:proofErr w:type="spellEnd"/>
      <w:r w:rsidRPr="001A43B8">
        <w:rPr>
          <w:rFonts w:ascii="Times New Roman" w:eastAsia="Times New Roman" w:hAnsi="Times New Roman" w:cs="Times New Roman"/>
          <w:sz w:val="24"/>
          <w:szCs w:val="24"/>
          <w:lang w:eastAsia="ru-RU"/>
        </w:rPr>
        <w:t xml:space="preserve"> по радиальной схеме в </w:t>
      </w:r>
      <w:proofErr w:type="spellStart"/>
      <w:r w:rsidRPr="001A43B8">
        <w:rPr>
          <w:rFonts w:ascii="Times New Roman" w:eastAsia="Times New Roman" w:hAnsi="Times New Roman" w:cs="Times New Roman"/>
          <w:sz w:val="24"/>
          <w:szCs w:val="24"/>
          <w:lang w:eastAsia="ru-RU"/>
        </w:rPr>
        <w:t>одноцепном</w:t>
      </w:r>
      <w:proofErr w:type="spellEnd"/>
      <w:r w:rsidRPr="001A43B8">
        <w:rPr>
          <w:rFonts w:ascii="Times New Roman" w:eastAsia="Times New Roman" w:hAnsi="Times New Roman" w:cs="Times New Roman"/>
          <w:sz w:val="24"/>
          <w:szCs w:val="24"/>
          <w:lang w:eastAsia="ru-RU"/>
        </w:rPr>
        <w:t xml:space="preserve"> исполнении. </w:t>
      </w:r>
    </w:p>
    <w:p w:rsidR="001A43B8" w:rsidRPr="001A43B8" w:rsidRDefault="001A43B8" w:rsidP="001A43B8">
      <w:pPr>
        <w:spacing w:after="0" w:line="240" w:lineRule="auto"/>
        <w:ind w:firstLine="1276"/>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В районе расположено 6 понижающих подстанций 110/10 </w:t>
      </w:r>
      <w:proofErr w:type="spellStart"/>
      <w:r w:rsidRPr="001A43B8">
        <w:rPr>
          <w:rFonts w:ascii="Times New Roman" w:eastAsia="Times New Roman" w:hAnsi="Times New Roman" w:cs="Times New Roman"/>
          <w:sz w:val="24"/>
          <w:szCs w:val="24"/>
          <w:lang w:eastAsia="ru-RU"/>
        </w:rPr>
        <w:t>кВ</w:t>
      </w:r>
      <w:proofErr w:type="spellEnd"/>
      <w:r w:rsidRPr="001A43B8">
        <w:rPr>
          <w:rFonts w:ascii="Times New Roman" w:eastAsia="Times New Roman" w:hAnsi="Times New Roman" w:cs="Times New Roman"/>
          <w:sz w:val="24"/>
          <w:szCs w:val="24"/>
          <w:lang w:eastAsia="ru-RU"/>
        </w:rPr>
        <w:t xml:space="preserve">, от подстанций электроэнергия по воздушным линиям 10 </w:t>
      </w:r>
      <w:proofErr w:type="spellStart"/>
      <w:r w:rsidRPr="001A43B8">
        <w:rPr>
          <w:rFonts w:ascii="Times New Roman" w:eastAsia="Times New Roman" w:hAnsi="Times New Roman" w:cs="Times New Roman"/>
          <w:sz w:val="24"/>
          <w:szCs w:val="24"/>
          <w:lang w:eastAsia="ru-RU"/>
        </w:rPr>
        <w:t>кВ</w:t>
      </w:r>
      <w:proofErr w:type="spellEnd"/>
      <w:r w:rsidRPr="001A43B8">
        <w:rPr>
          <w:rFonts w:ascii="Times New Roman" w:eastAsia="Times New Roman" w:hAnsi="Times New Roman" w:cs="Times New Roman"/>
          <w:sz w:val="24"/>
          <w:szCs w:val="24"/>
          <w:lang w:eastAsia="ru-RU"/>
        </w:rPr>
        <w:t xml:space="preserve"> распределяется по трансформаторным подстанциям (ТП) и комплектным трансформаторным подстанциям (КТП) 10/0,4 </w:t>
      </w:r>
      <w:proofErr w:type="spellStart"/>
      <w:r w:rsidRPr="001A43B8">
        <w:rPr>
          <w:rFonts w:ascii="Times New Roman" w:eastAsia="Times New Roman" w:hAnsi="Times New Roman" w:cs="Times New Roman"/>
          <w:sz w:val="24"/>
          <w:szCs w:val="24"/>
          <w:lang w:eastAsia="ru-RU"/>
        </w:rPr>
        <w:t>кВ</w:t>
      </w:r>
      <w:proofErr w:type="spellEnd"/>
      <w:r w:rsidRPr="001A43B8">
        <w:rPr>
          <w:rFonts w:ascii="Times New Roman" w:eastAsia="Times New Roman" w:hAnsi="Times New Roman" w:cs="Times New Roman"/>
          <w:sz w:val="24"/>
          <w:szCs w:val="24"/>
          <w:lang w:eastAsia="ru-RU"/>
        </w:rPr>
        <w:t xml:space="preserve">, расположенным в непосредственной близости к потребителям. </w:t>
      </w:r>
    </w:p>
    <w:p w:rsidR="001A43B8" w:rsidRPr="001A43B8" w:rsidRDefault="001A43B8" w:rsidP="001A43B8">
      <w:pPr>
        <w:spacing w:after="0" w:line="240" w:lineRule="auto"/>
        <w:ind w:firstLine="1276"/>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Решен вопрос обеспечения надежности и эффективности электроснабжения по сетям 110 </w:t>
      </w:r>
      <w:proofErr w:type="spellStart"/>
      <w:r w:rsidRPr="001A43B8">
        <w:rPr>
          <w:rFonts w:ascii="Times New Roman" w:eastAsia="Times New Roman" w:hAnsi="Times New Roman" w:cs="Times New Roman"/>
          <w:sz w:val="24"/>
          <w:szCs w:val="24"/>
          <w:lang w:eastAsia="ru-RU"/>
        </w:rPr>
        <w:t>кВ</w:t>
      </w:r>
      <w:proofErr w:type="spellEnd"/>
      <w:r w:rsidRPr="001A43B8">
        <w:rPr>
          <w:rFonts w:ascii="Times New Roman" w:eastAsia="Times New Roman" w:hAnsi="Times New Roman" w:cs="Times New Roman"/>
          <w:sz w:val="24"/>
          <w:szCs w:val="24"/>
          <w:lang w:eastAsia="ru-RU"/>
        </w:rPr>
        <w:t xml:space="preserve">, имеется сетевое резервирование по основным питающим сетям 110 </w:t>
      </w:r>
      <w:proofErr w:type="spellStart"/>
      <w:r w:rsidRPr="001A43B8">
        <w:rPr>
          <w:rFonts w:ascii="Times New Roman" w:eastAsia="Times New Roman" w:hAnsi="Times New Roman" w:cs="Times New Roman"/>
          <w:sz w:val="24"/>
          <w:szCs w:val="24"/>
          <w:lang w:eastAsia="ru-RU"/>
        </w:rPr>
        <w:t>кВ</w:t>
      </w:r>
      <w:proofErr w:type="spellEnd"/>
      <w:r w:rsidRPr="001A43B8">
        <w:rPr>
          <w:rFonts w:ascii="Times New Roman" w:eastAsia="Times New Roman" w:hAnsi="Times New Roman" w:cs="Times New Roman"/>
          <w:sz w:val="24"/>
          <w:szCs w:val="24"/>
          <w:lang w:eastAsia="ru-RU"/>
        </w:rPr>
        <w:t xml:space="preserve">, а именно есть возможность питания потребителей от двух центров питания: ПС-110 </w:t>
      </w:r>
      <w:proofErr w:type="spellStart"/>
      <w:r w:rsidRPr="001A43B8">
        <w:rPr>
          <w:rFonts w:ascii="Times New Roman" w:eastAsia="Times New Roman" w:hAnsi="Times New Roman" w:cs="Times New Roman"/>
          <w:sz w:val="24"/>
          <w:szCs w:val="24"/>
          <w:lang w:eastAsia="ru-RU"/>
        </w:rPr>
        <w:t>кВ</w:t>
      </w:r>
      <w:proofErr w:type="spellEnd"/>
      <w:r w:rsidRPr="001A43B8">
        <w:rPr>
          <w:rFonts w:ascii="Times New Roman" w:eastAsia="Times New Roman" w:hAnsi="Times New Roman" w:cs="Times New Roman"/>
          <w:sz w:val="24"/>
          <w:szCs w:val="24"/>
          <w:lang w:eastAsia="ru-RU"/>
        </w:rPr>
        <w:t xml:space="preserve"> «Восточная» со стороны г. Сыктывкар и ВЛ-110 </w:t>
      </w:r>
      <w:proofErr w:type="spellStart"/>
      <w:r w:rsidRPr="001A43B8">
        <w:rPr>
          <w:rFonts w:ascii="Times New Roman" w:eastAsia="Times New Roman" w:hAnsi="Times New Roman" w:cs="Times New Roman"/>
          <w:sz w:val="24"/>
          <w:szCs w:val="24"/>
          <w:lang w:eastAsia="ru-RU"/>
        </w:rPr>
        <w:t>кв</w:t>
      </w:r>
      <w:proofErr w:type="spellEnd"/>
      <w:r w:rsidRPr="001A43B8">
        <w:rPr>
          <w:rFonts w:ascii="Times New Roman" w:eastAsia="Times New Roman" w:hAnsi="Times New Roman" w:cs="Times New Roman"/>
          <w:sz w:val="24"/>
          <w:szCs w:val="24"/>
          <w:lang w:eastAsia="ru-RU"/>
        </w:rPr>
        <w:t xml:space="preserve"> «</w:t>
      </w:r>
      <w:proofErr w:type="spellStart"/>
      <w:r w:rsidRPr="001A43B8">
        <w:rPr>
          <w:rFonts w:ascii="Times New Roman" w:eastAsia="Times New Roman" w:hAnsi="Times New Roman" w:cs="Times New Roman"/>
          <w:sz w:val="24"/>
          <w:szCs w:val="24"/>
          <w:lang w:eastAsia="ru-RU"/>
        </w:rPr>
        <w:t>Войвож</w:t>
      </w:r>
      <w:proofErr w:type="spellEnd"/>
      <w:r w:rsidRPr="001A43B8">
        <w:rPr>
          <w:rFonts w:ascii="Times New Roman" w:eastAsia="Times New Roman" w:hAnsi="Times New Roman" w:cs="Times New Roman"/>
          <w:sz w:val="24"/>
          <w:szCs w:val="24"/>
          <w:lang w:eastAsia="ru-RU"/>
        </w:rPr>
        <w:t xml:space="preserve"> </w:t>
      </w:r>
      <w:proofErr w:type="gramStart"/>
      <w:r w:rsidRPr="001A43B8">
        <w:rPr>
          <w:rFonts w:ascii="Times New Roman" w:eastAsia="Times New Roman" w:hAnsi="Times New Roman" w:cs="Times New Roman"/>
          <w:sz w:val="24"/>
          <w:szCs w:val="24"/>
          <w:lang w:eastAsia="ru-RU"/>
        </w:rPr>
        <w:t>-П</w:t>
      </w:r>
      <w:proofErr w:type="gramEnd"/>
      <w:r w:rsidRPr="001A43B8">
        <w:rPr>
          <w:rFonts w:ascii="Times New Roman" w:eastAsia="Times New Roman" w:hAnsi="Times New Roman" w:cs="Times New Roman"/>
          <w:sz w:val="24"/>
          <w:szCs w:val="24"/>
          <w:lang w:eastAsia="ru-RU"/>
        </w:rPr>
        <w:t xml:space="preserve">омоздино» со стороны с. Усть-Кулом.  В режиме малых нагрузок в летнее время ЛЭП-110 </w:t>
      </w:r>
      <w:proofErr w:type="spellStart"/>
      <w:r w:rsidRPr="001A43B8">
        <w:rPr>
          <w:rFonts w:ascii="Times New Roman" w:eastAsia="Times New Roman" w:hAnsi="Times New Roman" w:cs="Times New Roman"/>
          <w:sz w:val="24"/>
          <w:szCs w:val="24"/>
          <w:lang w:eastAsia="ru-RU"/>
        </w:rPr>
        <w:t>кВ</w:t>
      </w:r>
      <w:proofErr w:type="spellEnd"/>
      <w:r w:rsidRPr="001A43B8">
        <w:rPr>
          <w:rFonts w:ascii="Times New Roman" w:eastAsia="Times New Roman" w:hAnsi="Times New Roman" w:cs="Times New Roman"/>
          <w:sz w:val="24"/>
          <w:szCs w:val="24"/>
          <w:lang w:eastAsia="ru-RU"/>
        </w:rPr>
        <w:t xml:space="preserve"> работает в недогруженном режиме</w:t>
      </w:r>
      <w:proofErr w:type="gramStart"/>
      <w:r w:rsidRPr="001A43B8">
        <w:rPr>
          <w:rFonts w:ascii="Times New Roman" w:eastAsia="Times New Roman" w:hAnsi="Times New Roman" w:cs="Times New Roman"/>
          <w:sz w:val="24"/>
          <w:szCs w:val="24"/>
          <w:lang w:eastAsia="ru-RU"/>
        </w:rPr>
        <w:t>.</w:t>
      </w:r>
      <w:proofErr w:type="gramEnd"/>
      <w:r w:rsidRPr="001A43B8">
        <w:rPr>
          <w:rFonts w:ascii="Times New Roman" w:eastAsia="Times New Roman" w:hAnsi="Times New Roman" w:cs="Times New Roman"/>
          <w:sz w:val="24"/>
          <w:szCs w:val="24"/>
          <w:lang w:eastAsia="ru-RU"/>
        </w:rPr>
        <w:t xml:space="preserve"> </w:t>
      </w:r>
      <w:proofErr w:type="gramStart"/>
      <w:r w:rsidRPr="001A43B8">
        <w:rPr>
          <w:rFonts w:ascii="Times New Roman" w:eastAsia="Times New Roman" w:hAnsi="Times New Roman" w:cs="Times New Roman"/>
          <w:sz w:val="24"/>
          <w:szCs w:val="24"/>
          <w:lang w:eastAsia="ru-RU"/>
        </w:rPr>
        <w:t>н</w:t>
      </w:r>
      <w:proofErr w:type="gramEnd"/>
      <w:r w:rsidRPr="001A43B8">
        <w:rPr>
          <w:rFonts w:ascii="Times New Roman" w:eastAsia="Times New Roman" w:hAnsi="Times New Roman" w:cs="Times New Roman"/>
          <w:sz w:val="24"/>
          <w:szCs w:val="24"/>
          <w:lang w:eastAsia="ru-RU"/>
        </w:rPr>
        <w:t>а концах линии возникает незначительное увеличение (на 2 - 3 %) напряжения из-за избытка реактивной мощности генерируемой линией.</w:t>
      </w:r>
    </w:p>
    <w:p w:rsidR="001A43B8" w:rsidRPr="001A43B8" w:rsidRDefault="001A43B8" w:rsidP="001A43B8">
      <w:pPr>
        <w:spacing w:after="0" w:line="240" w:lineRule="auto"/>
        <w:ind w:firstLine="1276"/>
        <w:jc w:val="both"/>
        <w:rPr>
          <w:rFonts w:ascii="Times New Roman" w:eastAsia="Times New Roman" w:hAnsi="Times New Roman" w:cs="Times New Roman"/>
          <w:caps/>
          <w:sz w:val="24"/>
          <w:szCs w:val="24"/>
          <w:lang w:eastAsia="ru-RU"/>
        </w:rPr>
      </w:pPr>
      <w:r w:rsidRPr="001A43B8">
        <w:rPr>
          <w:rFonts w:ascii="Times New Roman" w:eastAsia="Times New Roman" w:hAnsi="Times New Roman" w:cs="Times New Roman"/>
          <w:sz w:val="24"/>
          <w:szCs w:val="24"/>
          <w:lang w:eastAsia="ru-RU"/>
        </w:rPr>
        <w:t xml:space="preserve"> </w:t>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48" w:name="_Toc481060413"/>
      <w:bookmarkStart w:id="49" w:name="_Toc501217702"/>
      <w:r w:rsidRPr="001A43B8">
        <w:rPr>
          <w:rFonts w:ascii="Times New Roman" w:eastAsia="Times New Roman" w:hAnsi="Times New Roman" w:cs="Times New Roman"/>
          <w:b/>
          <w:bCs/>
          <w:sz w:val="24"/>
          <w:szCs w:val="24"/>
          <w:lang w:eastAsia="ru-RU"/>
        </w:rPr>
        <w:t>2. Обоснование расчетных показателей, содержащихся в основной части нормативов градостроительного проектирования</w:t>
      </w:r>
      <w:bookmarkEnd w:id="48"/>
      <w:bookmarkEnd w:id="49"/>
    </w:p>
    <w:p w:rsidR="001A43B8" w:rsidRPr="001A43B8" w:rsidRDefault="001A43B8" w:rsidP="001A43B8">
      <w:pPr>
        <w:tabs>
          <w:tab w:val="left" w:pos="0"/>
        </w:tabs>
        <w:spacing w:after="0" w:line="240" w:lineRule="auto"/>
        <w:ind w:firstLine="567"/>
        <w:contextualSpacing/>
        <w:jc w:val="both"/>
        <w:outlineLvl w:val="1"/>
        <w:rPr>
          <w:rFonts w:ascii="Times New Roman" w:eastAsia="Times New Roman" w:hAnsi="Times New Roman" w:cs="Times New Roman"/>
          <w:color w:val="4F81BD"/>
          <w:sz w:val="24"/>
          <w:szCs w:val="24"/>
          <w:lang w:eastAsia="ru-RU"/>
        </w:rPr>
      </w:pP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2.1. Обоснование расчетных показателей, устанавливаемых для объектов местного значения в области жилищного </w:t>
      </w:r>
      <w:proofErr w:type="gramStart"/>
      <w:r w:rsidRPr="001A43B8">
        <w:rPr>
          <w:rFonts w:ascii="Times New Roman" w:eastAsia="Times New Roman" w:hAnsi="Times New Roman" w:cs="Times New Roman"/>
          <w:sz w:val="24"/>
          <w:szCs w:val="24"/>
          <w:lang w:eastAsia="ru-RU"/>
        </w:rPr>
        <w:t>строительства</w:t>
      </w:r>
      <w:proofErr w:type="gramEnd"/>
      <w:r w:rsidRPr="001A43B8">
        <w:rPr>
          <w:rFonts w:ascii="Times New Roman" w:eastAsia="Times New Roman" w:hAnsi="Times New Roman" w:cs="Times New Roman"/>
          <w:sz w:val="24"/>
          <w:szCs w:val="24"/>
          <w:lang w:eastAsia="ru-RU"/>
        </w:rPr>
        <w:t xml:space="preserve"> содержащихся в пункте 1.1.1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lang w:eastAsia="ru-RU"/>
        </w:rPr>
        <w:t>Удельные размеры площадок различного функционального назначения приняты согласно п.8.3.14 таблице 8.3 «</w:t>
      </w:r>
      <w:r w:rsidRPr="001A43B8">
        <w:rPr>
          <w:rFonts w:ascii="Times New Roman" w:eastAsia="Times New Roman" w:hAnsi="Times New Roman" w:cs="Times New Roman"/>
          <w:sz w:val="24"/>
          <w:szCs w:val="24"/>
          <w:lang w:eastAsia="ru-RU"/>
        </w:rPr>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roofErr w:type="gramStart"/>
      <w:r w:rsidRPr="001A43B8">
        <w:rPr>
          <w:rFonts w:ascii="Times New Roman" w:eastAsia="Times New Roman" w:hAnsi="Times New Roman" w:cs="Times New Roman"/>
          <w:sz w:val="24"/>
          <w:szCs w:val="24"/>
          <w:lang w:eastAsia="ru-RU"/>
        </w:rPr>
        <w:t>.(</w:t>
      </w:r>
      <w:proofErr w:type="gramEnd"/>
      <w:r w:rsidRPr="001A43B8">
        <w:rPr>
          <w:rFonts w:ascii="Times New Roman" w:eastAsia="Times New Roman" w:hAnsi="Times New Roman" w:cs="Times New Roman"/>
          <w:sz w:val="24"/>
          <w:szCs w:val="24"/>
          <w:lang w:eastAsia="ru-RU"/>
        </w:rPr>
        <w:t>РНГП РК)</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2.2. Обоснование расчетных показателей, устанавливаемых для объектов местного значения в области </w:t>
      </w:r>
      <w:proofErr w:type="gramStart"/>
      <w:r w:rsidRPr="001A43B8">
        <w:rPr>
          <w:rFonts w:ascii="Times New Roman" w:eastAsia="Times New Roman" w:hAnsi="Times New Roman" w:cs="Times New Roman"/>
          <w:sz w:val="24"/>
          <w:szCs w:val="24"/>
          <w:lang w:eastAsia="ru-RU"/>
        </w:rPr>
        <w:t>образования</w:t>
      </w:r>
      <w:proofErr w:type="gramEnd"/>
      <w:r w:rsidRPr="001A43B8">
        <w:rPr>
          <w:rFonts w:ascii="Times New Roman" w:eastAsia="Times New Roman" w:hAnsi="Times New Roman" w:cs="Times New Roman"/>
          <w:sz w:val="24"/>
          <w:szCs w:val="24"/>
          <w:lang w:eastAsia="ru-RU"/>
        </w:rPr>
        <w:t xml:space="preserve"> содержащихся в пункте 1.2.1  и 1.2.2 раздела 1 части 1 нормативов.</w:t>
      </w:r>
    </w:p>
    <w:p w:rsidR="001A43B8" w:rsidRPr="001A43B8" w:rsidRDefault="001A43B8" w:rsidP="001A43B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РНГП РК, Приложения Методических рекомендаций, утвержденных </w:t>
      </w:r>
      <w:proofErr w:type="spellStart"/>
      <w:r w:rsidRPr="001A43B8">
        <w:rPr>
          <w:rFonts w:ascii="Times New Roman" w:eastAsia="Times New Roman" w:hAnsi="Times New Roman" w:cs="Times New Roman"/>
          <w:sz w:val="24"/>
          <w:szCs w:val="24"/>
          <w:lang w:eastAsia="ru-RU"/>
        </w:rPr>
        <w:t>Минобрнауки</w:t>
      </w:r>
      <w:proofErr w:type="spellEnd"/>
      <w:r w:rsidRPr="001A43B8">
        <w:rPr>
          <w:rFonts w:ascii="Times New Roman" w:eastAsia="Times New Roman" w:hAnsi="Times New Roman" w:cs="Times New Roman"/>
          <w:sz w:val="24"/>
          <w:szCs w:val="24"/>
          <w:lang w:eastAsia="ru-RU"/>
        </w:rPr>
        <w:t xml:space="preserve"> России от 04.05.2016г. № АК-15/02вн; </w:t>
      </w:r>
      <w:r w:rsidRPr="001A43B8">
        <w:rPr>
          <w:rFonts w:ascii="Times New Roman" w:eastAsia="Times New Roman" w:hAnsi="Times New Roman" w:cs="Times New Roman"/>
          <w:bCs/>
          <w:sz w:val="24"/>
          <w:szCs w:val="24"/>
          <w:lang w:eastAsia="ru-RU"/>
        </w:rPr>
        <w:t xml:space="preserve">Стратегия социально-экономического развития муниципального образования муниципального района «Корткеросский» на период до 2020 года, </w:t>
      </w:r>
      <w:r w:rsidRPr="001A43B8">
        <w:rPr>
          <w:rFonts w:ascii="Times New Roman" w:eastAsia="Times New Roman" w:hAnsi="Times New Roman" w:cs="Times New Roman"/>
          <w:sz w:val="24"/>
          <w:szCs w:val="24"/>
          <w:lang w:eastAsia="ru-RU"/>
        </w:rPr>
        <w:t xml:space="preserve">Утверждена решением Совета муниципального района «Корткеросский» от 11.02.2014 г.  № </w:t>
      </w:r>
      <w:r w:rsidRPr="001A43B8">
        <w:rPr>
          <w:rFonts w:ascii="Times New Roman" w:eastAsia="Times New Roman" w:hAnsi="Times New Roman" w:cs="Times New Roman"/>
          <w:sz w:val="24"/>
          <w:szCs w:val="24"/>
          <w:lang w:val="en-US" w:eastAsia="ru-RU"/>
        </w:rPr>
        <w:t>V</w:t>
      </w:r>
      <w:r w:rsidRPr="001A43B8">
        <w:rPr>
          <w:rFonts w:ascii="Times New Roman" w:eastAsia="Times New Roman" w:hAnsi="Times New Roman" w:cs="Times New Roman"/>
          <w:sz w:val="24"/>
          <w:szCs w:val="24"/>
          <w:lang w:eastAsia="ru-RU"/>
        </w:rPr>
        <w:t>-29/1;</w:t>
      </w:r>
      <w:proofErr w:type="gramEnd"/>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2.3. Обоснование расчетных показателей, устанавливаемых для объектов местного значения в области </w:t>
      </w:r>
      <w:proofErr w:type="gramStart"/>
      <w:r w:rsidRPr="001A43B8">
        <w:rPr>
          <w:rFonts w:ascii="Times New Roman" w:eastAsia="Times New Roman" w:hAnsi="Times New Roman" w:cs="Times New Roman"/>
          <w:sz w:val="24"/>
          <w:szCs w:val="24"/>
          <w:lang w:eastAsia="ru-RU"/>
        </w:rPr>
        <w:t>здравоохранения</w:t>
      </w:r>
      <w:proofErr w:type="gramEnd"/>
      <w:r w:rsidRPr="001A43B8">
        <w:rPr>
          <w:rFonts w:ascii="Times New Roman" w:eastAsia="Times New Roman" w:hAnsi="Times New Roman" w:cs="Times New Roman"/>
          <w:sz w:val="24"/>
          <w:szCs w:val="24"/>
          <w:lang w:eastAsia="ru-RU"/>
        </w:rPr>
        <w:t xml:space="preserve"> содержащихся в пункте 1.3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w:t>
      </w:r>
      <w:proofErr w:type="gramStart"/>
      <w:r w:rsidRPr="001A43B8">
        <w:rPr>
          <w:rFonts w:ascii="Times New Roman" w:eastAsia="Times New Roman" w:hAnsi="Times New Roman" w:cs="Times New Roman"/>
          <w:sz w:val="24"/>
          <w:szCs w:val="24"/>
          <w:lang w:eastAsia="ru-RU"/>
        </w:rPr>
        <w:t>согласно Приложения</w:t>
      </w:r>
      <w:proofErr w:type="gramEnd"/>
      <w:r w:rsidRPr="001A43B8">
        <w:rPr>
          <w:rFonts w:ascii="Times New Roman" w:eastAsia="Times New Roman" w:hAnsi="Times New Roman" w:cs="Times New Roman"/>
          <w:sz w:val="24"/>
          <w:szCs w:val="24"/>
          <w:lang w:eastAsia="ru-RU"/>
        </w:rPr>
        <w:t xml:space="preserve"> РНГП РК.</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lang w:eastAsia="ru-RU"/>
        </w:rPr>
        <w:t xml:space="preserve"> «</w:t>
      </w:r>
      <w:r w:rsidRPr="001A43B8">
        <w:rPr>
          <w:rFonts w:ascii="Times New Roman" w:eastAsia="Times New Roman" w:hAnsi="Times New Roman" w:cs="Times New Roman"/>
          <w:sz w:val="24"/>
          <w:szCs w:val="24"/>
          <w:lang w:eastAsia="ru-RU"/>
        </w:rPr>
        <w:t>Региональных нормативов градостроительного проектирования Республики Коми».</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2.4. Обоснование расчетных показателей, устанавливаемых для объектов местного значения в области физической культуры и </w:t>
      </w:r>
      <w:proofErr w:type="gramStart"/>
      <w:r w:rsidRPr="001A43B8">
        <w:rPr>
          <w:rFonts w:ascii="Times New Roman" w:eastAsia="Times New Roman" w:hAnsi="Times New Roman" w:cs="Times New Roman"/>
          <w:sz w:val="24"/>
          <w:szCs w:val="24"/>
          <w:lang w:eastAsia="ru-RU"/>
        </w:rPr>
        <w:t>спорта</w:t>
      </w:r>
      <w:proofErr w:type="gramEnd"/>
      <w:r w:rsidRPr="001A43B8">
        <w:rPr>
          <w:rFonts w:ascii="Times New Roman" w:eastAsia="Times New Roman" w:hAnsi="Times New Roman" w:cs="Times New Roman"/>
          <w:sz w:val="24"/>
          <w:szCs w:val="24"/>
          <w:lang w:eastAsia="ru-RU"/>
        </w:rPr>
        <w:t xml:space="preserve"> содержащихся в пункте 1.4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w:t>
      </w:r>
      <w:proofErr w:type="gramStart"/>
      <w:r w:rsidRPr="001A43B8">
        <w:rPr>
          <w:rFonts w:ascii="Times New Roman" w:eastAsia="Times New Roman" w:hAnsi="Times New Roman" w:cs="Times New Roman"/>
          <w:sz w:val="24"/>
          <w:szCs w:val="24"/>
          <w:lang w:eastAsia="ru-RU"/>
        </w:rPr>
        <w:t>согласно Приложения</w:t>
      </w:r>
      <w:proofErr w:type="gramEnd"/>
      <w:r w:rsidRPr="001A43B8">
        <w:rPr>
          <w:rFonts w:ascii="Times New Roman" w:eastAsia="Times New Roman" w:hAnsi="Times New Roman" w:cs="Times New Roman"/>
          <w:sz w:val="24"/>
          <w:szCs w:val="24"/>
          <w:lang w:eastAsia="ru-RU"/>
        </w:rPr>
        <w:t xml:space="preserve"> 4 «Нормы расчета объектов обслуживания и размеры их земельных участков» РНГП РК.</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2.5. Обоснование расчетных показателей, устанавливаемых для объектов местного значения в области культуры и социального </w:t>
      </w:r>
      <w:proofErr w:type="gramStart"/>
      <w:r w:rsidRPr="001A43B8">
        <w:rPr>
          <w:rFonts w:ascii="Times New Roman" w:eastAsia="Times New Roman" w:hAnsi="Times New Roman" w:cs="Times New Roman"/>
          <w:sz w:val="24"/>
          <w:szCs w:val="24"/>
          <w:lang w:eastAsia="ru-RU"/>
        </w:rPr>
        <w:t>обеспечения</w:t>
      </w:r>
      <w:proofErr w:type="gramEnd"/>
      <w:r w:rsidRPr="001A43B8">
        <w:rPr>
          <w:rFonts w:ascii="Times New Roman" w:eastAsia="Times New Roman" w:hAnsi="Times New Roman" w:cs="Times New Roman"/>
          <w:sz w:val="24"/>
          <w:szCs w:val="24"/>
          <w:lang w:eastAsia="ru-RU"/>
        </w:rPr>
        <w:t xml:space="preserve"> содержащихся в пункте 1.5.1  и 1.5.2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lang w:eastAsia="ru-RU"/>
        </w:rPr>
      </w:pPr>
      <w:r w:rsidRPr="001A43B8">
        <w:rPr>
          <w:rFonts w:ascii="Times New Roman" w:eastAsia="Times New Roman" w:hAnsi="Times New Roman" w:cs="Times New Roman"/>
          <w:sz w:val="24"/>
          <w:szCs w:val="24"/>
          <w:lang w:eastAsia="ru-RU"/>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w:t>
      </w:r>
      <w:proofErr w:type="gramStart"/>
      <w:r w:rsidRPr="001A43B8">
        <w:rPr>
          <w:rFonts w:ascii="Times New Roman" w:eastAsia="Times New Roman" w:hAnsi="Times New Roman" w:cs="Times New Roman"/>
          <w:sz w:val="24"/>
          <w:szCs w:val="24"/>
          <w:lang w:eastAsia="ru-RU"/>
        </w:rPr>
        <w:t>согласно Приложения</w:t>
      </w:r>
      <w:proofErr w:type="gramEnd"/>
      <w:r w:rsidRPr="001A43B8">
        <w:rPr>
          <w:rFonts w:ascii="Times New Roman" w:eastAsia="Times New Roman" w:hAnsi="Times New Roman" w:cs="Times New Roman"/>
          <w:sz w:val="24"/>
          <w:szCs w:val="24"/>
          <w:lang w:eastAsia="ru-RU"/>
        </w:rPr>
        <w:t xml:space="preserve"> 4 «Нормы расчета объектов обслуживания и размеры их земельных участков» РНГП РК.</w:t>
      </w:r>
      <w:r w:rsidRPr="001A43B8">
        <w:rPr>
          <w:rFonts w:ascii="Times New Roman" w:eastAsia="Times New Roman" w:hAnsi="Times New Roman" w:cs="Times New Roman"/>
          <w:lang w:eastAsia="ru-RU"/>
        </w:rPr>
        <w:t xml:space="preserve"> </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2.6. Обоснование расчетных показателей, устанавливаемых для объектов местного значения в области </w:t>
      </w:r>
      <w:proofErr w:type="gramStart"/>
      <w:r w:rsidRPr="001A43B8">
        <w:rPr>
          <w:rFonts w:ascii="Times New Roman" w:eastAsia="Times New Roman" w:hAnsi="Times New Roman" w:cs="Times New Roman"/>
          <w:sz w:val="24"/>
          <w:szCs w:val="24"/>
          <w:lang w:eastAsia="ru-RU"/>
        </w:rPr>
        <w:t>рекреации</w:t>
      </w:r>
      <w:proofErr w:type="gramEnd"/>
      <w:r w:rsidRPr="001A43B8">
        <w:rPr>
          <w:rFonts w:ascii="Times New Roman" w:eastAsia="Times New Roman" w:hAnsi="Times New Roman" w:cs="Times New Roman"/>
          <w:sz w:val="24"/>
          <w:szCs w:val="24"/>
          <w:lang w:eastAsia="ru-RU"/>
        </w:rPr>
        <w:t xml:space="preserve"> содержащихся в пункте 1.6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w:t>
      </w:r>
      <w:proofErr w:type="gramStart"/>
      <w:r w:rsidRPr="001A43B8">
        <w:rPr>
          <w:rFonts w:ascii="Times New Roman" w:eastAsia="Times New Roman" w:hAnsi="Times New Roman" w:cs="Times New Roman"/>
          <w:sz w:val="24"/>
          <w:szCs w:val="24"/>
          <w:lang w:eastAsia="ru-RU"/>
        </w:rPr>
        <w:t>согласно Приложения</w:t>
      </w:r>
      <w:proofErr w:type="gramEnd"/>
      <w:r w:rsidRPr="001A43B8">
        <w:rPr>
          <w:rFonts w:ascii="Times New Roman" w:eastAsia="Times New Roman" w:hAnsi="Times New Roman" w:cs="Times New Roman"/>
          <w:sz w:val="24"/>
          <w:szCs w:val="24"/>
          <w:lang w:eastAsia="ru-RU"/>
        </w:rPr>
        <w:t xml:space="preserve"> 4 «Нормы расчета объектов обслуживания и размеры их земельных участков» РНГП РК.</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2.7. Обоснование расчетных показателей, устанавливаемых для объектов местного значения в области в области энергетики и инженерной </w:t>
      </w:r>
      <w:proofErr w:type="gramStart"/>
      <w:r w:rsidRPr="001A43B8">
        <w:rPr>
          <w:rFonts w:ascii="Times New Roman" w:eastAsia="Times New Roman" w:hAnsi="Times New Roman" w:cs="Times New Roman"/>
          <w:sz w:val="24"/>
          <w:szCs w:val="24"/>
          <w:lang w:eastAsia="ru-RU"/>
        </w:rPr>
        <w:t>инфраструктуры</w:t>
      </w:r>
      <w:proofErr w:type="gramEnd"/>
      <w:r w:rsidRPr="001A43B8">
        <w:rPr>
          <w:rFonts w:ascii="Times New Roman" w:eastAsia="Times New Roman" w:hAnsi="Times New Roman" w:cs="Times New Roman"/>
          <w:sz w:val="24"/>
          <w:szCs w:val="24"/>
          <w:lang w:eastAsia="ru-RU"/>
        </w:rPr>
        <w:t xml:space="preserve">  содержащихся в пункте 1.7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bCs/>
          <w:sz w:val="24"/>
          <w:szCs w:val="24"/>
          <w:lang w:eastAsia="ru-RU"/>
        </w:rPr>
      </w:pPr>
      <w:r w:rsidRPr="001A43B8">
        <w:rPr>
          <w:rFonts w:ascii="Times New Roman" w:eastAsia="Times New Roman" w:hAnsi="Times New Roman" w:cs="Times New Roman"/>
          <w:bCs/>
          <w:sz w:val="24"/>
          <w:szCs w:val="24"/>
          <w:lang w:eastAsia="ru-RU"/>
        </w:rPr>
        <w:lastRenderedPageBreak/>
        <w:t>2.7.1. Обоснование расчетных показателей объектов, относящиеся к области электроснабжения, содержащиеся в пункте 1.7.1.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 Расчетные показатели по  электропотреблению </w:t>
      </w:r>
      <w:proofErr w:type="spellStart"/>
      <w:r w:rsidRPr="001A43B8">
        <w:rPr>
          <w:rFonts w:ascii="Times New Roman" w:eastAsia="Times New Roman" w:hAnsi="Times New Roman" w:cs="Times New Roman"/>
          <w:sz w:val="24"/>
          <w:szCs w:val="24"/>
          <w:lang w:eastAsia="ru-RU"/>
        </w:rPr>
        <w:t>кВт·</w:t>
      </w:r>
      <w:proofErr w:type="gramStart"/>
      <w:r w:rsidRPr="001A43B8">
        <w:rPr>
          <w:rFonts w:ascii="Times New Roman" w:eastAsia="Times New Roman" w:hAnsi="Times New Roman" w:cs="Times New Roman"/>
          <w:sz w:val="24"/>
          <w:szCs w:val="24"/>
          <w:lang w:eastAsia="ru-RU"/>
        </w:rPr>
        <w:t>ч</w:t>
      </w:r>
      <w:proofErr w:type="spellEnd"/>
      <w:proofErr w:type="gramEnd"/>
      <w:r w:rsidRPr="001A43B8">
        <w:rPr>
          <w:rFonts w:ascii="Times New Roman" w:eastAsia="Times New Roman" w:hAnsi="Times New Roman" w:cs="Times New Roman"/>
          <w:sz w:val="24"/>
          <w:szCs w:val="24"/>
          <w:lang w:eastAsia="ru-RU"/>
        </w:rPr>
        <w:t xml:space="preserve"> /год на 1 чел. приняты на уровне </w:t>
      </w:r>
      <w:hyperlink r:id="rId80" w:history="1">
        <w:r w:rsidRPr="001A43B8">
          <w:rPr>
            <w:rFonts w:ascii="Times New Roman" w:eastAsia="Times New Roman" w:hAnsi="Times New Roman" w:cs="Times New Roman"/>
            <w:bCs/>
            <w:sz w:val="24"/>
            <w:szCs w:val="24"/>
            <w:lang w:eastAsia="ru-RU"/>
          </w:rPr>
          <w:t xml:space="preserve">приложения </w:t>
        </w:r>
      </w:hyperlink>
      <w:r w:rsidRPr="001A43B8">
        <w:rPr>
          <w:rFonts w:ascii="Times New Roman" w:eastAsia="Times New Roman" w:hAnsi="Times New Roman" w:cs="Times New Roman"/>
          <w:bCs/>
          <w:sz w:val="24"/>
          <w:szCs w:val="24"/>
          <w:lang w:eastAsia="ru-RU"/>
        </w:rPr>
        <w:t>СП 42.13330.2016</w:t>
      </w:r>
      <w:r w:rsidRPr="001A43B8">
        <w:rPr>
          <w:rFonts w:ascii="Times New Roman" w:eastAsia="Times New Roman" w:hAnsi="Times New Roman" w:cs="Times New Roman"/>
          <w:sz w:val="24"/>
          <w:szCs w:val="24"/>
          <w:lang w:eastAsia="ru-RU"/>
        </w:rPr>
        <w:t xml:space="preserve"> «Градостроительство. Планировка и застройка городских и сельских поселений».</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Использование максимума  электрической нагрузки </w:t>
      </w:r>
      <w:proofErr w:type="gramStart"/>
      <w:r w:rsidRPr="001A43B8">
        <w:rPr>
          <w:rFonts w:ascii="Times New Roman" w:eastAsia="Times New Roman" w:hAnsi="Times New Roman" w:cs="Times New Roman"/>
          <w:sz w:val="24"/>
          <w:szCs w:val="24"/>
          <w:lang w:eastAsia="ru-RU"/>
        </w:rPr>
        <w:t>ч</w:t>
      </w:r>
      <w:proofErr w:type="gramEnd"/>
      <w:r w:rsidRPr="001A43B8">
        <w:rPr>
          <w:rFonts w:ascii="Times New Roman" w:eastAsia="Times New Roman" w:hAnsi="Times New Roman" w:cs="Times New Roman"/>
          <w:sz w:val="24"/>
          <w:szCs w:val="24"/>
          <w:lang w:eastAsia="ru-RU"/>
        </w:rPr>
        <w:t>/год так же принято в соответствии с приложением СП 42.13330.2016.</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Электрическая нагрузка, расход электроэнергии приняты согласно </w:t>
      </w:r>
      <w:hyperlink r:id="rId81" w:history="1">
        <w:r w:rsidRPr="001A43B8">
          <w:rPr>
            <w:rFonts w:ascii="Times New Roman" w:eastAsia="Times New Roman" w:hAnsi="Times New Roman" w:cs="Times New Roman"/>
            <w:sz w:val="24"/>
            <w:szCs w:val="24"/>
            <w:lang w:eastAsia="ru-RU"/>
          </w:rPr>
          <w:t>РД 34.20.185-94</w:t>
        </w:r>
      </w:hyperlink>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2.7.2. Обоснование расчетных показателей объектов, относящиеся к области тепло-, газоснабжения содержащихся в пункте 1.7.2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 показателям №№1, 2, 3, 4 указанные укрупненные показатели потребления газа при теплоте сгорания 34 МДж/ м</w:t>
      </w:r>
      <w:r w:rsidRPr="001A43B8">
        <w:rPr>
          <w:rFonts w:ascii="Times New Roman" w:eastAsia="Times New Roman" w:hAnsi="Times New Roman" w:cs="Times New Roman"/>
          <w:sz w:val="24"/>
          <w:szCs w:val="24"/>
          <w:vertAlign w:val="superscript"/>
          <w:lang w:eastAsia="ru-RU"/>
        </w:rPr>
        <w:t>3</w:t>
      </w:r>
      <w:r w:rsidRPr="001A43B8">
        <w:rPr>
          <w:rFonts w:ascii="Times New Roman" w:eastAsia="Times New Roman" w:hAnsi="Times New Roman" w:cs="Times New Roman"/>
          <w:noProof/>
          <w:sz w:val="24"/>
          <w:szCs w:val="24"/>
          <w:lang w:eastAsia="ru-RU"/>
        </w:rPr>
        <mc:AlternateContent>
          <mc:Choice Requires="wps">
            <w:drawing>
              <wp:inline distT="0" distB="0" distL="0" distR="0" wp14:anchorId="19518488" wp14:editId="67561FE2">
                <wp:extent cx="104775" cy="219075"/>
                <wp:effectExtent l="2540" t="0" r="0" b="4445"/>
                <wp:docPr id="7"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DlrKcS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1A43B8">
        <w:rPr>
          <w:rFonts w:ascii="Times New Roman" w:eastAsia="Times New Roman" w:hAnsi="Times New Roman" w:cs="Times New Roman"/>
          <w:sz w:val="24"/>
          <w:szCs w:val="24"/>
          <w:lang w:eastAsia="ru-RU"/>
        </w:rPr>
        <w:t xml:space="preserve"> (8000 ккал/ м</w:t>
      </w:r>
      <w:r w:rsidRPr="001A43B8">
        <w:rPr>
          <w:rFonts w:ascii="Times New Roman" w:eastAsia="Times New Roman" w:hAnsi="Times New Roman" w:cs="Times New Roman"/>
          <w:sz w:val="24"/>
          <w:szCs w:val="24"/>
          <w:vertAlign w:val="superscript"/>
          <w:lang w:eastAsia="ru-RU"/>
        </w:rPr>
        <w:t>3</w:t>
      </w:r>
      <w:r w:rsidRPr="001A43B8">
        <w:rPr>
          <w:rFonts w:ascii="Times New Roman" w:eastAsia="Times New Roman" w:hAnsi="Times New Roman" w:cs="Times New Roman"/>
          <w:sz w:val="24"/>
          <w:szCs w:val="24"/>
          <w:lang w:eastAsia="ru-RU"/>
        </w:rPr>
        <w:t xml:space="preserve">) приняты согласно п. 3.12 </w:t>
      </w:r>
      <w:hyperlink r:id="rId82" w:history="1">
        <w:r w:rsidRPr="001A43B8">
          <w:rPr>
            <w:rFonts w:ascii="Times New Roman" w:eastAsia="Times New Roman" w:hAnsi="Times New Roman" w:cs="Times New Roman"/>
            <w:sz w:val="24"/>
            <w:szCs w:val="24"/>
            <w:lang w:eastAsia="ru-RU"/>
          </w:rPr>
          <w:t>СП 42-101-2003</w:t>
        </w:r>
      </w:hyperlink>
      <w:r w:rsidRPr="001A43B8">
        <w:rPr>
          <w:rFonts w:ascii="Times New Roman" w:eastAsia="Times New Roman" w:hAnsi="Times New Roman" w:cs="Times New Roman"/>
          <w:sz w:val="24"/>
          <w:szCs w:val="24"/>
          <w:lang w:eastAsia="ru-RU"/>
        </w:rPr>
        <w:t xml:space="preserve"> «Общие положения по проектированию и строительству газораспределительных систем из металлических и полиэтиленовых труб».</w:t>
      </w:r>
    </w:p>
    <w:p w:rsidR="001A43B8" w:rsidRPr="001A43B8" w:rsidRDefault="001A43B8" w:rsidP="001A43B8">
      <w:pPr>
        <w:spacing w:after="0" w:line="240" w:lineRule="auto"/>
        <w:ind w:firstLine="567"/>
        <w:jc w:val="both"/>
        <w:rPr>
          <w:rFonts w:ascii="Times New Roman" w:eastAsia="Times New Roman" w:hAnsi="Times New Roman" w:cs="Calibri"/>
          <w:sz w:val="24"/>
          <w:szCs w:val="24"/>
          <w:lang w:eastAsia="ru-RU"/>
        </w:rPr>
      </w:pPr>
      <w:r w:rsidRPr="001A43B8">
        <w:rPr>
          <w:rFonts w:ascii="Times New Roman" w:eastAsia="Times New Roman" w:hAnsi="Times New Roman" w:cs="Times New Roman"/>
          <w:sz w:val="24"/>
          <w:szCs w:val="24"/>
          <w:lang w:eastAsia="ru-RU"/>
        </w:rPr>
        <w:t>2.7.3. Обоснование расчетных показателей объектов, относящихся к области водоснабжения населения, содержащихся в пункте 1.7.3.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показатели приняты согласно СП 31.13330.2012 «Водоснабжение. Наружные сети и сооружения».</w:t>
      </w:r>
    </w:p>
    <w:p w:rsidR="001A43B8" w:rsidRPr="001A43B8" w:rsidRDefault="001A43B8" w:rsidP="001A43B8">
      <w:pPr>
        <w:spacing w:after="0" w:line="240" w:lineRule="auto"/>
        <w:ind w:firstLine="567"/>
        <w:jc w:val="both"/>
        <w:rPr>
          <w:rFonts w:ascii="Times New Roman" w:eastAsia="Times New Roman" w:hAnsi="Times New Roman" w:cs="Calibri"/>
          <w:bCs/>
          <w:sz w:val="24"/>
          <w:szCs w:val="24"/>
          <w:lang w:eastAsia="ru-RU"/>
        </w:rPr>
      </w:pPr>
      <w:r w:rsidRPr="001A43B8">
        <w:rPr>
          <w:rFonts w:ascii="Times New Roman" w:eastAsia="Times New Roman" w:hAnsi="Times New Roman" w:cs="Times New Roman"/>
          <w:sz w:val="24"/>
          <w:szCs w:val="24"/>
          <w:lang w:eastAsia="ru-RU"/>
        </w:rPr>
        <w:t xml:space="preserve">2.7.4. Обоснование расчетных показателей объектов, относящихся к области </w:t>
      </w:r>
      <w:proofErr w:type="gramStart"/>
      <w:r w:rsidRPr="001A43B8">
        <w:rPr>
          <w:rFonts w:ascii="Times New Roman" w:eastAsia="Times New Roman" w:hAnsi="Times New Roman" w:cs="Times New Roman"/>
          <w:sz w:val="24"/>
          <w:szCs w:val="24"/>
          <w:lang w:eastAsia="ru-RU"/>
        </w:rPr>
        <w:t>водоотведения</w:t>
      </w:r>
      <w:proofErr w:type="gramEnd"/>
      <w:r w:rsidRPr="001A43B8">
        <w:rPr>
          <w:rFonts w:ascii="Times New Roman" w:eastAsia="Times New Roman" w:hAnsi="Times New Roman" w:cs="Times New Roman"/>
          <w:sz w:val="24"/>
          <w:szCs w:val="24"/>
          <w:lang w:eastAsia="ru-RU"/>
        </w:rPr>
        <w:t xml:space="preserve"> содержащиеся в пункте 1.7.4.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Расчетные показатели №№1,2,3 приняты по  объектам-аналогам (с учетом расходов на полив) и согласно </w:t>
      </w:r>
      <w:hyperlink r:id="rId83" w:history="1">
        <w:r w:rsidRPr="001A43B8">
          <w:rPr>
            <w:rFonts w:ascii="Times New Roman" w:eastAsia="Times New Roman" w:hAnsi="Times New Roman" w:cs="Times New Roman"/>
            <w:sz w:val="24"/>
            <w:szCs w:val="24"/>
            <w:lang w:eastAsia="ru-RU"/>
          </w:rPr>
          <w:t>таблице 12</w:t>
        </w:r>
      </w:hyperlink>
      <w:r w:rsidRPr="001A43B8">
        <w:rPr>
          <w:rFonts w:ascii="Times New Roman" w:eastAsia="Times New Roman" w:hAnsi="Times New Roman" w:cs="Times New Roman"/>
          <w:bCs/>
          <w:sz w:val="24"/>
          <w:szCs w:val="24"/>
          <w:lang w:eastAsia="ru-RU"/>
        </w:rPr>
        <w:t xml:space="preserve"> свода правил СП 42.13330.2011</w:t>
      </w:r>
      <w:r w:rsidRPr="001A43B8">
        <w:rPr>
          <w:rFonts w:ascii="Times New Roman" w:eastAsia="Times New Roman" w:hAnsi="Times New Roman" w:cs="Times New Roman"/>
          <w:sz w:val="24"/>
          <w:szCs w:val="24"/>
          <w:lang w:eastAsia="ru-RU"/>
        </w:rPr>
        <w:t xml:space="preserve"> «Градостроительство. Планировка и застройка городских и сельских поселений».</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1.8 раздела 1 части 1 нормативов. </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Расчетные показатели приняты </w:t>
      </w:r>
      <w:proofErr w:type="gramStart"/>
      <w:r w:rsidRPr="001A43B8">
        <w:rPr>
          <w:rFonts w:ascii="Times New Roman" w:eastAsia="Times New Roman" w:hAnsi="Times New Roman" w:cs="Times New Roman"/>
          <w:sz w:val="24"/>
          <w:szCs w:val="24"/>
          <w:lang w:eastAsia="ru-RU"/>
        </w:rPr>
        <w:t>согласно Приложения</w:t>
      </w:r>
      <w:proofErr w:type="gramEnd"/>
      <w:r w:rsidRPr="001A43B8">
        <w:rPr>
          <w:rFonts w:ascii="Times New Roman" w:eastAsia="Times New Roman" w:hAnsi="Times New Roman" w:cs="Times New Roman"/>
          <w:sz w:val="24"/>
          <w:szCs w:val="24"/>
          <w:lang w:eastAsia="ru-RU"/>
        </w:rPr>
        <w:t xml:space="preserve"> 4 «Нормы расчета объектов обслуживания и размеры их земельных участков» РНГП РК.</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1.9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Размеры санитарно-защитных зон предприятий сельского хозяйства  и </w:t>
      </w:r>
      <w:proofErr w:type="gramStart"/>
      <w:r w:rsidRPr="001A43B8">
        <w:rPr>
          <w:rFonts w:ascii="Times New Roman" w:eastAsia="Times New Roman" w:hAnsi="Times New Roman" w:cs="Times New Roman"/>
          <w:sz w:val="24"/>
          <w:szCs w:val="24"/>
          <w:lang w:eastAsia="ru-RU"/>
        </w:rPr>
        <w:t>объектов местного значения, имеющих промышленное и коммунально-складское назначение приняты</w:t>
      </w:r>
      <w:proofErr w:type="gramEnd"/>
      <w:r w:rsidRPr="001A43B8">
        <w:rPr>
          <w:rFonts w:ascii="Times New Roman" w:eastAsia="Times New Roman" w:hAnsi="Times New Roman" w:cs="Times New Roman"/>
          <w:sz w:val="24"/>
          <w:szCs w:val="24"/>
          <w:lang w:eastAsia="ru-RU"/>
        </w:rPr>
        <w:t xml:space="preserve">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w:t>
      </w:r>
      <w:proofErr w:type="gramStart"/>
      <w:r w:rsidRPr="001A43B8">
        <w:rPr>
          <w:rFonts w:ascii="Times New Roman" w:eastAsia="Times New Roman" w:hAnsi="Times New Roman" w:cs="Times New Roman"/>
          <w:sz w:val="24"/>
          <w:szCs w:val="24"/>
          <w:lang w:eastAsia="ru-RU"/>
        </w:rPr>
        <w:t>последствий</w:t>
      </w:r>
      <w:proofErr w:type="gramEnd"/>
      <w:r w:rsidRPr="001A43B8">
        <w:rPr>
          <w:rFonts w:ascii="Times New Roman" w:eastAsia="Times New Roman" w:hAnsi="Times New Roman" w:cs="Times New Roman"/>
          <w:sz w:val="24"/>
          <w:szCs w:val="24"/>
          <w:lang w:eastAsia="ru-RU"/>
        </w:rPr>
        <w:t xml:space="preserve"> содержащихся в пункте 1.10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Расчетные показатели приняты согласно п.1.2 части </w:t>
      </w:r>
      <w:r w:rsidRPr="001A43B8">
        <w:rPr>
          <w:rFonts w:ascii="Times New Roman" w:eastAsia="Times New Roman" w:hAnsi="Times New Roman" w:cs="Times New Roman"/>
          <w:sz w:val="24"/>
          <w:szCs w:val="24"/>
          <w:lang w:val="en-US" w:eastAsia="ru-RU"/>
        </w:rPr>
        <w:t>II</w:t>
      </w:r>
      <w:r w:rsidRPr="001A43B8">
        <w:rPr>
          <w:rFonts w:ascii="Times New Roman" w:eastAsia="Times New Roman" w:hAnsi="Times New Roman" w:cs="Times New Roman"/>
          <w:sz w:val="24"/>
          <w:szCs w:val="24"/>
          <w:lang w:eastAsia="ru-RU"/>
        </w:rPr>
        <w:t xml:space="preserve"> РНГП РК.</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Расчетные показатели приняты </w:t>
      </w:r>
      <w:proofErr w:type="gramStart"/>
      <w:r w:rsidRPr="001A43B8">
        <w:rPr>
          <w:rFonts w:ascii="Times New Roman" w:eastAsia="Times New Roman" w:hAnsi="Times New Roman" w:cs="Times New Roman"/>
          <w:sz w:val="24"/>
          <w:szCs w:val="24"/>
          <w:lang w:eastAsia="ru-RU"/>
        </w:rPr>
        <w:t>согласно приложения</w:t>
      </w:r>
      <w:proofErr w:type="gramEnd"/>
      <w:r w:rsidRPr="001A43B8">
        <w:rPr>
          <w:rFonts w:ascii="Times New Roman" w:eastAsia="Times New Roman" w:hAnsi="Times New Roman" w:cs="Times New Roman"/>
          <w:sz w:val="24"/>
          <w:szCs w:val="24"/>
          <w:lang w:eastAsia="ru-RU"/>
        </w:rPr>
        <w:t xml:space="preserve"> М </w:t>
      </w:r>
      <w:r w:rsidRPr="001A43B8">
        <w:rPr>
          <w:rFonts w:ascii="Times New Roman" w:eastAsia="Times New Roman" w:hAnsi="Times New Roman" w:cs="Times New Roman"/>
          <w:bCs/>
          <w:sz w:val="24"/>
          <w:szCs w:val="24"/>
          <w:lang w:eastAsia="ru-RU"/>
        </w:rPr>
        <w:t>СП 42.13330.2011</w:t>
      </w:r>
      <w:r w:rsidRPr="001A43B8">
        <w:rPr>
          <w:rFonts w:ascii="Times New Roman" w:eastAsia="Times New Roman" w:hAnsi="Times New Roman" w:cs="Times New Roman"/>
          <w:sz w:val="24"/>
          <w:szCs w:val="24"/>
          <w:lang w:eastAsia="ru-RU"/>
        </w:rPr>
        <w:t xml:space="preserve"> «Градостроительство. Планировка и застройка городских и сельских поселений».</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 xml:space="preserve">2.12. Обоснование расчетных показателей, устанавливаемых для объектов местного значения в области </w:t>
      </w:r>
      <w:proofErr w:type="gramStart"/>
      <w:r w:rsidRPr="001A43B8">
        <w:rPr>
          <w:rFonts w:ascii="Times New Roman" w:eastAsia="Times New Roman" w:hAnsi="Times New Roman" w:cs="Times New Roman"/>
          <w:sz w:val="24"/>
          <w:szCs w:val="24"/>
          <w:lang w:eastAsia="ru-RU"/>
        </w:rPr>
        <w:t>захоронений</w:t>
      </w:r>
      <w:proofErr w:type="gramEnd"/>
      <w:r w:rsidRPr="001A43B8">
        <w:rPr>
          <w:rFonts w:ascii="Times New Roman" w:eastAsia="Times New Roman" w:hAnsi="Times New Roman" w:cs="Times New Roman"/>
          <w:sz w:val="24"/>
          <w:szCs w:val="24"/>
          <w:lang w:eastAsia="ru-RU"/>
        </w:rPr>
        <w:t xml:space="preserve"> содержащихся в пункте 1.12 раздела 1 части 1 нормативов.</w:t>
      </w:r>
    </w:p>
    <w:p w:rsidR="001A43B8" w:rsidRPr="001A43B8" w:rsidRDefault="001A43B8" w:rsidP="001A43B8">
      <w:pPr>
        <w:spacing w:after="0" w:line="240" w:lineRule="auto"/>
        <w:ind w:firstLine="567"/>
        <w:jc w:val="both"/>
        <w:rPr>
          <w:rFonts w:ascii="Times New Roman" w:eastAsia="Times New Roman" w:hAnsi="Times New Roman" w:cs="Times New Roman"/>
          <w:color w:val="C0504D"/>
          <w:sz w:val="24"/>
          <w:szCs w:val="24"/>
          <w:lang w:eastAsia="ru-RU"/>
        </w:rPr>
      </w:pPr>
      <w:r w:rsidRPr="001A43B8">
        <w:rPr>
          <w:rFonts w:ascii="Times New Roman" w:eastAsia="Times New Roman" w:hAnsi="Times New Roman" w:cs="Times New Roman"/>
          <w:sz w:val="24"/>
          <w:szCs w:val="24"/>
          <w:lang w:eastAsia="ru-RU"/>
        </w:rPr>
        <w:t xml:space="preserve">Расчетные показатели приняты </w:t>
      </w:r>
      <w:proofErr w:type="gramStart"/>
      <w:r w:rsidRPr="001A43B8">
        <w:rPr>
          <w:rFonts w:ascii="Times New Roman" w:eastAsia="Times New Roman" w:hAnsi="Times New Roman" w:cs="Times New Roman"/>
          <w:sz w:val="24"/>
          <w:szCs w:val="24"/>
          <w:lang w:eastAsia="ru-RU"/>
        </w:rPr>
        <w:t>согласно Приложения</w:t>
      </w:r>
      <w:proofErr w:type="gramEnd"/>
      <w:r w:rsidRPr="001A43B8">
        <w:rPr>
          <w:rFonts w:ascii="Times New Roman" w:eastAsia="Times New Roman" w:hAnsi="Times New Roman" w:cs="Times New Roman"/>
          <w:sz w:val="24"/>
          <w:szCs w:val="24"/>
          <w:lang w:eastAsia="ru-RU"/>
        </w:rPr>
        <w:t xml:space="preserve"> 4 «Нормы расчета объектов обслуживания и размеры их земельных участков» РНГП РК</w:t>
      </w:r>
      <w:r w:rsidRPr="001A43B8">
        <w:rPr>
          <w:rFonts w:ascii="Times New Roman" w:eastAsia="Times New Roman" w:hAnsi="Times New Roman" w:cs="Times New Roman"/>
          <w:color w:val="C0504D"/>
          <w:sz w:val="24"/>
          <w:szCs w:val="24"/>
          <w:lang w:eastAsia="ru-RU"/>
        </w:rPr>
        <w:t>.</w:t>
      </w:r>
    </w:p>
    <w:p w:rsidR="001A43B8" w:rsidRPr="001A43B8" w:rsidRDefault="001A43B8" w:rsidP="001A43B8">
      <w:pPr>
        <w:spacing w:after="0" w:line="240" w:lineRule="auto"/>
        <w:ind w:firstLine="567"/>
        <w:jc w:val="both"/>
        <w:rPr>
          <w:rFonts w:ascii="Times New Roman" w:eastAsia="Times New Roman" w:hAnsi="Times New Roman" w:cs="Times New Roman"/>
          <w:color w:val="C0504D"/>
          <w:sz w:val="24"/>
          <w:szCs w:val="24"/>
          <w:lang w:eastAsia="ru-RU"/>
        </w:rPr>
      </w:pPr>
    </w:p>
    <w:p w:rsidR="001A43B8" w:rsidRPr="001A43B8" w:rsidRDefault="001A43B8" w:rsidP="001A43B8">
      <w:pPr>
        <w:rPr>
          <w:rFonts w:ascii="Times New Roman" w:eastAsia="Times New Roman" w:hAnsi="Times New Roman" w:cs="Times New Roman"/>
          <w:b/>
          <w:bCs/>
          <w:sz w:val="24"/>
          <w:szCs w:val="24"/>
          <w:lang w:eastAsia="ru-RU"/>
        </w:rPr>
      </w:pPr>
      <w:bookmarkStart w:id="50" w:name="_Toc481060545"/>
      <w:r w:rsidRPr="001A43B8">
        <w:rPr>
          <w:rFonts w:ascii="Times New Roman" w:eastAsia="Times New Roman" w:hAnsi="Times New Roman" w:cs="Times New Roman"/>
          <w:sz w:val="24"/>
          <w:szCs w:val="24"/>
          <w:lang w:eastAsia="ru-RU"/>
        </w:rPr>
        <w:br w:type="page"/>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51" w:name="_Toc501217703"/>
      <w:r w:rsidRPr="001A43B8">
        <w:rPr>
          <w:rFonts w:ascii="Times New Roman" w:eastAsia="Times New Roman" w:hAnsi="Times New Roman" w:cs="Times New Roman"/>
          <w:b/>
          <w:bCs/>
          <w:sz w:val="24"/>
          <w:szCs w:val="24"/>
          <w:lang w:eastAsia="ru-RU"/>
        </w:rPr>
        <w:lastRenderedPageBreak/>
        <w:t xml:space="preserve">ЧАСТЬ </w:t>
      </w:r>
      <w:r w:rsidRPr="001A43B8">
        <w:rPr>
          <w:rFonts w:ascii="Times New Roman" w:eastAsia="Times New Roman" w:hAnsi="Times New Roman" w:cs="Times New Roman"/>
          <w:b/>
          <w:bCs/>
          <w:sz w:val="24"/>
          <w:szCs w:val="24"/>
          <w:lang w:val="en-US" w:eastAsia="ru-RU"/>
        </w:rPr>
        <w:t>III</w:t>
      </w:r>
      <w:bookmarkEnd w:id="51"/>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52" w:name="_Toc501217704"/>
      <w:r w:rsidRPr="001A43B8">
        <w:rPr>
          <w:rFonts w:ascii="Times New Roman" w:eastAsia="Times New Roman" w:hAnsi="Times New Roman" w:cs="Times New Roman"/>
          <w:b/>
          <w:bCs/>
          <w:sz w:val="24"/>
          <w:szCs w:val="24"/>
          <w:lang w:eastAsia="ru-RU"/>
        </w:rPr>
        <w:t>ПРАВИЛА И ОБЛАСТЬ ПРИМЕНЕНИЯ РАСЧЕТНЫХ ПОКАЗАТЕЛЕЙ, СОДЕРЖАЩИХСЯ В ОСНОВНОЙ ЧАСТИ МЕСТНЫХ НОРМАТИВОВ ГРАДОСТРОИТЕЛЬНОГО ПРОЕКТИРОВАНИЯ</w:t>
      </w:r>
      <w:bookmarkEnd w:id="50"/>
      <w:bookmarkEnd w:id="52"/>
    </w:p>
    <w:p w:rsidR="001A43B8" w:rsidRPr="001A43B8" w:rsidRDefault="001A43B8" w:rsidP="001A43B8">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bookmarkStart w:id="53" w:name="_Toc395513018"/>
      <w:bookmarkStart w:id="54" w:name="_Toc395513019"/>
      <w:bookmarkEnd w:id="53"/>
      <w:bookmarkEnd w:id="54"/>
    </w:p>
    <w:p w:rsidR="001A43B8" w:rsidRPr="001A43B8" w:rsidRDefault="001A43B8" w:rsidP="001A43B8">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Нормативы градостроительного проектирования сельских поселений муниципального района «Корткеросский» Республики Коми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1A43B8" w:rsidRPr="001A43B8" w:rsidRDefault="001A43B8" w:rsidP="001A43B8">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Нормативы направлены на сохранение и дальнейшее повышение достигнутого в сельских поселениях уровня обеспечения благоприятных условий жизнедеятельности населения, разработаны с учетом перспективы развития сельских поселений, муниципального района «Корткеросский» Республики Коми. Нормативы распространяются на планировку, застройку и реконструкцию территорий. </w:t>
      </w:r>
    </w:p>
    <w:p w:rsidR="001A43B8" w:rsidRPr="001A43B8" w:rsidRDefault="001A43B8" w:rsidP="001A43B8">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p>
    <w:p w:rsidR="001A43B8" w:rsidRPr="001A43B8" w:rsidRDefault="001A43B8" w:rsidP="001A43B8">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Местные нормативы градостроительного проектирования сельских поселений МО МР «Корткеросский»  подлежат применению:</w:t>
      </w:r>
    </w:p>
    <w:p w:rsidR="001A43B8" w:rsidRPr="001A43B8" w:rsidRDefault="001A43B8" w:rsidP="001A43B8">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w:t>
      </w:r>
      <w:r w:rsidRPr="001A43B8">
        <w:rPr>
          <w:rFonts w:ascii="Times New Roman" w:eastAsia="Times New Roman" w:hAnsi="Times New Roman" w:cs="Times New Roman"/>
          <w:sz w:val="24"/>
          <w:szCs w:val="24"/>
          <w:lang w:eastAsia="ru-RU"/>
        </w:rPr>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1A43B8" w:rsidRPr="001A43B8" w:rsidRDefault="001A43B8" w:rsidP="001A43B8">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1A43B8" w:rsidRPr="001A43B8" w:rsidRDefault="001A43B8" w:rsidP="001A43B8">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района, установленные в местных нормативах градостроительного проектирования, применяются при подготовке документов территориального планирования, генеральных планов сельских поселений МО МР «Корткеросский», уточнения показателей прогноза социально-экономического развития муниципального района, документации по планировке территории, правил землепользования и застройки.</w:t>
      </w:r>
      <w:proofErr w:type="gramEnd"/>
    </w:p>
    <w:p w:rsidR="001A43B8" w:rsidRPr="001A43B8" w:rsidRDefault="001A43B8" w:rsidP="001A43B8">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1A43B8" w:rsidRPr="001A43B8" w:rsidRDefault="001A43B8" w:rsidP="001A43B8">
      <w:pPr>
        <w:spacing w:after="0" w:line="240" w:lineRule="auto"/>
        <w:ind w:firstLine="56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1A43B8" w:rsidRPr="001A43B8" w:rsidRDefault="001A43B8" w:rsidP="001A43B8">
      <w:pP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br w:type="page"/>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55" w:name="_Toc481060546"/>
      <w:bookmarkStart w:id="56" w:name="_Toc501217705"/>
      <w:bookmarkStart w:id="57" w:name="_Toc429053761"/>
      <w:r w:rsidRPr="001A43B8">
        <w:rPr>
          <w:rFonts w:ascii="Times New Roman" w:eastAsia="Times New Roman" w:hAnsi="Times New Roman" w:cs="Times New Roman"/>
          <w:b/>
          <w:bCs/>
          <w:sz w:val="24"/>
          <w:szCs w:val="24"/>
          <w:lang w:eastAsia="ru-RU"/>
        </w:rPr>
        <w:lastRenderedPageBreak/>
        <w:t>Приложение</w:t>
      </w:r>
      <w:proofErr w:type="gramStart"/>
      <w:r w:rsidRPr="001A43B8">
        <w:rPr>
          <w:rFonts w:ascii="Times New Roman" w:eastAsia="Times New Roman" w:hAnsi="Times New Roman" w:cs="Times New Roman"/>
          <w:b/>
          <w:bCs/>
          <w:sz w:val="24"/>
          <w:szCs w:val="24"/>
          <w:lang w:eastAsia="ru-RU"/>
        </w:rPr>
        <w:t xml:space="preserve"> А</w:t>
      </w:r>
      <w:bookmarkEnd w:id="55"/>
      <w:bookmarkEnd w:id="56"/>
      <w:proofErr w:type="gramEnd"/>
      <w:r w:rsidRPr="001A43B8">
        <w:rPr>
          <w:rFonts w:ascii="Times New Roman" w:eastAsia="Times New Roman" w:hAnsi="Times New Roman" w:cs="Times New Roman"/>
          <w:b/>
          <w:bCs/>
          <w:sz w:val="24"/>
          <w:szCs w:val="24"/>
          <w:lang w:eastAsia="ru-RU"/>
        </w:rPr>
        <w:t xml:space="preserve"> </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58" w:name="_Toc501217706"/>
      <w:r w:rsidRPr="001A43B8">
        <w:rPr>
          <w:rFonts w:ascii="Times New Roman" w:eastAsia="Times New Roman" w:hAnsi="Times New Roman" w:cs="Times New Roman"/>
          <w:b/>
          <w:bCs/>
          <w:sz w:val="24"/>
          <w:szCs w:val="24"/>
          <w:lang w:eastAsia="ru-RU"/>
        </w:rPr>
        <w:t>НОРМАТИВНЫЕ ССЫЛКИ</w:t>
      </w:r>
      <w:bookmarkEnd w:id="58"/>
    </w:p>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r w:rsidRPr="001A43B8">
        <w:rPr>
          <w:rFonts w:ascii="Times New Roman" w:eastAsia="Times New Roman" w:hAnsi="Times New Roman" w:cs="Times New Roman"/>
          <w:b/>
          <w:color w:val="000000"/>
          <w:sz w:val="24"/>
          <w:szCs w:val="24"/>
          <w:lang w:eastAsia="ru-RU"/>
        </w:rPr>
        <w:t>Кодексы и Федеральные законы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Воздушный кодекс Российской Федерации.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Водный кодекс Российской Федерации.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Градостроительный кодекс Российской Федерации.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Земельный кодекс Российской Федерации. </w:t>
      </w:r>
    </w:p>
    <w:p w:rsidR="001A43B8" w:rsidRPr="001A43B8" w:rsidRDefault="007843CB" w:rsidP="001A43B8">
      <w:pPr>
        <w:spacing w:after="0" w:line="240" w:lineRule="auto"/>
        <w:ind w:firstLine="709"/>
        <w:jc w:val="both"/>
        <w:rPr>
          <w:rFonts w:ascii="Times New Roman" w:eastAsia="Times New Roman" w:hAnsi="Times New Roman" w:cs="Times New Roman"/>
          <w:color w:val="000000"/>
          <w:sz w:val="24"/>
          <w:szCs w:val="24"/>
          <w:lang w:eastAsia="ru-RU"/>
        </w:rPr>
      </w:pPr>
      <w:hyperlink r:id="rId84" w:tooltip="&quot;Кодекс внутреннего водного транспорта Российской Федерации&quot; от 07.03.2001 N 24-ФЗ (ред. от 03.02.2014){КонсультантПлюс}" w:history="1">
        <w:r w:rsidR="001A43B8" w:rsidRPr="001A43B8">
          <w:rPr>
            <w:rFonts w:ascii="Times New Roman" w:eastAsia="Times New Roman" w:hAnsi="Times New Roman" w:cs="Times New Roman"/>
            <w:color w:val="000000"/>
            <w:sz w:val="24"/>
            <w:szCs w:val="24"/>
            <w:lang w:eastAsia="ru-RU"/>
          </w:rPr>
          <w:t>Кодекс</w:t>
        </w:r>
      </w:hyperlink>
      <w:r w:rsidR="001A43B8" w:rsidRPr="001A43B8">
        <w:rPr>
          <w:rFonts w:ascii="Times New Roman" w:eastAsia="Times New Roman" w:hAnsi="Times New Roman" w:cs="Times New Roman"/>
          <w:color w:val="000000"/>
          <w:sz w:val="24"/>
          <w:szCs w:val="24"/>
          <w:lang w:eastAsia="ru-RU"/>
        </w:rPr>
        <w:t xml:space="preserve"> внутреннего водного транспорта Российской Федерации.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Лесной кодекс Российской Федерации.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Федеральный закон от 21.02.1992 г. № 2395-1 «О недрах».</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Федеральный закон от 21.12.1994 г. № 69-ФЗ «О пожарной безопасности».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Федеральный закон от 14.03.1995 г. № 33-ФЗ «Об особо охраняемых природных территориях».</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Федеральный закон от 24.04.1995 г. № 52-ФЗ «О животном мире».</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Федеральный закон от 24.11.1995 г. № 181-ФЗ «О социальной защите инвалидов в Российской Федерации».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Федеральный </w:t>
      </w:r>
      <w:hyperlink r:id="rId85" w:tooltip="Федеральный закон от 10.12.1995 N 196-ФЗ (ред. от 28.12.2013) &quot;О безопасности дорожного движения&quot;{КонсультантПлюс}" w:history="1">
        <w:r w:rsidRPr="001A43B8">
          <w:rPr>
            <w:rFonts w:ascii="Times New Roman" w:eastAsia="Times New Roman" w:hAnsi="Times New Roman" w:cs="Times New Roman"/>
            <w:color w:val="000000"/>
            <w:sz w:val="24"/>
            <w:szCs w:val="24"/>
            <w:lang w:eastAsia="ru-RU"/>
          </w:rPr>
          <w:t>закон</w:t>
        </w:r>
      </w:hyperlink>
      <w:r w:rsidRPr="001A43B8">
        <w:rPr>
          <w:rFonts w:ascii="Times New Roman" w:eastAsia="Times New Roman" w:hAnsi="Times New Roman" w:cs="Times New Roman"/>
          <w:color w:val="000000"/>
          <w:sz w:val="24"/>
          <w:szCs w:val="24"/>
          <w:lang w:eastAsia="ru-RU"/>
        </w:rPr>
        <w:t xml:space="preserve"> от 10.12.1995 г. № 196-ФЗ «О безопасности дорожного движения».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Федеральный закон от 09.01.1996 г. № 3-ФЗ «О радиационной безопасности населения».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Федеральный закон от 24.11.1996 г. № 132-ФЗ «Об основах туристской деятельности в Российской Федерации».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Федеральный закон от 24.06.1998 г. № 89-ФЗ «Об отходах производства и потребления».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Федеральный закон от 21.12.1998 г. № 68-ФЗ «О защите населения и территорий от чрезвычайных ситуаций природного и техногенного характера».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Федеральный закон от 04.05.1999 г. № 96-ФЗ «Об охране атмосферного воздуха».</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Федеральный закон от 10.01.2002 г. № 7-ФЗ «Об охране окружающей среды».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Федеральный </w:t>
      </w:r>
      <w:hyperlink r:id="rId86"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1A43B8">
          <w:rPr>
            <w:rFonts w:ascii="Times New Roman" w:eastAsia="Times New Roman" w:hAnsi="Times New Roman" w:cs="Times New Roman"/>
            <w:color w:val="000000"/>
            <w:sz w:val="24"/>
            <w:szCs w:val="24"/>
            <w:lang w:eastAsia="ru-RU"/>
          </w:rPr>
          <w:t>закон</w:t>
        </w:r>
      </w:hyperlink>
      <w:r w:rsidRPr="001A43B8">
        <w:rPr>
          <w:rFonts w:ascii="Times New Roman" w:eastAsia="Times New Roman" w:hAnsi="Times New Roman" w:cs="Times New Roman"/>
          <w:color w:val="000000"/>
          <w:sz w:val="24"/>
          <w:szCs w:val="24"/>
          <w:lang w:eastAsia="ru-RU"/>
        </w:rPr>
        <w:t xml:space="preserve"> от 25.06.2002 г. № 73-ФЗ «Об объектах культурного наследия (памятниках истории и культуры) народов Российской Федерации».</w:t>
      </w:r>
    </w:p>
    <w:p w:rsidR="001A43B8" w:rsidRPr="001A43B8" w:rsidRDefault="007843CB" w:rsidP="001A43B8">
      <w:pPr>
        <w:spacing w:after="0" w:line="240" w:lineRule="auto"/>
        <w:ind w:firstLine="709"/>
        <w:jc w:val="both"/>
        <w:rPr>
          <w:rFonts w:ascii="Times New Roman" w:eastAsia="Times New Roman" w:hAnsi="Times New Roman" w:cs="Times New Roman"/>
          <w:color w:val="000000"/>
          <w:sz w:val="24"/>
          <w:szCs w:val="24"/>
          <w:lang w:eastAsia="ru-RU"/>
        </w:rPr>
      </w:pPr>
      <w:hyperlink r:id="rId87" w:tooltip="Федеральный закон от 06.10.2003 N 131-ФЗ (ред. от 21.07.2014) &quot;Об общих принципах организации местного самоуправления в Российской Федерации&quot;{КонсультантПлюс}" w:history="1">
        <w:r w:rsidR="001A43B8" w:rsidRPr="001A43B8">
          <w:rPr>
            <w:rFonts w:ascii="Times New Roman" w:eastAsia="Times New Roman" w:hAnsi="Times New Roman" w:cs="Times New Roman"/>
            <w:color w:val="000000"/>
            <w:sz w:val="24"/>
            <w:szCs w:val="24"/>
            <w:lang w:eastAsia="ru-RU"/>
          </w:rPr>
          <w:t>Федеральный закон от 06.10.2003 г. № 131-ФЗ «Об общих принципах организации местного самоуправления в Российской Федерации».</w:t>
        </w:r>
      </w:hyperlink>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Федеральный </w:t>
      </w:r>
      <w:hyperlink r:id="rId88" w:tooltip="Федеральный закон от 08.11.2007 N 257-ФЗ (ред. от 27.05.2014)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КонсультантПлюс}" w:history="1">
        <w:r w:rsidRPr="001A43B8">
          <w:rPr>
            <w:rFonts w:ascii="Times New Roman" w:eastAsia="Times New Roman" w:hAnsi="Times New Roman" w:cs="Times New Roman"/>
            <w:color w:val="000000"/>
            <w:sz w:val="24"/>
            <w:szCs w:val="24"/>
            <w:lang w:eastAsia="ru-RU"/>
          </w:rPr>
          <w:t>закон</w:t>
        </w:r>
      </w:hyperlink>
      <w:r w:rsidRPr="001A43B8">
        <w:rPr>
          <w:rFonts w:ascii="Times New Roman" w:eastAsia="Times New Roman" w:hAnsi="Times New Roman" w:cs="Times New Roman"/>
          <w:color w:val="000000"/>
          <w:sz w:val="24"/>
          <w:szCs w:val="24"/>
          <w:lang w:eastAsia="ru-RU"/>
        </w:rP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Федеральный закон от 22.07.2008 г. № 123-ФЗ «Технический регламент о требованиях пожарной безопасности».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Федеральный закон от 30.12.2009 г № 384-ФЗ «Технический регламент о безопасности зданий и сооружений».</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Федеральный </w:t>
      </w:r>
      <w:hyperlink r:id="rId89"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1A43B8">
          <w:rPr>
            <w:rFonts w:ascii="Times New Roman" w:eastAsia="Times New Roman" w:hAnsi="Times New Roman" w:cs="Times New Roman"/>
            <w:sz w:val="24"/>
            <w:szCs w:val="24"/>
            <w:lang w:eastAsia="ru-RU"/>
          </w:rPr>
          <w:t>закон</w:t>
        </w:r>
      </w:hyperlink>
      <w:r w:rsidRPr="001A43B8">
        <w:rPr>
          <w:rFonts w:ascii="Times New Roman" w:eastAsia="Times New Roman" w:hAnsi="Times New Roman" w:cs="Times New Roman"/>
          <w:sz w:val="24"/>
          <w:szCs w:val="24"/>
          <w:lang w:eastAsia="ru-RU"/>
        </w:rP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r w:rsidRPr="001A43B8">
        <w:rPr>
          <w:rFonts w:ascii="Times New Roman" w:eastAsia="Times New Roman" w:hAnsi="Times New Roman" w:cs="Times New Roman"/>
          <w:b/>
          <w:color w:val="000000"/>
          <w:sz w:val="24"/>
          <w:szCs w:val="24"/>
          <w:lang w:eastAsia="ru-RU"/>
        </w:rPr>
        <w:t>Указы Президента и Постановления Правительства Российской Федерации, постановления и приказы федеральных министерств</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Указ Президента Российской Федерации от 30.11.1992 г. № 1487 «Об особо ценных объектах культурного наследия народов Российской Федерации».</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Постановление Правительства Российской Федерации от 21.05.2007 г. № 304 «О классификации чрезвычайных ситуаций природного и техногенного характера».</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Постановление Правительства Российской Федерации от 30.06.2007 г. № 417 «Об утверждении Правил пожарной безопасности в лесах».</w:t>
      </w:r>
    </w:p>
    <w:p w:rsidR="001A43B8" w:rsidRPr="001A43B8" w:rsidRDefault="007843CB" w:rsidP="001A43B8">
      <w:pPr>
        <w:spacing w:after="0" w:line="240" w:lineRule="auto"/>
        <w:ind w:firstLine="709"/>
        <w:jc w:val="both"/>
        <w:rPr>
          <w:rFonts w:ascii="Times New Roman" w:eastAsia="Times New Roman" w:hAnsi="Times New Roman" w:cs="Times New Roman"/>
          <w:color w:val="000000"/>
          <w:sz w:val="24"/>
          <w:szCs w:val="24"/>
          <w:lang w:eastAsia="ru-RU"/>
        </w:rPr>
      </w:pPr>
      <w:hyperlink r:id="rId90" w:tooltip="Постановление Правительства РФ от 26.04.2008 N 315 (ред. от 18.05.2011) &quot;Об утверждении Положения о зонах охраны объектов культурного наследия (памятников истории и культуры) народов Российской Федерации&quot;{КонсультантПлюс}" w:history="1">
        <w:r w:rsidR="001A43B8" w:rsidRPr="001A43B8">
          <w:rPr>
            <w:rFonts w:ascii="Times New Roman" w:eastAsia="Times New Roman" w:hAnsi="Times New Roman" w:cs="Times New Roman"/>
            <w:color w:val="000000"/>
            <w:sz w:val="24"/>
            <w:szCs w:val="24"/>
            <w:lang w:eastAsia="ru-RU"/>
          </w:rPr>
          <w:t>Постановление</w:t>
        </w:r>
      </w:hyperlink>
      <w:r w:rsidR="001A43B8" w:rsidRPr="001A43B8">
        <w:rPr>
          <w:rFonts w:ascii="Times New Roman" w:eastAsia="Times New Roman" w:hAnsi="Times New Roman" w:cs="Times New Roman"/>
          <w:color w:val="000000"/>
          <w:sz w:val="24"/>
          <w:szCs w:val="24"/>
          <w:lang w:eastAsia="ru-RU"/>
        </w:rP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roofErr w:type="gramEnd"/>
    </w:p>
    <w:p w:rsidR="001A43B8" w:rsidRPr="001A43B8" w:rsidRDefault="007843CB" w:rsidP="001A43B8">
      <w:pPr>
        <w:spacing w:after="0" w:line="240" w:lineRule="auto"/>
        <w:ind w:firstLine="709"/>
        <w:jc w:val="both"/>
        <w:rPr>
          <w:rFonts w:ascii="Times New Roman" w:eastAsia="Times New Roman" w:hAnsi="Times New Roman" w:cs="Times New Roman"/>
          <w:sz w:val="24"/>
          <w:szCs w:val="24"/>
          <w:lang w:eastAsia="ru-RU"/>
        </w:rPr>
      </w:pPr>
      <w:hyperlink r:id="rId91" w:tooltip="Постановление Правительства РФ от 24.09.2010 N 754 &quot;Об утверждении Правил установления нормативов минимальной обеспеченности населения площадью торговых объектов&quot;{КонсультантПлюс}" w:history="1">
        <w:r w:rsidR="001A43B8" w:rsidRPr="001A43B8">
          <w:rPr>
            <w:rFonts w:ascii="Times New Roman" w:eastAsia="Times New Roman" w:hAnsi="Times New Roman" w:cs="Times New Roman"/>
            <w:sz w:val="24"/>
            <w:szCs w:val="24"/>
            <w:lang w:eastAsia="ru-RU"/>
          </w:rPr>
          <w:t>Постановление</w:t>
        </w:r>
      </w:hyperlink>
      <w:r w:rsidR="001A43B8" w:rsidRPr="001A43B8">
        <w:rPr>
          <w:rFonts w:ascii="Times New Roman" w:eastAsia="Times New Roman" w:hAnsi="Times New Roman" w:cs="Times New Roman"/>
          <w:sz w:val="24"/>
          <w:szCs w:val="24"/>
          <w:lang w:eastAsia="ru-RU"/>
        </w:rPr>
        <w:t xml:space="preserve"> Правительства Российской Федерации от 24.09. 2010 г. № 754 «Об утверждении </w:t>
      </w:r>
      <w:proofErr w:type="gramStart"/>
      <w:r w:rsidR="001A43B8" w:rsidRPr="001A43B8">
        <w:rPr>
          <w:rFonts w:ascii="Times New Roman" w:eastAsia="Times New Roman" w:hAnsi="Times New Roman" w:cs="Times New Roman"/>
          <w:sz w:val="24"/>
          <w:szCs w:val="24"/>
          <w:lang w:eastAsia="ru-RU"/>
        </w:rPr>
        <w:t>Правил установления нормативов минимальной обеспеченности населения</w:t>
      </w:r>
      <w:proofErr w:type="gramEnd"/>
      <w:r w:rsidR="001A43B8" w:rsidRPr="001A43B8">
        <w:rPr>
          <w:rFonts w:ascii="Times New Roman" w:eastAsia="Times New Roman" w:hAnsi="Times New Roman" w:cs="Times New Roman"/>
          <w:sz w:val="24"/>
          <w:szCs w:val="24"/>
          <w:lang w:eastAsia="ru-RU"/>
        </w:rPr>
        <w:t xml:space="preserve"> площадью торговых объектов».</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Постановление Госстроя России от 21.08.2003 г. № 152 «Об утверждении Методических рекомендаций о порядке </w:t>
      </w:r>
      <w:proofErr w:type="gramStart"/>
      <w:r w:rsidRPr="001A43B8">
        <w:rPr>
          <w:rFonts w:ascii="Times New Roman" w:eastAsia="Times New Roman" w:hAnsi="Times New Roman" w:cs="Times New Roman"/>
          <w:color w:val="000000"/>
          <w:sz w:val="24"/>
          <w:szCs w:val="24"/>
          <w:lang w:eastAsia="ru-RU"/>
        </w:rPr>
        <w:t>разработки генеральных схем очистки территорий населенных пунктов Российской Федерации</w:t>
      </w:r>
      <w:proofErr w:type="gramEnd"/>
      <w:r w:rsidRPr="001A43B8">
        <w:rPr>
          <w:rFonts w:ascii="Times New Roman" w:eastAsia="Times New Roman" w:hAnsi="Times New Roman" w:cs="Times New Roman"/>
          <w:color w:val="000000"/>
          <w:sz w:val="24"/>
          <w:szCs w:val="24"/>
          <w:lang w:eastAsia="ru-RU"/>
        </w:rPr>
        <w:t>».</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Постановление Госстроя России от 27.09.2003 г. № 170</w:t>
      </w:r>
      <w:r w:rsidRPr="001A43B8">
        <w:rPr>
          <w:rFonts w:ascii="Times New Roman" w:eastAsia="Times New Roman" w:hAnsi="Times New Roman" w:cs="Times New Roman"/>
          <w:sz w:val="24"/>
          <w:szCs w:val="24"/>
          <w:lang w:eastAsia="ru-RU"/>
        </w:rPr>
        <w:t xml:space="preserve"> «</w:t>
      </w:r>
      <w:r w:rsidRPr="001A43B8">
        <w:rPr>
          <w:rFonts w:ascii="Times New Roman" w:eastAsia="Times New Roman" w:hAnsi="Times New Roman" w:cs="Times New Roman"/>
          <w:color w:val="000000"/>
          <w:sz w:val="24"/>
          <w:szCs w:val="24"/>
          <w:lang w:eastAsia="ru-RU"/>
        </w:rPr>
        <w:t>Об утверждении Правил и норм технической эксплуатации жилищного фонда».</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Распоряжение Правительства Российской Федерации от 03.07.1996 г. № 1063-р «О Социальных нормах и нормативах».</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Приказ МЧС России от 30.12.2005 г. № 1027 «О дополнительных мероприятиях по формированию федеральной противопожарной службы».</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Приказ МЧС РФ № 422, </w:t>
      </w:r>
      <w:proofErr w:type="spellStart"/>
      <w:r w:rsidRPr="001A43B8">
        <w:rPr>
          <w:rFonts w:ascii="Times New Roman" w:eastAsia="Times New Roman" w:hAnsi="Times New Roman" w:cs="Times New Roman"/>
          <w:sz w:val="24"/>
          <w:szCs w:val="24"/>
          <w:lang w:eastAsia="ru-RU"/>
        </w:rPr>
        <w:t>Мининформсвязи</w:t>
      </w:r>
      <w:proofErr w:type="spellEnd"/>
      <w:r w:rsidRPr="001A43B8">
        <w:rPr>
          <w:rFonts w:ascii="Times New Roman" w:eastAsia="Times New Roman" w:hAnsi="Times New Roman" w:cs="Times New Roman"/>
          <w:sz w:val="24"/>
          <w:szCs w:val="24"/>
          <w:lang w:eastAsia="ru-RU"/>
        </w:rPr>
        <w:t xml:space="preserve"> РФ № 90, Минкультуры РФ № 376 от 25.07.2006 г. «Об утверждении Положения о системах оповещения населения».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Приказ Рослесхоза от 12.12.2011 г. № 516 «Об утверждении Лесоустроительной инструкции».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Приказ Рослесхоза от 21.02.2012 г. № 62 «Об утверждении Правил использования лесов для осуществления рекреационной деятельности».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Приказ Рослесхоза от 27.04.2012 г. № 174 «Об утверждении Нормативов противопожарного обустройства лесов».</w:t>
      </w:r>
    </w:p>
    <w:p w:rsidR="001A43B8" w:rsidRPr="001A43B8" w:rsidRDefault="001A43B8" w:rsidP="001A43B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Приказ </w:t>
      </w:r>
      <w:proofErr w:type="spellStart"/>
      <w:r w:rsidRPr="001A43B8">
        <w:rPr>
          <w:rFonts w:ascii="Times New Roman" w:eastAsia="Times New Roman" w:hAnsi="Times New Roman" w:cs="Times New Roman"/>
          <w:sz w:val="24"/>
          <w:szCs w:val="24"/>
          <w:lang w:eastAsia="ru-RU"/>
        </w:rPr>
        <w:t>Минздравсоцразвития</w:t>
      </w:r>
      <w:proofErr w:type="spellEnd"/>
      <w:r w:rsidRPr="001A43B8">
        <w:rPr>
          <w:rFonts w:ascii="Times New Roman" w:eastAsia="Times New Roman" w:hAnsi="Times New Roman" w:cs="Times New Roman"/>
          <w:sz w:val="24"/>
          <w:szCs w:val="24"/>
          <w:lang w:eastAsia="ru-RU"/>
        </w:rPr>
        <w:t xml:space="preserve"> России от 15.05.2012 г. № 543н «Об утверждении Положения об организации оказания первичной медико-санитарной помощи взрослому населению».</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Приказ Минэкономразвития России от 01.09.2014 г. № 540 «Об утверждении классификатора видов разрешенного использования земельных участков».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r w:rsidRPr="001A43B8">
        <w:rPr>
          <w:rFonts w:ascii="Times New Roman" w:eastAsia="Times New Roman" w:hAnsi="Times New Roman" w:cs="Times New Roman"/>
          <w:b/>
          <w:color w:val="000000"/>
          <w:sz w:val="24"/>
          <w:szCs w:val="24"/>
          <w:lang w:eastAsia="ru-RU"/>
        </w:rPr>
        <w:t>ГОСТы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12.1.033 ССБТ. Пожарная безопасность. Термины и определения.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17.0.0.01-76 Система стандартов в области охраны природы и улучшения использования природных ресурсов. Основные положения (с Изменениями № 1, 2).</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17.1.1.04-80 Охрана природы. Гидросфера. Классификация подземных вод по целям водопользования.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17.1.3.05-82 Охрана природы. Гидросфера. Общие требования к охране поверхностных и подземных вод от загрязнения нефтью и нефтепродуктами.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17.1.3.06-82 Охрана природы. Гидросфера. Общие требования к охране подземных вод.</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17.1.3.13-86 Охрана природы. Гидросфера. Общие требования к охране поверхностных вод от загрязнения.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ГОСТ 17.1.5.02-80 Гигиенические требования к зонам рекреации водных объектов.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17.5.1.02-85 Охрана природы. Земли. Классификация нарушенных земель для рекультивации.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17.5.3.01-78* Охрана природы. Земли. Состав и размер зеленых зон городов.</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17.5.3.04-83 Охрана природы. Земли. Общие требования к рекультивации земель.</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17.8.1.02-88 Охрана природы. Ландшафты. Классификация.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22.0.02–94 Безопасность в чрезвычайных ситуациях. Термины и определения основных понятий.</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22.0.03–97 Безопасность в чрезвычайных ситуациях. Природные чрезвычайные ситуации. Термины и определения.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ГОСТ 22.0.05–97 Безопасность в чрезвычайных ситуациях. Техногенные чрезвычайные ситуации. Термины и определения.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ГОСТ 30774-2001 Ресурсосбережение. Обращение с отходами. Паспорт опасности отходов. Основные требования.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22283-2014 Шум авиационный. Допустимые уровни шума на территории жилой застройки и методы его измерения.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23.0.01-94 Безопасность в чрезвычайных ситуациях. Основные положения.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50681-94 Туристско-экскурсионное обслуживание. Проектирование туристских услуг.</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xml:space="preserve"> 50690-2000 Туристские услуги. Общие требования.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xml:space="preserve"> 51185-98 Туристские услуги. Средства размещения. Общие требования.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52023-2003 Сети распределительные систем кабельного телевидения. Основные параметры. Технические требования. Методы измерений и испытаний.</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52108-2003 Ресурсосбережение. Обращение с отходами. Основные положения (с Изменением № 1).</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xml:space="preserve"> 52398-2005 Классификация автомобильных дорог. Основные параметры и требования.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xml:space="preserve"> 52399-2005 Геометрические элементы автомобильных дорог.</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52766-2007 Дороги автомобильные общего пользования. Элементы обустройства. Общие требования.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ГОСТ </w:t>
      </w:r>
      <w:proofErr w:type="gramStart"/>
      <w:r w:rsidRPr="001A43B8">
        <w:rPr>
          <w:rFonts w:ascii="Times New Roman" w:eastAsia="Times New Roman" w:hAnsi="Times New Roman" w:cs="Times New Roman"/>
          <w:color w:val="000000"/>
          <w:sz w:val="24"/>
          <w:szCs w:val="24"/>
          <w:lang w:eastAsia="ru-RU"/>
        </w:rPr>
        <w:t>Р</w:t>
      </w:r>
      <w:proofErr w:type="gramEnd"/>
      <w:r w:rsidRPr="001A43B8">
        <w:rPr>
          <w:rFonts w:ascii="Times New Roman" w:eastAsia="Times New Roman" w:hAnsi="Times New Roman" w:cs="Times New Roman"/>
          <w:color w:val="000000"/>
          <w:sz w:val="24"/>
          <w:szCs w:val="24"/>
          <w:lang w:eastAsia="ru-RU"/>
        </w:rPr>
        <w:t xml:space="preserve"> 53691-2009 Ресурсосбережение. Обращение с отходами. Паспорт отхода I-IV класса опасности. Основные требования.</w:t>
      </w:r>
    </w:p>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r w:rsidRPr="001A43B8">
        <w:rPr>
          <w:rFonts w:ascii="Times New Roman" w:eastAsia="Times New Roman" w:hAnsi="Times New Roman" w:cs="Times New Roman"/>
          <w:b/>
          <w:color w:val="000000"/>
          <w:sz w:val="24"/>
          <w:szCs w:val="24"/>
          <w:lang w:eastAsia="ru-RU"/>
        </w:rPr>
        <w:t>СНиПы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11-04-2003 Инструкция о порядке разработки, согласования, экспертизы и утверждения градостроительной документации.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2.01.15-90 Инженерная защита территорий, зданий и сооружений от опасных геологических процессов. Основные положения проектирования.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2.01.28-85 Полигоны по обезвреживанию и захоронению токсичных промышленных отходов. Основные положения по проектированию.</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2.01.51-90 Инженерно-технические мероприятия гражданской обороны.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2.01.53-84 Световая маскировка населенных пунктов и объектов народного хозяйства.</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СНиП 2.06.01-86 Гидротехнические сооружения. Основные положения проектирования.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2.06.03-85 Мелиоративные системы и сооружения.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2.06.15-85 Инженерная защита территорий от затопления и подтопления.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2.08.02-89* Общественные здания и сооружения.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2.10.05-85 Предприятия, здания и сооружения по хранению и переработке зерна.</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СНиП 22-01-95 Геофизика опасных природных воздействий.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23-01-99 Строительная климатология.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30-02-97* Планировка и застройка территорий садоводческих объединений граждан, здания и сооружения.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31-03-2001 Производственные здания.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31-04-2001 Складские здания.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31-05-2003 Общественные здания административного назначения.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41-02-2003 Тепловые сети.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42-01-2002 Газораспределительные системы.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СНиП II-7-81* Строительство в сейсмических районах.</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СНиП Инструкция по проектированию крышных котельных (дополнение к </w:t>
      </w:r>
      <w:hyperlink r:id="rId92" w:tooltip="СНиП II-35-76" w:history="1">
        <w:r w:rsidRPr="001A43B8">
          <w:rPr>
            <w:rFonts w:ascii="Times New Roman" w:eastAsia="Times New Roman" w:hAnsi="Times New Roman" w:cs="Times New Roman"/>
            <w:color w:val="000000"/>
            <w:sz w:val="24"/>
            <w:szCs w:val="24"/>
            <w:lang w:eastAsia="ru-RU"/>
          </w:rPr>
          <w:t>СНиП II-35-76</w:t>
        </w:r>
      </w:hyperlink>
      <w:r w:rsidRPr="001A43B8">
        <w:rPr>
          <w:rFonts w:ascii="Times New Roman" w:eastAsia="Times New Roman" w:hAnsi="Times New Roman" w:cs="Times New Roman"/>
          <w:color w:val="000000"/>
          <w:sz w:val="24"/>
          <w:szCs w:val="24"/>
          <w:lang w:eastAsia="ru-RU"/>
        </w:rPr>
        <w:t xml:space="preserve"> Котельные установки и </w:t>
      </w:r>
      <w:hyperlink r:id="rId93" w:tooltip="СНиП 2.04.08-87" w:history="1">
        <w:r w:rsidRPr="001A43B8">
          <w:rPr>
            <w:rFonts w:ascii="Times New Roman" w:eastAsia="Times New Roman" w:hAnsi="Times New Roman" w:cs="Times New Roman"/>
            <w:color w:val="000000"/>
            <w:sz w:val="24"/>
            <w:szCs w:val="24"/>
            <w:lang w:eastAsia="ru-RU"/>
          </w:rPr>
          <w:t>СНиП 2.04.08-87</w:t>
        </w:r>
      </w:hyperlink>
      <w:r w:rsidRPr="001A43B8">
        <w:rPr>
          <w:rFonts w:ascii="Times New Roman" w:eastAsia="Times New Roman" w:hAnsi="Times New Roman" w:cs="Times New Roman"/>
          <w:color w:val="000000"/>
          <w:sz w:val="24"/>
          <w:szCs w:val="24"/>
          <w:lang w:eastAsia="ru-RU"/>
        </w:rPr>
        <w:t>* Газоснабжение).</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r w:rsidRPr="001A43B8">
        <w:rPr>
          <w:rFonts w:ascii="Times New Roman" w:eastAsia="Times New Roman" w:hAnsi="Times New Roman" w:cs="Times New Roman"/>
          <w:b/>
          <w:color w:val="000000"/>
          <w:sz w:val="24"/>
          <w:szCs w:val="24"/>
          <w:lang w:eastAsia="ru-RU"/>
        </w:rPr>
        <w:t>Своды правил</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105.13330.2012 Здания и помещения для хранения и переработки сельскохозяйственной продукции.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106.13330.2012 Животноводческие, птицеводческие и звероводческие здания и помещения.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СП 11.13130.2009 Места дислокации подразделений пожарной охраны. Порядок и методика определения.</w:t>
      </w:r>
      <w:r w:rsidRPr="001A43B8">
        <w:rPr>
          <w:rFonts w:ascii="Times New Roman" w:eastAsia="Times New Roman" w:hAnsi="Times New Roman" w:cs="Times New Roman"/>
          <w:color w:val="000000"/>
          <w:sz w:val="24"/>
          <w:szCs w:val="24"/>
          <w:lang w:eastAsia="ru-RU"/>
        </w:rPr>
        <w:t xml:space="preserve">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 113.13330.2012 Стоянки автомобилей.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118.13330.2012 Общественные здания и сооружения.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 121.13330.2012 Аэродромы.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 124.13330.2012 Тепловые сети.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 125.13330.2012 Нефтепродуктопроводы, прокладываемые на территории городов и других населенных пунктов.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СП 155.13130.2014 Требования пожарной безопасности. Склады нефти и нефтепродуктов.</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8.13130.2009 Системы противопожарной защиты. Источники наружного противопожарного водоснабжения. Требования пожарной безопасности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18.13330.2011 Генеральные планы промышленных предприятий.</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19.13330.2011 Генеральные планы сельскохозяйственных предприятий.</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2.1.5.1059-01 Гигиенические требования к охране подземных вод от загрязнения.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2.1.7.1038-01 Гигиенические требования к устройству и содержанию полигонов для твердых бытовых отходов.</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2.1.7.1386-03 Санитарные правила по определению класса опасности токсичных отходов производства и потребления.</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СП 2.13130.2012 «Обеспечение огнестойкости объектов защиты».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СП 30-102-99 Планировка и застройка территорий малоэтажного жилищного строительства.</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31-102-99 Требования доступности общественных зданий и сооружений для инвалидов и других маломобильных посетителей.</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31-103-99 Проектирование и строительство зданий, сооружений и комплексов православных храмов.</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31-112-2004 Физкультурно-спортивные залы.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 31.13330.2012 Водоснабжение. Наружные сети и сооружения.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 32.13330.2012 Канализация. Наружные сети и сооружения.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 34.13330.2012 Автомобильные дороги.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35-101-2001 Проектирование зданий и сооружений с учетом доступности для маломобильных групп населения. Общие положения.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35-102-2001 Жилая среда с планировочными элементами, доступными инвалидам.</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35-103-2001 Общественные здания и сооружения, доступные маломобильным посетителям.</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35-104-2001 Здания и помещения с местами труда для инвалидов.</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35-106-2003 Расчет и размещение учреждений социального обслуживания пожилых людей.</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42.13330.2016 Градостроительство. Планировка и застройка городских и сельских поселений.</w:t>
      </w:r>
      <w:r w:rsidRPr="001A43B8">
        <w:rPr>
          <w:rFonts w:ascii="Times New Roman" w:eastAsia="Times New Roman" w:hAnsi="Times New Roman" w:cs="Times New Roman"/>
          <w:sz w:val="24"/>
          <w:szCs w:val="24"/>
          <w:lang w:eastAsia="ru-RU"/>
        </w:rPr>
        <w:t xml:space="preserve"> </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43.13330.2012 Сооружения промышленных предприятий.</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44.13330.2011 Административные и бытовые здания.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 46.13330.2012 Мосты и трубы.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4690-88 Санитарные правила содержания территорий населенных мест</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 51.13330.2011 Защита от шума.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54.13330.2011 Здания жилые многоквартирные.</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55.13330.2011 Дома жилые одноквартирные.</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СП 59.13330.2012 Доступность зданий и сооружений для маломобильных групп населения.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 78.13330.2012 Автомобильные дороги.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СП 8.13130.2009 Системы противопожарной защиты. Источники наружного противопожарного водоснабжения. Требования пожарной безопасности.</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СП 88.13330.2014 Защитные сооружения гражданской обороны.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СП 99.13330.2012 Внутрихозяйственные автомобильные дороги в колхозах, совхозах и других сельскохозяйственных предприятиях и организациях.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r w:rsidRPr="001A43B8">
        <w:rPr>
          <w:rFonts w:ascii="Times New Roman" w:eastAsia="Times New Roman" w:hAnsi="Times New Roman" w:cs="Times New Roman"/>
          <w:b/>
          <w:color w:val="000000"/>
          <w:sz w:val="24"/>
          <w:szCs w:val="24"/>
          <w:lang w:eastAsia="ru-RU"/>
        </w:rPr>
        <w:t>Санитарные нормы и правила, санитарные нормы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2.1.1279-03 Гигиенические требования к размещению, устройству и содержанию кладбищ, зданий и сооружений похоронного назначения.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2.1.4.1074-01 Питьевая вода. Гигиенические требования к качеству воды централизованного питьевого водоснабжения. Контроль качества.</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2.1.4.1110-02 Зоны санитарной охраны источников водоснабжения и водопроводов питьевого назначения.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СанПиН</w:t>
      </w:r>
      <w:r w:rsidRPr="001A43B8">
        <w:rPr>
          <w:rFonts w:ascii="Times New Roman" w:eastAsia="Times New Roman" w:hAnsi="Times New Roman" w:cs="Times New Roman"/>
          <w:sz w:val="24"/>
          <w:szCs w:val="24"/>
          <w:lang w:eastAsia="ru-RU"/>
        </w:rPr>
        <w:t> </w:t>
      </w:r>
      <w:r w:rsidRPr="001A43B8">
        <w:rPr>
          <w:rFonts w:ascii="Times New Roman" w:eastAsia="Times New Roman" w:hAnsi="Times New Roman" w:cs="Times New Roman"/>
          <w:color w:val="000000"/>
          <w:sz w:val="24"/>
          <w:szCs w:val="24"/>
          <w:lang w:eastAsia="ru-RU"/>
        </w:rPr>
        <w:t>2.1.4.1175-02 Гигиенические требования к качеству воды нецентрализованного водоснабжения. Санитарная охрана источников.</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2.1.5.980-00 Гигиенические требования к охране поверхностных вод.</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2.1.6.1032-01 Гигиенические требования к обеспечению качества атмосферного воздуха населенных мест.</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w:t>
      </w:r>
      <w:r w:rsidRPr="001A43B8">
        <w:rPr>
          <w:rFonts w:ascii="Times New Roman" w:eastAsia="Times New Roman" w:hAnsi="Times New Roman" w:cs="Times New Roman"/>
          <w:sz w:val="24"/>
          <w:szCs w:val="24"/>
          <w:lang w:eastAsia="ru-RU"/>
        </w:rPr>
        <w:t> </w:t>
      </w:r>
      <w:r w:rsidRPr="001A43B8">
        <w:rPr>
          <w:rFonts w:ascii="Times New Roman" w:eastAsia="Times New Roman" w:hAnsi="Times New Roman" w:cs="Times New Roman"/>
          <w:color w:val="000000"/>
          <w:sz w:val="24"/>
          <w:szCs w:val="24"/>
          <w:lang w:eastAsia="ru-RU"/>
        </w:rPr>
        <w:t>2.1.7.1287-03 Санитарно-эпидемиологические требования к качеству почвы.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2.1.7.1322-03 Гигиенические требования к размещению и обезвреживанию отходов производства и потребления.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2.1.7.2790-10 Санитарно-эпидемиологические требования к обращению с медицинскими отходами.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2.1.8/2.2.4.1190-03 Гигиенические требования к размещению и эксплуатации средств сухопутной подвижной радиосвязи.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2.1.3.2630-10 Санитарно-эпидемиологические требования к организациям, осуществляющим медицинскую деятельность.</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2.2.1/2.1.1.1076-01 Гигиенические требования к инсоляции и солнцезащите помещений жилых и общественных зданий и территорий.</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СанПиН 2.4.1.2660-10 Санитарно-эпидемиологические требования к устройству, содержанию и организации режима работы в дошкольных организациях.</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СанПиН 42-128-4690-88 Санитарные правила содержания территорий населенных мест.</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r w:rsidRPr="001A43B8">
        <w:rPr>
          <w:rFonts w:ascii="Times New Roman" w:eastAsia="Times New Roman" w:hAnsi="Times New Roman" w:cs="Times New Roman"/>
          <w:b/>
          <w:color w:val="000000"/>
          <w:sz w:val="24"/>
          <w:szCs w:val="24"/>
          <w:lang w:eastAsia="ru-RU"/>
        </w:rPr>
        <w:t xml:space="preserve">РДС, МДС, СН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РДС 35-201-99 Порядок реализации требований доступности для инвалидов к объектам социальной инфраструктуры.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МДС 15-2.99 Инструкция о порядке осуществления государственного </w:t>
      </w:r>
      <w:proofErr w:type="gramStart"/>
      <w:r w:rsidRPr="001A43B8">
        <w:rPr>
          <w:rFonts w:ascii="Times New Roman" w:eastAsia="Times New Roman" w:hAnsi="Times New Roman" w:cs="Times New Roman"/>
          <w:color w:val="000000"/>
          <w:sz w:val="24"/>
          <w:szCs w:val="24"/>
          <w:lang w:eastAsia="ru-RU"/>
        </w:rPr>
        <w:t>контроля за</w:t>
      </w:r>
      <w:proofErr w:type="gramEnd"/>
      <w:r w:rsidRPr="001A43B8">
        <w:rPr>
          <w:rFonts w:ascii="Times New Roman" w:eastAsia="Times New Roman" w:hAnsi="Times New Roman" w:cs="Times New Roman"/>
          <w:color w:val="000000"/>
          <w:sz w:val="24"/>
          <w:szCs w:val="24"/>
          <w:lang w:eastAsia="ru-RU"/>
        </w:rPr>
        <w:t xml:space="preserve"> использованием и охраной земель в городских и сельских поселениях.</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 457-74 Нормы отвода земель для аэропортов.</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СН 467-74 Нормы отвода земель для автомобильных дорог.</w:t>
      </w:r>
    </w:p>
    <w:p w:rsidR="001A43B8" w:rsidRPr="001A43B8" w:rsidRDefault="001A43B8" w:rsidP="001A43B8">
      <w:pPr>
        <w:spacing w:after="0" w:line="240" w:lineRule="auto"/>
        <w:ind w:firstLine="709"/>
        <w:jc w:val="both"/>
        <w:rPr>
          <w:rFonts w:ascii="Times New Roman" w:eastAsia="Times New Roman" w:hAnsi="Times New Roman" w:cs="Times New Roman"/>
          <w:b/>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b/>
          <w:color w:val="000000"/>
          <w:sz w:val="24"/>
          <w:szCs w:val="24"/>
          <w:lang w:eastAsia="ru-RU"/>
        </w:rPr>
        <w:t>Иные нормативные и методические документы</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ОДМ 218.2.007-2011 Методические рекомендации по проектированию мероприятий по обеспечению доступа инвалидов к объектам дорожного хозяйства.</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ОДМ 218.2.013-2011 Методические рекомендации по защите от транспортного шума территорий, прилегающих к автомобильным дорогам.</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ОДМ 218.3.031-2013 Методические рекомендации по охране окружающей среды при строительстве, ремонте и содержании автомобильных дорог.</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 xml:space="preserve">ОНД-86 Методика расчета концентраций в атмосферном воздухе вредных веществ, содержащихся в выбросах предприятий.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ОСН</w:t>
      </w:r>
      <w:proofErr w:type="gramEnd"/>
      <w:r w:rsidRPr="001A43B8">
        <w:rPr>
          <w:rFonts w:ascii="Times New Roman" w:eastAsia="Times New Roman" w:hAnsi="Times New Roman" w:cs="Times New Roman"/>
          <w:color w:val="000000"/>
          <w:sz w:val="24"/>
          <w:szCs w:val="24"/>
          <w:lang w:eastAsia="ru-RU"/>
        </w:rPr>
        <w:t xml:space="preserve">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РД 45.120-2000 (НТП 112-2000) Нормы технологического проектирования. Городские и сельские телефонные сети.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ТК Технологические карты на устройство земляного полотна и дорожной одежды (введены в действие распоряжением Минтранса России от 23.05.2003 г. № ОС-468-р).</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от 4 мая 2016 г. N</w:t>
      </w:r>
      <w:proofErr w:type="gramEnd"/>
      <w:r w:rsidRPr="001A43B8">
        <w:rPr>
          <w:rFonts w:ascii="Times New Roman" w:eastAsia="Times New Roman" w:hAnsi="Times New Roman" w:cs="Times New Roman"/>
          <w:color w:val="000000"/>
          <w:sz w:val="24"/>
          <w:szCs w:val="24"/>
          <w:lang w:eastAsia="ru-RU"/>
        </w:rPr>
        <w:t xml:space="preserve"> АК-15/02вн.</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от 8 июня 2016 г. N 358.</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color w:val="000000"/>
          <w:sz w:val="24"/>
          <w:szCs w:val="24"/>
          <w:lang w:eastAsia="ru-RU"/>
        </w:rPr>
        <w:t xml:space="preserve">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 </w:t>
      </w:r>
      <w:r w:rsidRPr="001A43B8">
        <w:rPr>
          <w:rFonts w:ascii="Times New Roman" w:eastAsia="Times New Roman" w:hAnsi="Times New Roman" w:cs="Times New Roman"/>
          <w:sz w:val="24"/>
          <w:szCs w:val="24"/>
          <w:lang w:eastAsia="ru-RU"/>
        </w:rPr>
        <w:t>от 5 мая 2016 года № 219.</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 N 586.</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 N Р-948.</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1A43B8" w:rsidRPr="001A43B8" w:rsidRDefault="001A43B8" w:rsidP="001A43B8">
      <w:pPr>
        <w:widowControl w:val="0"/>
        <w:suppressAutoHyphens/>
        <w:autoSpaceDE w:val="0"/>
        <w:spacing w:after="0" w:line="240" w:lineRule="auto"/>
        <w:jc w:val="center"/>
        <w:rPr>
          <w:rFonts w:ascii="Arial" w:eastAsia="Arial" w:hAnsi="Arial" w:cs="Arial"/>
          <w:b/>
          <w:bCs/>
          <w:sz w:val="20"/>
          <w:szCs w:val="20"/>
          <w:lang w:eastAsia="ar-SA"/>
        </w:rPr>
      </w:pP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p>
    <w:p w:rsidR="001A43B8" w:rsidRPr="001A43B8" w:rsidRDefault="001A43B8" w:rsidP="001A43B8">
      <w:pPr>
        <w:spacing w:after="0" w:line="240" w:lineRule="auto"/>
        <w:jc w:val="center"/>
        <w:rPr>
          <w:rFonts w:ascii="Times New Roman" w:eastAsia="Times New Roman" w:hAnsi="Times New Roman" w:cs="Times New Roman"/>
          <w:b/>
          <w:color w:val="000000"/>
          <w:sz w:val="24"/>
          <w:szCs w:val="24"/>
          <w:lang w:eastAsia="ru-RU"/>
        </w:rPr>
      </w:pPr>
      <w:r w:rsidRPr="001A43B8">
        <w:rPr>
          <w:rFonts w:ascii="Times New Roman" w:eastAsia="Times New Roman" w:hAnsi="Times New Roman" w:cs="Times New Roman"/>
          <w:b/>
          <w:color w:val="000000"/>
          <w:sz w:val="24"/>
          <w:szCs w:val="24"/>
          <w:lang w:eastAsia="ru-RU"/>
        </w:rPr>
        <w:t>Законы Республики Коми, постановления и распоряжения Правительства Республики Коми</w:t>
      </w:r>
    </w:p>
    <w:p w:rsidR="001A43B8" w:rsidRPr="001A43B8" w:rsidRDefault="001A43B8" w:rsidP="001A43B8">
      <w:pPr>
        <w:suppressAutoHyphens/>
        <w:spacing w:after="120" w:line="302" w:lineRule="exact"/>
        <w:ind w:left="34" w:firstLine="425"/>
        <w:rPr>
          <w:rFonts w:ascii="Times New Roman" w:eastAsia="Times New Roman" w:hAnsi="Times New Roman" w:cs="Times New Roman"/>
          <w:sz w:val="24"/>
          <w:szCs w:val="24"/>
          <w:lang w:eastAsia="ar-SA"/>
        </w:rPr>
      </w:pPr>
      <w:r w:rsidRPr="001A43B8">
        <w:rPr>
          <w:rFonts w:ascii="Times New Roman" w:eastAsia="Times New Roman" w:hAnsi="Times New Roman" w:cs="Times New Roman"/>
          <w:sz w:val="24"/>
          <w:szCs w:val="24"/>
          <w:lang w:eastAsia="ar-SA"/>
        </w:rPr>
        <w:t>Стратегия социально-экономического развития Республики Коми на период до 2035 года (утверждена постановлением Правительства</w:t>
      </w:r>
      <w:r w:rsidRPr="001A43B8">
        <w:rPr>
          <w:rFonts w:ascii="Times New Roman" w:eastAsia="Times New Roman" w:hAnsi="Times New Roman" w:cs="Times New Roman"/>
          <w:b/>
          <w:bCs/>
          <w:sz w:val="24"/>
          <w:szCs w:val="24"/>
          <w:lang w:eastAsia="ar-SA"/>
        </w:rPr>
        <w:t xml:space="preserve"> </w:t>
      </w:r>
      <w:r w:rsidRPr="001A43B8">
        <w:rPr>
          <w:rFonts w:ascii="Times New Roman" w:eastAsia="Times New Roman" w:hAnsi="Times New Roman" w:cs="Times New Roman"/>
          <w:sz w:val="24"/>
          <w:szCs w:val="24"/>
          <w:lang w:eastAsia="ar-SA"/>
        </w:rPr>
        <w:t>Республики Коми от 11 апреля 2019 г. N 185).</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Закон Республики Коми от 01.03.2016 N 10-РЗ "О некоторых вопросах в области охраны окружающей среды в Республике Коми и признании утратившими силу некоторых законодательных актов Республики Коми" (принят ГС РК 18.02.2016).</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lastRenderedPageBreak/>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Приказ Министерства строительства и дорожного хозяйства Республики Коми от 30.06.2020 г. №268-ОД «Об утверждении региональных нормативов градостроительного проектирования Республики Коми» </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sz w:val="24"/>
          <w:szCs w:val="24"/>
          <w:lang w:eastAsia="ru-RU"/>
        </w:rPr>
        <w:t>Распоряжение Правительства Республики Коми от 30.11.2009</w:t>
      </w:r>
      <w:r w:rsidRPr="001A43B8">
        <w:rPr>
          <w:rFonts w:ascii="Times New Roman" w:eastAsia="Times New Roman" w:hAnsi="Times New Roman" w:cs="Times New Roman"/>
          <w:color w:val="000000"/>
          <w:sz w:val="24"/>
          <w:szCs w:val="24"/>
          <w:lang w:eastAsia="ru-RU"/>
        </w:rPr>
        <w:t xml:space="preserve"> г. № 438-р «Об утверждении перечня автомобильных дорог общего пользования регионального или межмуниципального значения Республики Коми».</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r w:rsidRPr="001A43B8">
        <w:rPr>
          <w:rFonts w:ascii="Times New Roman" w:eastAsia="Times New Roman" w:hAnsi="Times New Roman" w:cs="Times New Roman"/>
          <w:color w:val="000000"/>
          <w:sz w:val="24"/>
          <w:szCs w:val="24"/>
          <w:lang w:eastAsia="ru-RU"/>
        </w:rPr>
        <w:t>Распоряжение Правительства Республики Коми от 1 июня 2017 г. N 267-р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rsidR="001A43B8" w:rsidRPr="001A43B8" w:rsidRDefault="001A43B8" w:rsidP="001A43B8">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1A43B8">
        <w:rPr>
          <w:rFonts w:ascii="Times New Roman" w:eastAsia="Times New Roman" w:hAnsi="Times New Roman" w:cs="Times New Roman"/>
          <w:color w:val="000000"/>
          <w:sz w:val="24"/>
          <w:szCs w:val="24"/>
          <w:lang w:eastAsia="ru-RU"/>
        </w:rPr>
        <w:t>Распоряжение Правительства Республики Коми от 17 января 2017 г. N 10-р «Об определении зон экстренного оповещения населения об угрозе возникновения или о возникновении чрезвычайных ситуаций на территории Республики Коми и признании утратившими силу некоторых распоряжений Правительства Республики Коми&gt; (вместе с "Перечнем зон экстренного оповещения населения, территория которых подвержена угрозе химического заражения", "Перечнем зон экстренного оповещения населения, территория которых подвержена угрозе</w:t>
      </w:r>
      <w:proofErr w:type="gramEnd"/>
      <w:r w:rsidRPr="001A43B8">
        <w:rPr>
          <w:rFonts w:ascii="Times New Roman" w:eastAsia="Times New Roman" w:hAnsi="Times New Roman" w:cs="Times New Roman"/>
          <w:color w:val="000000"/>
          <w:sz w:val="24"/>
          <w:szCs w:val="24"/>
          <w:lang w:eastAsia="ru-RU"/>
        </w:rPr>
        <w:t xml:space="preserve"> затопления")».</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1A43B8">
        <w:rPr>
          <w:rFonts w:ascii="Times New Roman" w:eastAsia="Times New Roman" w:hAnsi="Times New Roman" w:cs="Times New Roman"/>
          <w:sz w:val="24"/>
          <w:szCs w:val="24"/>
          <w:lang w:eastAsia="ru-RU"/>
        </w:rPr>
        <w:t>нефтегазопроводов</w:t>
      </w:r>
      <w:proofErr w:type="spellEnd"/>
      <w:r w:rsidRPr="001A43B8">
        <w:rPr>
          <w:rFonts w:ascii="Times New Roman" w:eastAsia="Times New Roman" w:hAnsi="Times New Roman" w:cs="Times New Roman"/>
          <w:sz w:val="24"/>
          <w:szCs w:val="24"/>
          <w:lang w:eastAsia="ru-RU"/>
        </w:rPr>
        <w:t>, автомобильных и железных дорог, мостов, участков линий электропередач и связи, скотомогильников, подверженных угрозе подтопления».</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Лесной план Республики Коми (утвержден Распоряжением главы Республики Коми от </w:t>
      </w:r>
      <w:proofErr w:type="spellStart"/>
      <w:proofErr w:type="gramStart"/>
      <w:r w:rsidRPr="001A43B8">
        <w:rPr>
          <w:rFonts w:ascii="Times New Roman" w:eastAsia="Times New Roman" w:hAnsi="Times New Roman" w:cs="Times New Roman"/>
          <w:sz w:val="24"/>
          <w:szCs w:val="24"/>
          <w:lang w:eastAsia="ru-RU"/>
        </w:rPr>
        <w:t>от</w:t>
      </w:r>
      <w:proofErr w:type="spellEnd"/>
      <w:proofErr w:type="gramEnd"/>
      <w:r w:rsidRPr="001A43B8">
        <w:rPr>
          <w:rFonts w:ascii="Times New Roman" w:eastAsia="Times New Roman" w:hAnsi="Times New Roman" w:cs="Times New Roman"/>
          <w:sz w:val="24"/>
          <w:szCs w:val="24"/>
          <w:lang w:eastAsia="ru-RU"/>
        </w:rPr>
        <w:t xml:space="preserve"> 1 мая 2020 г. N 106-р).</w:t>
      </w:r>
    </w:p>
    <w:p w:rsidR="001A43B8" w:rsidRPr="001A43B8" w:rsidRDefault="001A43B8" w:rsidP="001A43B8">
      <w:pPr>
        <w:spacing w:after="0" w:line="240" w:lineRule="auto"/>
        <w:ind w:firstLine="709"/>
        <w:jc w:val="center"/>
        <w:rPr>
          <w:rFonts w:ascii="Times New Roman" w:eastAsia="Times New Roman" w:hAnsi="Times New Roman" w:cs="Times New Roman"/>
          <w:b/>
          <w:sz w:val="24"/>
          <w:szCs w:val="24"/>
          <w:lang w:eastAsia="ru-RU"/>
        </w:rPr>
      </w:pP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Стратегия социально-экономического развития муниципального образования муниципального района «</w:t>
      </w:r>
      <w:proofErr w:type="spellStart"/>
      <w:r w:rsidRPr="001A43B8">
        <w:rPr>
          <w:rFonts w:ascii="Times New Roman" w:eastAsia="Times New Roman" w:hAnsi="Times New Roman" w:cs="Times New Roman"/>
          <w:sz w:val="24"/>
          <w:szCs w:val="24"/>
          <w:lang w:eastAsia="ru-RU"/>
        </w:rPr>
        <w:t>Корткросский</w:t>
      </w:r>
      <w:proofErr w:type="spellEnd"/>
      <w:r w:rsidRPr="001A43B8">
        <w:rPr>
          <w:rFonts w:ascii="Times New Roman" w:eastAsia="Times New Roman" w:hAnsi="Times New Roman" w:cs="Times New Roman"/>
          <w:sz w:val="24"/>
          <w:szCs w:val="24"/>
          <w:lang w:eastAsia="ru-RU"/>
        </w:rPr>
        <w:t>» на период до 2023 года, утвержденная решением Совета МО МР «Корткеросский» от 22.12. 2020 года № VII-3/8;</w:t>
      </w:r>
    </w:p>
    <w:p w:rsidR="001A43B8" w:rsidRPr="001A43B8" w:rsidRDefault="001A43B8" w:rsidP="001A43B8">
      <w:pPr>
        <w:spacing w:after="0" w:line="240" w:lineRule="auto"/>
        <w:ind w:firstLine="709"/>
        <w:jc w:val="center"/>
        <w:rPr>
          <w:rFonts w:ascii="Times New Roman" w:eastAsia="Times New Roman" w:hAnsi="Times New Roman" w:cs="Times New Roman"/>
          <w:b/>
          <w:color w:val="FF0000"/>
          <w:sz w:val="24"/>
          <w:szCs w:val="24"/>
          <w:lang w:eastAsia="ru-RU"/>
        </w:rPr>
      </w:pPr>
    </w:p>
    <w:p w:rsidR="001A43B8" w:rsidRPr="001A43B8" w:rsidRDefault="001A43B8" w:rsidP="001A43B8">
      <w:pPr>
        <w:spacing w:after="0" w:line="240" w:lineRule="auto"/>
        <w:ind w:firstLine="709"/>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Муниципальные программы</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 «Развитие культуры Корткеросского района (2014-2023 годы)». </w:t>
      </w:r>
      <w:proofErr w:type="gramStart"/>
      <w:r w:rsidRPr="001A43B8">
        <w:rPr>
          <w:rFonts w:ascii="Times New Roman" w:eastAsia="Times New Roman" w:hAnsi="Times New Roman" w:cs="Times New Roman"/>
          <w:sz w:val="24"/>
          <w:szCs w:val="24"/>
          <w:lang w:eastAsia="ru-RU"/>
        </w:rPr>
        <w:t>Утверждена</w:t>
      </w:r>
      <w:proofErr w:type="gramEnd"/>
      <w:r w:rsidRPr="001A43B8">
        <w:rPr>
          <w:rFonts w:ascii="Times New Roman" w:eastAsia="Times New Roman" w:hAnsi="Times New Roman" w:cs="Times New Roman"/>
          <w:sz w:val="24"/>
          <w:szCs w:val="24"/>
          <w:lang w:eastAsia="ru-RU"/>
        </w:rPr>
        <w:t xml:space="preserve"> Постановлением администрации МОМР «Корткеросский» от 24.12.2013 г. № 2635;</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2. «Развитие жилищно-коммунального хозяйства муниципального района «Корткеросский» на период до 2023 года». </w:t>
      </w:r>
      <w:proofErr w:type="gramStart"/>
      <w:r w:rsidRPr="001A43B8">
        <w:rPr>
          <w:rFonts w:ascii="Times New Roman" w:eastAsia="Times New Roman" w:hAnsi="Times New Roman" w:cs="Times New Roman"/>
          <w:sz w:val="24"/>
          <w:szCs w:val="24"/>
          <w:lang w:eastAsia="ru-RU"/>
        </w:rPr>
        <w:t>Утверждена</w:t>
      </w:r>
      <w:proofErr w:type="gramEnd"/>
      <w:r w:rsidRPr="001A43B8">
        <w:rPr>
          <w:rFonts w:ascii="Times New Roman" w:eastAsia="Times New Roman" w:hAnsi="Times New Roman" w:cs="Times New Roman"/>
          <w:sz w:val="24"/>
          <w:szCs w:val="24"/>
          <w:lang w:eastAsia="ru-RU"/>
        </w:rPr>
        <w:t xml:space="preserve"> Постановлением администрации МО МР «Корткеросский» от 30.12.2020 № 1879;</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3. «Развитие образования». </w:t>
      </w:r>
      <w:proofErr w:type="gramStart"/>
      <w:r w:rsidRPr="001A43B8">
        <w:rPr>
          <w:rFonts w:ascii="Times New Roman" w:eastAsia="Times New Roman" w:hAnsi="Times New Roman" w:cs="Times New Roman"/>
          <w:sz w:val="24"/>
          <w:szCs w:val="24"/>
          <w:lang w:eastAsia="ru-RU"/>
        </w:rPr>
        <w:t>Утверждена</w:t>
      </w:r>
      <w:proofErr w:type="gramEnd"/>
      <w:r w:rsidRPr="001A43B8">
        <w:rPr>
          <w:rFonts w:ascii="Times New Roman" w:eastAsia="Times New Roman" w:hAnsi="Times New Roman" w:cs="Times New Roman"/>
          <w:sz w:val="24"/>
          <w:szCs w:val="24"/>
          <w:lang w:eastAsia="ru-RU"/>
        </w:rPr>
        <w:t xml:space="preserve"> Постановлением администрации МОМР «Корткеросский» от 24.12.2013 г. № 2634;</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4. "Развитие физической культуры и спорта на территории муниципального образования муниципального района "Корткеросский" до 2023 года". </w:t>
      </w:r>
      <w:proofErr w:type="gramStart"/>
      <w:r w:rsidRPr="001A43B8">
        <w:rPr>
          <w:rFonts w:ascii="Times New Roman" w:eastAsia="Times New Roman" w:hAnsi="Times New Roman" w:cs="Times New Roman"/>
          <w:sz w:val="24"/>
          <w:szCs w:val="24"/>
          <w:lang w:eastAsia="ru-RU"/>
        </w:rPr>
        <w:t>Утверждена</w:t>
      </w:r>
      <w:proofErr w:type="gramEnd"/>
      <w:r w:rsidRPr="001A43B8">
        <w:rPr>
          <w:rFonts w:ascii="Times New Roman" w:eastAsia="Times New Roman" w:hAnsi="Times New Roman" w:cs="Times New Roman"/>
          <w:sz w:val="24"/>
          <w:szCs w:val="24"/>
          <w:lang w:eastAsia="ru-RU"/>
        </w:rPr>
        <w:t xml:space="preserve"> Постановлением администрации МО МР «Корткеросский» от 24.12.2013 г. № 2637;</w:t>
      </w:r>
    </w:p>
    <w:p w:rsidR="001A43B8" w:rsidRPr="001A43B8" w:rsidRDefault="001A43B8" w:rsidP="001A43B8">
      <w:pPr>
        <w:spacing w:after="0" w:line="240" w:lineRule="auto"/>
        <w:ind w:firstLine="709"/>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5.  5.  </w:t>
      </w:r>
      <w:r w:rsidRPr="001A43B8">
        <w:rPr>
          <w:rFonts w:ascii="Times New Roman" w:eastAsia="Times New Roman" w:hAnsi="Times New Roman" w:cs="Times New Roman"/>
          <w:color w:val="333333"/>
          <w:sz w:val="24"/>
          <w:szCs w:val="24"/>
          <w:shd w:val="clear" w:color="auto" w:fill="FFFFFF"/>
          <w:lang w:eastAsia="ru-RU"/>
        </w:rPr>
        <w:t xml:space="preserve">«Развитие транспортной системы» на период до 2023 года» </w:t>
      </w:r>
      <w:proofErr w:type="gramStart"/>
      <w:r w:rsidRPr="001A43B8">
        <w:rPr>
          <w:rFonts w:ascii="Times New Roman" w:eastAsia="Times New Roman" w:hAnsi="Times New Roman" w:cs="Times New Roman"/>
          <w:color w:val="333333"/>
          <w:sz w:val="24"/>
          <w:szCs w:val="24"/>
          <w:shd w:val="clear" w:color="auto" w:fill="FFFFFF"/>
          <w:lang w:eastAsia="ru-RU"/>
        </w:rPr>
        <w:t>Утверждена</w:t>
      </w:r>
      <w:proofErr w:type="gramEnd"/>
      <w:r w:rsidRPr="001A43B8">
        <w:rPr>
          <w:rFonts w:ascii="Times New Roman" w:eastAsia="Times New Roman" w:hAnsi="Times New Roman" w:cs="Times New Roman"/>
          <w:color w:val="333333"/>
          <w:sz w:val="24"/>
          <w:szCs w:val="24"/>
          <w:shd w:val="clear" w:color="auto" w:fill="FFFFFF"/>
          <w:lang w:eastAsia="ru-RU"/>
        </w:rPr>
        <w:t xml:space="preserve"> Постановлением администрации от 24.12.2013 г. № 2632</w:t>
      </w:r>
      <w:r w:rsidRPr="001A43B8">
        <w:rPr>
          <w:rFonts w:ascii="Times New Roman" w:eastAsia="Times New Roman" w:hAnsi="Times New Roman" w:cs="Times New Roman"/>
          <w:sz w:val="24"/>
          <w:szCs w:val="24"/>
          <w:lang w:eastAsia="ru-RU"/>
        </w:rPr>
        <w:t>;</w:t>
      </w:r>
    </w:p>
    <w:p w:rsidR="001A43B8" w:rsidRPr="001A43B8" w:rsidRDefault="001A43B8" w:rsidP="001A43B8">
      <w:pPr>
        <w:spacing w:after="0" w:line="240" w:lineRule="auto"/>
        <w:ind w:firstLine="851"/>
        <w:rPr>
          <w:rFonts w:ascii="Times New Roman" w:eastAsia="Times New Roman" w:hAnsi="Times New Roman" w:cs="Times New Roman"/>
          <w:sz w:val="24"/>
          <w:szCs w:val="24"/>
          <w:lang w:eastAsia="ru-RU"/>
        </w:rPr>
      </w:pPr>
    </w:p>
    <w:p w:rsidR="001A43B8" w:rsidRPr="001A43B8" w:rsidRDefault="001A43B8" w:rsidP="001A43B8">
      <w:pPr>
        <w:spacing w:after="0" w:line="240" w:lineRule="auto"/>
        <w:ind w:firstLine="851"/>
        <w:rPr>
          <w:rFonts w:ascii="Times New Roman" w:eastAsia="Times New Roman" w:hAnsi="Times New Roman" w:cs="Times New Roman"/>
          <w:sz w:val="24"/>
          <w:szCs w:val="24"/>
          <w:lang w:eastAsia="ru-RU"/>
        </w:rPr>
      </w:pPr>
    </w:p>
    <w:p w:rsidR="001A43B8" w:rsidRPr="001A43B8" w:rsidRDefault="001A43B8" w:rsidP="001A43B8">
      <w:pPr>
        <w:rPr>
          <w:rFonts w:ascii="Times New Roman" w:eastAsia="Times New Roman" w:hAnsi="Times New Roman" w:cs="Times New Roman"/>
          <w:b/>
          <w:bCs/>
          <w:sz w:val="28"/>
          <w:szCs w:val="28"/>
          <w:lang w:eastAsia="ru-RU"/>
        </w:rPr>
      </w:pPr>
      <w:bookmarkStart w:id="59" w:name="_Toc481060547"/>
      <w:r w:rsidRPr="001A43B8">
        <w:rPr>
          <w:rFonts w:ascii="Times New Roman" w:eastAsia="Times New Roman" w:hAnsi="Times New Roman" w:cs="Times New Roman"/>
          <w:sz w:val="24"/>
          <w:szCs w:val="24"/>
          <w:lang w:eastAsia="ru-RU"/>
        </w:rPr>
        <w:br w:type="page"/>
      </w: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60" w:name="_Toc501217707"/>
      <w:r w:rsidRPr="001A43B8">
        <w:rPr>
          <w:rFonts w:ascii="Times New Roman" w:eastAsia="Times New Roman" w:hAnsi="Times New Roman" w:cs="Times New Roman"/>
          <w:b/>
          <w:bCs/>
          <w:sz w:val="24"/>
          <w:szCs w:val="24"/>
          <w:lang w:eastAsia="ru-RU"/>
        </w:rPr>
        <w:lastRenderedPageBreak/>
        <w:t>Приложение</w:t>
      </w:r>
      <w:bookmarkEnd w:id="57"/>
      <w:proofErr w:type="gramStart"/>
      <w:r w:rsidRPr="001A43B8">
        <w:rPr>
          <w:rFonts w:ascii="Times New Roman" w:eastAsia="Times New Roman" w:hAnsi="Times New Roman" w:cs="Times New Roman"/>
          <w:b/>
          <w:bCs/>
          <w:sz w:val="24"/>
          <w:szCs w:val="24"/>
          <w:lang w:eastAsia="ru-RU"/>
        </w:rPr>
        <w:t xml:space="preserve"> Б</w:t>
      </w:r>
      <w:bookmarkEnd w:id="59"/>
      <w:bookmarkEnd w:id="60"/>
      <w:proofErr w:type="gramEnd"/>
      <w:r w:rsidRPr="001A43B8">
        <w:rPr>
          <w:rFonts w:ascii="Times New Roman" w:eastAsia="Times New Roman" w:hAnsi="Times New Roman" w:cs="Times New Roman"/>
          <w:b/>
          <w:bCs/>
          <w:sz w:val="24"/>
          <w:szCs w:val="24"/>
          <w:lang w:eastAsia="ru-RU"/>
        </w:rPr>
        <w:t xml:space="preserve"> </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61" w:name="_Toc501217708"/>
      <w:r w:rsidRPr="001A43B8">
        <w:rPr>
          <w:rFonts w:ascii="Times New Roman" w:eastAsia="Times New Roman" w:hAnsi="Times New Roman" w:cs="Times New Roman"/>
          <w:b/>
          <w:bCs/>
          <w:sz w:val="24"/>
          <w:szCs w:val="24"/>
          <w:lang w:eastAsia="ru-RU"/>
        </w:rPr>
        <w:t>ТЕРМИНЫ И ОПРЕДЕЛЕНИЯ</w:t>
      </w:r>
      <w:bookmarkEnd w:id="61"/>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tabs>
          <w:tab w:val="left" w:pos="709"/>
        </w:tabs>
        <w:spacing w:after="240" w:line="240" w:lineRule="auto"/>
        <w:ind w:firstLine="567"/>
        <w:jc w:val="both"/>
        <w:rPr>
          <w:rFonts w:ascii="Times New Roman" w:eastAsia="Calibri" w:hAnsi="Times New Roman" w:cs="Times New Roman"/>
          <w:sz w:val="24"/>
          <w:szCs w:val="24"/>
        </w:rPr>
      </w:pPr>
      <w:r w:rsidRPr="001A43B8">
        <w:rPr>
          <w:rFonts w:ascii="Times New Roman" w:eastAsia="Arial Unicode MS" w:hAnsi="Times New Roman" w:cs="Times New Roman"/>
          <w:b/>
          <w:sz w:val="24"/>
          <w:szCs w:val="24"/>
          <w:lang w:eastAsia="ru-RU"/>
        </w:rPr>
        <w:t>г</w:t>
      </w:r>
      <w:r w:rsidRPr="001A43B8">
        <w:rPr>
          <w:rFonts w:ascii="Times New Roman" w:eastAsia="Calibri" w:hAnsi="Times New Roman" w:cs="Times New Roman"/>
          <w:b/>
          <w:sz w:val="24"/>
          <w:szCs w:val="24"/>
        </w:rPr>
        <w:t>радостроительная документация</w:t>
      </w:r>
      <w:r w:rsidRPr="001A43B8">
        <w:rPr>
          <w:rFonts w:ascii="Times New Roman" w:eastAsia="Calibri" w:hAnsi="Times New Roman" w:cs="Times New Roman"/>
          <w:sz w:val="24"/>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граница сельского населенного пункта</w:t>
      </w:r>
      <w:r w:rsidRPr="001A43B8">
        <w:rPr>
          <w:rFonts w:ascii="Times New Roman" w:eastAsia="Times New Roman" w:hAnsi="Times New Roman" w:cs="Times New Roman"/>
          <w:sz w:val="24"/>
          <w:szCs w:val="24"/>
          <w:lang w:eastAsia="ru-RU"/>
        </w:rPr>
        <w:t>: законодательно установленная линия, отделяющая земли сельского населенного пункта от иных категорий земель;</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земельный участок</w:t>
      </w:r>
      <w:r w:rsidRPr="001A43B8">
        <w:rPr>
          <w:rFonts w:ascii="Times New Roman" w:eastAsia="Times New Roman" w:hAnsi="Times New Roman" w:cs="Times New Roman"/>
          <w:sz w:val="24"/>
          <w:szCs w:val="24"/>
          <w:lang w:eastAsia="ru-RU"/>
        </w:rP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зона (район) застройки</w:t>
      </w:r>
      <w:r w:rsidRPr="001A43B8">
        <w:rPr>
          <w:rFonts w:ascii="Times New Roman" w:eastAsia="Times New Roman" w:hAnsi="Times New Roman" w:cs="Times New Roman"/>
          <w:sz w:val="24"/>
          <w:szCs w:val="24"/>
          <w:lang w:eastAsia="ru-RU"/>
        </w:rPr>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квартал</w:t>
      </w:r>
      <w:r w:rsidRPr="001A43B8">
        <w:rPr>
          <w:rFonts w:ascii="Times New Roman" w:eastAsia="Times New Roman" w:hAnsi="Times New Roman" w:cs="Times New Roman"/>
          <w:sz w:val="24"/>
          <w:szCs w:val="24"/>
          <w:lang w:eastAsia="ru-RU"/>
        </w:rPr>
        <w:t>: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 xml:space="preserve">красная линия: </w:t>
      </w:r>
      <w:r w:rsidRPr="001A43B8">
        <w:rPr>
          <w:rFonts w:ascii="Times New Roman" w:eastAsia="Times New Roman" w:hAnsi="Times New Roman" w:cs="Times New Roman"/>
          <w:sz w:val="24"/>
          <w:szCs w:val="24"/>
          <w:lang w:eastAsia="ru-RU"/>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линия регулирования застройки</w:t>
      </w:r>
      <w:r w:rsidRPr="001A43B8">
        <w:rPr>
          <w:rFonts w:ascii="Times New Roman" w:eastAsia="Times New Roman" w:hAnsi="Times New Roman" w:cs="Times New Roman"/>
          <w:sz w:val="24"/>
          <w:szCs w:val="24"/>
          <w:lang w:eastAsia="ru-RU"/>
        </w:rPr>
        <w:t>: граница застройки, устанавливаемая при размещении зданий, строений и сооружений, с отступом от красной линии или от границ земельного участка;</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зона усадебной застройки</w:t>
      </w:r>
      <w:r w:rsidRPr="001A43B8">
        <w:rPr>
          <w:rFonts w:ascii="Times New Roman" w:eastAsia="Times New Roman" w:hAnsi="Times New Roman" w:cs="Times New Roman"/>
          <w:sz w:val="24"/>
          <w:szCs w:val="24"/>
          <w:lang w:eastAsia="ru-RU"/>
        </w:rP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b/>
          <w:sz w:val="24"/>
          <w:szCs w:val="24"/>
          <w:lang w:eastAsia="ru-RU"/>
        </w:rPr>
        <w:t>блокированные жилые дома</w:t>
      </w:r>
      <w:r w:rsidRPr="001A43B8">
        <w:rPr>
          <w:rFonts w:ascii="Times New Roman" w:eastAsia="Times New Roman" w:hAnsi="Times New Roman" w:cs="Times New Roman"/>
          <w:sz w:val="24"/>
          <w:szCs w:val="24"/>
          <w:lang w:eastAsia="ru-RU"/>
        </w:rPr>
        <w:t>: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территории природного комплекса (ПК) города, сельского населенного пункта:</w:t>
      </w:r>
      <w:r w:rsidRPr="001A43B8">
        <w:rPr>
          <w:rFonts w:ascii="Times New Roman" w:eastAsia="Times New Roman" w:hAnsi="Times New Roman" w:cs="Times New Roman"/>
          <w:sz w:val="24"/>
          <w:szCs w:val="24"/>
          <w:lang w:eastAsia="ru-RU"/>
        </w:rPr>
        <w:t xml:space="preserve"> территории с преобладанием растительности и (или) водных объектов, выполняющие преимущественно </w:t>
      </w:r>
      <w:proofErr w:type="spellStart"/>
      <w:r w:rsidRPr="001A43B8">
        <w:rPr>
          <w:rFonts w:ascii="Times New Roman" w:eastAsia="Times New Roman" w:hAnsi="Times New Roman" w:cs="Times New Roman"/>
          <w:sz w:val="24"/>
          <w:szCs w:val="24"/>
          <w:lang w:eastAsia="ru-RU"/>
        </w:rPr>
        <w:t>средозащитные</w:t>
      </w:r>
      <w:proofErr w:type="spellEnd"/>
      <w:r w:rsidRPr="001A43B8">
        <w:rPr>
          <w:rFonts w:ascii="Times New Roman" w:eastAsia="Times New Roman" w:hAnsi="Times New Roman" w:cs="Times New Roman"/>
          <w:sz w:val="24"/>
          <w:szCs w:val="24"/>
          <w:lang w:eastAsia="ru-RU"/>
        </w:rPr>
        <w:t xml:space="preserve">, природоохранные, рекреационные, оздоровительные и </w:t>
      </w:r>
      <w:proofErr w:type="spellStart"/>
      <w:r w:rsidRPr="001A43B8">
        <w:rPr>
          <w:rFonts w:ascii="Times New Roman" w:eastAsia="Times New Roman" w:hAnsi="Times New Roman" w:cs="Times New Roman"/>
          <w:sz w:val="24"/>
          <w:szCs w:val="24"/>
          <w:lang w:eastAsia="ru-RU"/>
        </w:rPr>
        <w:t>ландшафтообразующие</w:t>
      </w:r>
      <w:proofErr w:type="spellEnd"/>
      <w:r w:rsidRPr="001A43B8">
        <w:rPr>
          <w:rFonts w:ascii="Times New Roman" w:eastAsia="Times New Roman" w:hAnsi="Times New Roman" w:cs="Times New Roman"/>
          <w:sz w:val="24"/>
          <w:szCs w:val="24"/>
          <w:lang w:eastAsia="ru-RU"/>
        </w:rPr>
        <w:t xml:space="preserve"> функции;</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proofErr w:type="spellStart"/>
      <w:proofErr w:type="gramStart"/>
      <w:r w:rsidRPr="001A43B8">
        <w:rPr>
          <w:rFonts w:ascii="Times New Roman" w:eastAsia="Times New Roman" w:hAnsi="Times New Roman" w:cs="Times New Roman"/>
          <w:b/>
          <w:sz w:val="24"/>
          <w:szCs w:val="24"/>
          <w:lang w:eastAsia="ru-RU"/>
        </w:rPr>
        <w:t>особоохраняемые</w:t>
      </w:r>
      <w:proofErr w:type="spellEnd"/>
      <w:r w:rsidRPr="001A43B8">
        <w:rPr>
          <w:rFonts w:ascii="Times New Roman" w:eastAsia="Times New Roman" w:hAnsi="Times New Roman" w:cs="Times New Roman"/>
          <w:b/>
          <w:sz w:val="24"/>
          <w:szCs w:val="24"/>
          <w:lang w:eastAsia="ru-RU"/>
        </w:rPr>
        <w:t xml:space="preserve"> природные территории (ООПТ</w:t>
      </w:r>
      <w:r w:rsidRPr="001A43B8">
        <w:rPr>
          <w:rFonts w:ascii="Times New Roman" w:eastAsia="Times New Roman" w:hAnsi="Times New Roman" w:cs="Times New Roman"/>
          <w:sz w:val="24"/>
          <w:szCs w:val="24"/>
          <w:lang w:eastAsia="ru-RU"/>
        </w:rP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w:t>
      </w:r>
      <w:r w:rsidRPr="001A43B8">
        <w:rPr>
          <w:rFonts w:ascii="Times New Roman" w:eastAsia="Times New Roman" w:hAnsi="Times New Roman" w:cs="Times New Roman"/>
          <w:sz w:val="24"/>
          <w:szCs w:val="24"/>
          <w:lang w:eastAsia="ru-RU"/>
        </w:rPr>
        <w:lastRenderedPageBreak/>
        <w:t xml:space="preserve">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rsidRPr="001A43B8">
        <w:rPr>
          <w:rFonts w:ascii="Times New Roman" w:eastAsia="Times New Roman" w:hAnsi="Times New Roman" w:cs="Times New Roman"/>
          <w:sz w:val="24"/>
          <w:szCs w:val="24"/>
          <w:lang w:eastAsia="ru-RU"/>
        </w:rPr>
        <w:t>водоохранная</w:t>
      </w:r>
      <w:proofErr w:type="spellEnd"/>
      <w:r w:rsidRPr="001A43B8">
        <w:rPr>
          <w:rFonts w:ascii="Times New Roman" w:eastAsia="Times New Roman" w:hAnsi="Times New Roman" w:cs="Times New Roman"/>
          <w:sz w:val="24"/>
          <w:szCs w:val="24"/>
          <w:lang w:eastAsia="ru-RU"/>
        </w:rPr>
        <w:t xml:space="preserve"> зона и другие категории </w:t>
      </w:r>
      <w:proofErr w:type="spellStart"/>
      <w:r w:rsidRPr="001A43B8">
        <w:rPr>
          <w:rFonts w:ascii="Times New Roman" w:eastAsia="Times New Roman" w:hAnsi="Times New Roman" w:cs="Times New Roman"/>
          <w:sz w:val="24"/>
          <w:szCs w:val="24"/>
          <w:lang w:eastAsia="ru-RU"/>
        </w:rPr>
        <w:t>особоохраняемых</w:t>
      </w:r>
      <w:proofErr w:type="spellEnd"/>
      <w:r w:rsidRPr="001A43B8">
        <w:rPr>
          <w:rFonts w:ascii="Times New Roman" w:eastAsia="Times New Roman" w:hAnsi="Times New Roman" w:cs="Times New Roman"/>
          <w:sz w:val="24"/>
          <w:szCs w:val="24"/>
          <w:lang w:eastAsia="ru-RU"/>
        </w:rPr>
        <w:t xml:space="preserve"> природных территорий; </w:t>
      </w:r>
      <w:proofErr w:type="gramEnd"/>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озелененные территории:</w:t>
      </w:r>
      <w:r w:rsidRPr="001A43B8">
        <w:rPr>
          <w:rFonts w:ascii="Times New Roman" w:eastAsia="Times New Roman" w:hAnsi="Times New Roman" w:cs="Times New Roman"/>
          <w:sz w:val="24"/>
          <w:szCs w:val="24"/>
          <w:lang w:eastAsia="ru-RU"/>
        </w:rP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w:t>
      </w:r>
      <w:proofErr w:type="gramStart"/>
      <w:r w:rsidRPr="001A43B8">
        <w:rPr>
          <w:rFonts w:ascii="Times New Roman" w:eastAsia="Times New Roman" w:hAnsi="Times New Roman" w:cs="Times New Roman"/>
          <w:sz w:val="24"/>
          <w:szCs w:val="24"/>
          <w:lang w:eastAsia="ru-RU"/>
        </w:rPr>
        <w:t>процентов</w:t>
      </w:r>
      <w:proofErr w:type="gramEnd"/>
      <w:r w:rsidRPr="001A43B8">
        <w:rPr>
          <w:rFonts w:ascii="Times New Roman" w:eastAsia="Times New Roman" w:hAnsi="Times New Roman" w:cs="Times New Roman"/>
          <w:sz w:val="24"/>
          <w:szCs w:val="24"/>
          <w:lang w:eastAsia="ru-RU"/>
        </w:rPr>
        <w:t xml:space="preserve"> поверхности которых занято зелеными насаждениями и другим растительным покровом;</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градостроительное зонирование</w:t>
      </w:r>
      <w:r w:rsidRPr="001A43B8">
        <w:rPr>
          <w:rFonts w:ascii="Times New Roman" w:eastAsia="Times New Roman" w:hAnsi="Times New Roman" w:cs="Times New Roman"/>
          <w:sz w:val="24"/>
          <w:szCs w:val="24"/>
          <w:lang w:eastAsia="ru-RU"/>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пешеходная зона:</w:t>
      </w:r>
      <w:r w:rsidRPr="001A43B8">
        <w:rPr>
          <w:rFonts w:ascii="Times New Roman" w:eastAsia="Times New Roman" w:hAnsi="Times New Roman" w:cs="Times New Roman"/>
          <w:sz w:val="24"/>
          <w:szCs w:val="24"/>
          <w:lang w:eastAsia="ru-RU"/>
        </w:rP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хранение:</w:t>
      </w:r>
      <w:r w:rsidRPr="001A43B8">
        <w:rPr>
          <w:rFonts w:ascii="Times New Roman" w:eastAsia="Times New Roman" w:hAnsi="Times New Roman" w:cs="Times New Roman"/>
          <w:sz w:val="24"/>
          <w:szCs w:val="24"/>
          <w:lang w:eastAsia="ru-RU"/>
        </w:rPr>
        <w:t xml:space="preserve"> пребывание автотранспортных средств, принадлежащих постоянному населению города, по месту регистрации автотранспортных средств;</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rsidR="001A43B8" w:rsidRPr="001A43B8" w:rsidRDefault="001A43B8" w:rsidP="001A43B8">
      <w:pPr>
        <w:autoSpaceDE w:val="0"/>
        <w:autoSpaceDN w:val="0"/>
        <w:adjustRightInd w:val="0"/>
        <w:spacing w:after="240" w:line="240" w:lineRule="auto"/>
        <w:ind w:firstLine="540"/>
        <w:jc w:val="both"/>
        <w:rPr>
          <w:rFonts w:ascii="Times New Roman" w:eastAsia="Calibri" w:hAnsi="Times New Roman" w:cs="Times New Roman"/>
          <w:sz w:val="24"/>
          <w:szCs w:val="24"/>
        </w:rPr>
      </w:pPr>
      <w:proofErr w:type="gramStart"/>
      <w:r w:rsidRPr="001A43B8">
        <w:rPr>
          <w:rFonts w:ascii="Times New Roman" w:eastAsia="Calibri" w:hAnsi="Times New Roman" w:cs="Times New Roman"/>
          <w:b/>
          <w:sz w:val="24"/>
          <w:szCs w:val="24"/>
        </w:rPr>
        <w:t>автомобильная дорога</w:t>
      </w:r>
      <w:r w:rsidRPr="001A43B8">
        <w:rPr>
          <w:rFonts w:ascii="Times New Roman" w:eastAsia="Calibri" w:hAnsi="Times New Roman" w:cs="Times New Roman"/>
          <w:sz w:val="24"/>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автостоянки:</w:t>
      </w:r>
      <w:r w:rsidRPr="001A43B8">
        <w:rPr>
          <w:rFonts w:ascii="Times New Roman" w:eastAsia="Times New Roman" w:hAnsi="Times New Roman" w:cs="Times New Roman"/>
          <w:sz w:val="24"/>
          <w:szCs w:val="24"/>
          <w:lang w:eastAsia="ru-RU"/>
        </w:rP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rsidRPr="001A43B8">
        <w:rPr>
          <w:rFonts w:ascii="Times New Roman" w:eastAsia="Times New Roman" w:hAnsi="Times New Roman" w:cs="Times New Roman"/>
          <w:sz w:val="24"/>
          <w:szCs w:val="24"/>
          <w:lang w:eastAsia="ru-RU"/>
        </w:rPr>
        <w:t>внеуличными</w:t>
      </w:r>
      <w:proofErr w:type="gramEnd"/>
      <w:r w:rsidRPr="001A43B8">
        <w:rPr>
          <w:rFonts w:ascii="Times New Roman" w:eastAsia="Times New Roman" w:hAnsi="Times New Roman" w:cs="Times New Roman"/>
          <w:sz w:val="24"/>
          <w:szCs w:val="24"/>
          <w:lang w:eastAsia="ru-RU"/>
        </w:rPr>
        <w:t xml:space="preserve"> (в том числе в виде карманов при расширении проезжей части) либо уличными (на проезжей части, обозначенными разметкой);</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гаражи-стоянки:</w:t>
      </w:r>
      <w:r w:rsidRPr="001A43B8">
        <w:rPr>
          <w:rFonts w:ascii="Times New Roman" w:eastAsia="Times New Roman" w:hAnsi="Times New Roman" w:cs="Times New Roman"/>
          <w:sz w:val="24"/>
          <w:szCs w:val="24"/>
          <w:lang w:eastAsia="ru-RU"/>
        </w:rP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b/>
          <w:sz w:val="24"/>
          <w:szCs w:val="24"/>
          <w:lang w:eastAsia="ru-RU"/>
        </w:rPr>
      </w:pPr>
      <w:r w:rsidRPr="001A43B8">
        <w:rPr>
          <w:rFonts w:ascii="Times New Roman" w:eastAsia="Times New Roman" w:hAnsi="Times New Roman" w:cs="Times New Roman"/>
          <w:b/>
          <w:sz w:val="24"/>
          <w:szCs w:val="24"/>
          <w:lang w:eastAsia="ru-RU"/>
        </w:rPr>
        <w:t>гаражи:</w:t>
      </w:r>
      <w:r w:rsidRPr="001A43B8">
        <w:rPr>
          <w:rFonts w:ascii="Times New Roman" w:eastAsia="Times New Roman" w:hAnsi="Times New Roman" w:cs="Times New Roman"/>
          <w:sz w:val="24"/>
          <w:szCs w:val="24"/>
          <w:lang w:eastAsia="ru-RU"/>
        </w:rPr>
        <w:t xml:space="preserve"> здания, предназначенные для длительного хранения, парковки, технического обслуживания автомобилей;</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природный объект:</w:t>
      </w:r>
      <w:r w:rsidRPr="001A43B8">
        <w:rPr>
          <w:rFonts w:ascii="Times New Roman" w:eastAsia="Times New Roman" w:hAnsi="Times New Roman" w:cs="Times New Roman"/>
          <w:sz w:val="24"/>
          <w:szCs w:val="24"/>
          <w:lang w:eastAsia="ru-RU"/>
        </w:rPr>
        <w:t xml:space="preserve"> естественная экологическая система, природный ландшафт и составляющие их элементы, сохранившие свои природные свойства;</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lastRenderedPageBreak/>
        <w:t>естественная экологическая система (экосистема):</w:t>
      </w:r>
      <w:r w:rsidRPr="001A43B8">
        <w:rPr>
          <w:rFonts w:ascii="Times New Roman" w:eastAsia="Times New Roman" w:hAnsi="Times New Roman" w:cs="Times New Roman"/>
          <w:sz w:val="24"/>
          <w:szCs w:val="24"/>
          <w:lang w:eastAsia="ru-RU"/>
        </w:rPr>
        <w:t xml:space="preserve"> объективно существующая часть природной среды, которая имеет пространственно-территориальные границы, в которой живые (растения, животные и другие организмы) и неживые ее элементы </w:t>
      </w:r>
      <w:proofErr w:type="gramStart"/>
      <w:r w:rsidRPr="001A43B8">
        <w:rPr>
          <w:rFonts w:ascii="Times New Roman" w:eastAsia="Times New Roman" w:hAnsi="Times New Roman" w:cs="Times New Roman"/>
          <w:sz w:val="24"/>
          <w:szCs w:val="24"/>
          <w:lang w:eastAsia="ru-RU"/>
        </w:rPr>
        <w:t>взаимодействуют</w:t>
      </w:r>
      <w:proofErr w:type="gramEnd"/>
      <w:r w:rsidRPr="001A43B8">
        <w:rPr>
          <w:rFonts w:ascii="Times New Roman" w:eastAsia="Times New Roman" w:hAnsi="Times New Roman" w:cs="Times New Roman"/>
          <w:sz w:val="24"/>
          <w:szCs w:val="24"/>
          <w:lang w:eastAsia="ru-RU"/>
        </w:rPr>
        <w:t xml:space="preserve"> как единое функциональное целое и связаны между собой обменом веществ и энергией;</w:t>
      </w:r>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природные территории:</w:t>
      </w:r>
      <w:r w:rsidRPr="001A43B8">
        <w:rPr>
          <w:rFonts w:ascii="Times New Roman" w:eastAsia="Times New Roman" w:hAnsi="Times New Roman" w:cs="Times New Roman"/>
          <w:sz w:val="24"/>
          <w:szCs w:val="24"/>
          <w:lang w:eastAsia="ru-RU"/>
        </w:rP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w:t>
      </w:r>
      <w:proofErr w:type="spellStart"/>
      <w:r w:rsidRPr="001A43B8">
        <w:rPr>
          <w:rFonts w:ascii="Times New Roman" w:eastAsia="Times New Roman" w:hAnsi="Times New Roman" w:cs="Times New Roman"/>
          <w:sz w:val="24"/>
          <w:szCs w:val="24"/>
          <w:lang w:eastAsia="ru-RU"/>
        </w:rPr>
        <w:t>средообразующее</w:t>
      </w:r>
      <w:proofErr w:type="spellEnd"/>
      <w:r w:rsidRPr="001A43B8">
        <w:rPr>
          <w:rFonts w:ascii="Times New Roman" w:eastAsia="Times New Roman" w:hAnsi="Times New Roman" w:cs="Times New Roman"/>
          <w:sz w:val="24"/>
          <w:szCs w:val="24"/>
          <w:lang w:eastAsia="ru-RU"/>
        </w:rPr>
        <w:t>, ресурсосберегающее, оздоровительное и рекреационное значение;</w:t>
      </w:r>
    </w:p>
    <w:p w:rsidR="001A43B8" w:rsidRPr="001A43B8" w:rsidRDefault="001A43B8" w:rsidP="001A43B8">
      <w:pPr>
        <w:spacing w:after="240" w:line="240" w:lineRule="auto"/>
        <w:ind w:firstLine="700"/>
        <w:jc w:val="both"/>
        <w:rPr>
          <w:rFonts w:ascii="Times New Roman" w:eastAsia="Times New Roman" w:hAnsi="Times New Roman" w:cs="Times New Roman"/>
          <w:sz w:val="24"/>
          <w:szCs w:val="24"/>
          <w:lang w:eastAsia="ru-RU"/>
        </w:rPr>
      </w:pPr>
      <w:proofErr w:type="gramStart"/>
      <w:r w:rsidRPr="001A43B8">
        <w:rPr>
          <w:rFonts w:ascii="Times New Roman" w:eastAsia="Times New Roman" w:hAnsi="Times New Roman" w:cs="Times New Roman"/>
          <w:b/>
          <w:sz w:val="24"/>
          <w:szCs w:val="24"/>
          <w:lang w:eastAsia="ru-RU"/>
        </w:rPr>
        <w:t xml:space="preserve">зоны с особыми условиями использования территорий: </w:t>
      </w:r>
      <w:r w:rsidRPr="001A43B8">
        <w:rPr>
          <w:rFonts w:ascii="Times New Roman" w:eastAsia="Times New Roman" w:hAnsi="Times New Roman" w:cs="Times New Roman"/>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1A43B8">
        <w:rPr>
          <w:rFonts w:ascii="Times New Roman" w:eastAsia="Times New Roman" w:hAnsi="Times New Roman" w:cs="Times New Roman"/>
          <w:sz w:val="24"/>
          <w:szCs w:val="24"/>
          <w:lang w:eastAsia="ru-RU"/>
        </w:rPr>
        <w:t>водоохранные</w:t>
      </w:r>
      <w:proofErr w:type="spellEnd"/>
      <w:r w:rsidRPr="001A43B8">
        <w:rPr>
          <w:rFonts w:ascii="Times New Roman" w:eastAsia="Times New Roman" w:hAnsi="Times New Roman" w:cs="Times New Roman"/>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1A43B8">
        <w:rPr>
          <w:rFonts w:ascii="Times New Roman" w:eastAsia="Times New Roman" w:hAnsi="Times New Roman" w:cs="Times New Roman"/>
          <w:sz w:val="24"/>
          <w:szCs w:val="24"/>
          <w:lang w:eastAsia="ru-RU"/>
        </w:rPr>
        <w:t>приаэродромная</w:t>
      </w:r>
      <w:proofErr w:type="spellEnd"/>
      <w:r w:rsidRPr="001A43B8">
        <w:rPr>
          <w:rFonts w:ascii="Times New Roman" w:eastAsia="Times New Roman" w:hAnsi="Times New Roman" w:cs="Times New Roman"/>
          <w:sz w:val="24"/>
          <w:szCs w:val="24"/>
          <w:lang w:eastAsia="ru-RU"/>
        </w:rPr>
        <w:t xml:space="preserve"> территория, иные зоны, устанавливаемые в соответствии с законодательством Российской Федерации</w:t>
      </w:r>
      <w:proofErr w:type="gramEnd"/>
    </w:p>
    <w:p w:rsidR="001A43B8" w:rsidRPr="001A43B8" w:rsidRDefault="001A43B8" w:rsidP="001A43B8">
      <w:pPr>
        <w:autoSpaceDE w:val="0"/>
        <w:autoSpaceDN w:val="0"/>
        <w:adjustRightInd w:val="0"/>
        <w:spacing w:after="24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w:t>
      </w:r>
    </w:p>
    <w:p w:rsidR="001A43B8" w:rsidRPr="001A43B8" w:rsidRDefault="001A43B8" w:rsidP="001A43B8">
      <w:pPr>
        <w:spacing w:after="240" w:line="240" w:lineRule="auto"/>
        <w:ind w:firstLine="70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зеленая зона:</w:t>
      </w:r>
      <w:r w:rsidRPr="001A43B8">
        <w:rPr>
          <w:rFonts w:ascii="Times New Roman" w:eastAsia="Times New Roman" w:hAnsi="Times New Roman" w:cs="Times New Roman"/>
          <w:sz w:val="24"/>
          <w:szCs w:val="24"/>
          <w:lang w:eastAsia="ru-RU"/>
        </w:rP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hyperlink r:id="rId94" w:history="1">
        <w:r w:rsidRPr="001A43B8">
          <w:rPr>
            <w:rFonts w:ascii="Times New Roman" w:eastAsia="Times New Roman" w:hAnsi="Times New Roman" w:cs="Times New Roman"/>
            <w:color w:val="000000"/>
            <w:sz w:val="24"/>
            <w:szCs w:val="24"/>
            <w:lang w:eastAsia="ru-RU"/>
          </w:rPr>
          <w:t>(ГОСТ 17.5.3.01-01-78)</w:t>
        </w:r>
      </w:hyperlink>
    </w:p>
    <w:p w:rsidR="001A43B8" w:rsidRPr="001A43B8" w:rsidRDefault="001A43B8" w:rsidP="001A43B8">
      <w:pPr>
        <w:spacing w:after="240" w:line="240" w:lineRule="auto"/>
        <w:ind w:firstLine="700"/>
        <w:jc w:val="both"/>
        <w:rPr>
          <w:rFonts w:ascii="Times New Roman" w:eastAsia="Calibri" w:hAnsi="Times New Roman" w:cs="Times New Roman"/>
          <w:sz w:val="24"/>
          <w:szCs w:val="24"/>
        </w:rPr>
      </w:pPr>
      <w:r w:rsidRPr="001A43B8">
        <w:rPr>
          <w:rFonts w:ascii="Times New Roman" w:eastAsia="Calibri" w:hAnsi="Times New Roman" w:cs="Times New Roman"/>
          <w:b/>
          <w:sz w:val="24"/>
          <w:szCs w:val="24"/>
        </w:rPr>
        <w:t>места захоронения</w:t>
      </w:r>
      <w:r w:rsidRPr="001A43B8">
        <w:rPr>
          <w:rFonts w:ascii="Times New Roman" w:eastAsia="Calibri" w:hAnsi="Times New Roman" w:cs="Times New Roman"/>
          <w:sz w:val="24"/>
          <w:szCs w:val="24"/>
        </w:rPr>
        <w:t xml:space="preserve"> - кладбища, крематории, колумбарии, расположенные на территории населенного пункта (поселения);</w:t>
      </w:r>
    </w:p>
    <w:p w:rsidR="001A43B8" w:rsidRPr="001A43B8" w:rsidRDefault="001A43B8" w:rsidP="001A43B8">
      <w:pPr>
        <w:spacing w:after="240" w:line="240" w:lineRule="auto"/>
        <w:ind w:firstLine="697"/>
        <w:jc w:val="both"/>
        <w:rPr>
          <w:rFonts w:ascii="Times New Roman" w:eastAsia="Calibri" w:hAnsi="Times New Roman" w:cs="Times New Roman"/>
          <w:sz w:val="24"/>
          <w:szCs w:val="24"/>
        </w:rPr>
      </w:pPr>
      <w:proofErr w:type="gramStart"/>
      <w:r w:rsidRPr="001A43B8">
        <w:rPr>
          <w:rFonts w:ascii="Times New Roman" w:eastAsia="Calibri" w:hAnsi="Times New Roman" w:cs="Times New Roman"/>
          <w:b/>
          <w:sz w:val="24"/>
          <w:szCs w:val="24"/>
        </w:rPr>
        <w:t>объекты местного значения</w:t>
      </w:r>
      <w:r w:rsidRPr="001A43B8">
        <w:rPr>
          <w:rFonts w:ascii="Times New Roman" w:eastAsia="Calibri" w:hAnsi="Times New Roman" w:cs="Times New Roman"/>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p>
    <w:p w:rsidR="001A43B8" w:rsidRPr="001A43B8" w:rsidRDefault="001A43B8" w:rsidP="001A43B8">
      <w:pPr>
        <w:spacing w:after="240" w:line="240" w:lineRule="auto"/>
        <w:ind w:firstLine="697"/>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b/>
          <w:sz w:val="24"/>
          <w:szCs w:val="24"/>
          <w:lang w:eastAsia="ru-RU"/>
        </w:rPr>
        <w:t>санитарно-защитная зона (СЗЗ)</w:t>
      </w:r>
      <w:r w:rsidRPr="001A43B8">
        <w:rPr>
          <w:rFonts w:ascii="Times New Roman" w:eastAsia="Times New Roman" w:hAnsi="Times New Roman" w:cs="Times New Roman"/>
          <w:sz w:val="24"/>
          <w:szCs w:val="24"/>
          <w:lang w:eastAsia="ru-RU"/>
        </w:rPr>
        <w:t xml:space="preserve"> — </w:t>
      </w:r>
      <w:hyperlink r:id="rId95" w:tooltip="Зоны с особыми условиями использования территорий" w:history="1">
        <w:r w:rsidRPr="001A43B8">
          <w:rPr>
            <w:rFonts w:ascii="Times New Roman" w:eastAsia="Times New Roman" w:hAnsi="Times New Roman" w:cs="Times New Roman"/>
            <w:sz w:val="24"/>
            <w:szCs w:val="24"/>
            <w:lang w:eastAsia="ru-RU"/>
          </w:rPr>
          <w:t>специальная территория с особым режимом использования</w:t>
        </w:r>
      </w:hyperlink>
      <w:r w:rsidRPr="001A43B8">
        <w:rPr>
          <w:rFonts w:ascii="Times New Roman" w:eastAsia="Times New Roman" w:hAnsi="Times New Roman" w:cs="Times New Roman"/>
          <w:sz w:val="24"/>
          <w:szCs w:val="24"/>
          <w:lang w:eastAsia="ru-RU"/>
        </w:rPr>
        <w:t xml:space="preserve">, которая устанавливается вокруг объектов и производств, являющихся источниками воздействия на </w:t>
      </w:r>
      <w:hyperlink r:id="rId96" w:tooltip="Среда обитания" w:history="1">
        <w:r w:rsidRPr="001A43B8">
          <w:rPr>
            <w:rFonts w:ascii="Times New Roman" w:eastAsia="Times New Roman" w:hAnsi="Times New Roman" w:cs="Times New Roman"/>
            <w:sz w:val="24"/>
            <w:szCs w:val="24"/>
            <w:lang w:eastAsia="ru-RU"/>
          </w:rPr>
          <w:t>среду обитания</w:t>
        </w:r>
      </w:hyperlink>
      <w:r w:rsidRPr="001A43B8">
        <w:rPr>
          <w:rFonts w:ascii="Times New Roman" w:eastAsia="Times New Roman" w:hAnsi="Times New Roman" w:cs="Times New Roman"/>
          <w:sz w:val="24"/>
          <w:szCs w:val="24"/>
          <w:lang w:eastAsia="ru-RU"/>
        </w:rP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1A43B8" w:rsidRPr="001A43B8" w:rsidRDefault="001A43B8" w:rsidP="001A43B8">
      <w:pPr>
        <w:tabs>
          <w:tab w:val="left" w:pos="709"/>
        </w:tabs>
        <w:spacing w:after="240" w:line="240" w:lineRule="auto"/>
        <w:jc w:val="both"/>
        <w:rPr>
          <w:rFonts w:ascii="Times New Roman" w:eastAsia="Calibri" w:hAnsi="Times New Roman" w:cs="Times New Roman"/>
          <w:sz w:val="24"/>
          <w:szCs w:val="24"/>
        </w:rPr>
      </w:pPr>
      <w:r w:rsidRPr="001A43B8">
        <w:rPr>
          <w:rFonts w:ascii="Times New Roman" w:eastAsia="Calibri" w:hAnsi="Times New Roman" w:cs="Times New Roman"/>
          <w:sz w:val="24"/>
          <w:szCs w:val="24"/>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rsidR="001A43B8" w:rsidRPr="001A43B8" w:rsidRDefault="001A43B8" w:rsidP="001A43B8">
      <w:pPr>
        <w:jc w:val="right"/>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br w:type="page"/>
      </w:r>
      <w:bookmarkStart w:id="62" w:name="_Toc481060548"/>
      <w:bookmarkStart w:id="63" w:name="_Toc501217709"/>
      <w:r w:rsidRPr="001A43B8">
        <w:rPr>
          <w:rFonts w:ascii="Times New Roman" w:eastAsia="Times New Roman" w:hAnsi="Times New Roman" w:cs="Times New Roman"/>
          <w:b/>
          <w:bCs/>
          <w:sz w:val="24"/>
          <w:szCs w:val="24"/>
          <w:lang w:eastAsia="ru-RU"/>
        </w:rPr>
        <w:lastRenderedPageBreak/>
        <w:t>Приложение</w:t>
      </w:r>
      <w:proofErr w:type="gramStart"/>
      <w:r w:rsidRPr="001A43B8">
        <w:rPr>
          <w:rFonts w:ascii="Times New Roman" w:eastAsia="Times New Roman" w:hAnsi="Times New Roman" w:cs="Times New Roman"/>
          <w:b/>
          <w:bCs/>
          <w:sz w:val="24"/>
          <w:szCs w:val="24"/>
          <w:lang w:eastAsia="ru-RU"/>
        </w:rPr>
        <w:t xml:space="preserve"> В</w:t>
      </w:r>
      <w:bookmarkEnd w:id="62"/>
      <w:bookmarkEnd w:id="63"/>
      <w:proofErr w:type="gramEnd"/>
      <w:r w:rsidRPr="001A43B8">
        <w:rPr>
          <w:rFonts w:ascii="Times New Roman" w:eastAsia="Times New Roman" w:hAnsi="Times New Roman" w:cs="Times New Roman"/>
          <w:b/>
          <w:bCs/>
          <w:sz w:val="24"/>
          <w:szCs w:val="24"/>
          <w:lang w:eastAsia="ru-RU"/>
        </w:rPr>
        <w:t xml:space="preserve"> </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keepNext/>
        <w:keepLines/>
        <w:widowControl w:val="0"/>
        <w:spacing w:after="0" w:line="240" w:lineRule="auto"/>
        <w:ind w:left="426" w:firstLine="283"/>
        <w:jc w:val="center"/>
        <w:outlineLvl w:val="0"/>
        <w:rPr>
          <w:rFonts w:ascii="Times New Roman" w:eastAsia="Times New Roman" w:hAnsi="Times New Roman" w:cs="Times New Roman"/>
          <w:b/>
          <w:bCs/>
          <w:sz w:val="24"/>
          <w:szCs w:val="24"/>
          <w:lang w:eastAsia="ru-RU"/>
        </w:rPr>
      </w:pPr>
      <w:bookmarkStart w:id="64" w:name="_Toc501217710"/>
      <w:r w:rsidRPr="001A43B8">
        <w:rPr>
          <w:rFonts w:ascii="Times New Roman" w:eastAsia="Times New Roman" w:hAnsi="Times New Roman" w:cs="Times New Roman"/>
          <w:b/>
          <w:bCs/>
          <w:sz w:val="24"/>
          <w:szCs w:val="24"/>
          <w:lang w:eastAsia="ru-RU"/>
        </w:rPr>
        <w:t>НОРМЫ РАСЧЕТА СТОЯНОК ДЛЯ ВРЕМЕННОГО ХРАНЕНИЯ ЛЕГКОВЫХ АВТОМОБИЛЕЙ</w:t>
      </w:r>
      <w:bookmarkEnd w:id="64"/>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1A43B8" w:rsidRPr="001A43B8" w:rsidTr="00F6726D">
        <w:trPr>
          <w:tblHeader/>
        </w:trPr>
        <w:tc>
          <w:tcPr>
            <w:tcW w:w="5443"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Объекты посещения</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Расчетные единицы</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Число </w:t>
            </w:r>
            <w:proofErr w:type="spellStart"/>
            <w:r w:rsidRPr="001A43B8">
              <w:rPr>
                <w:rFonts w:ascii="Times New Roman" w:eastAsia="Times New Roman" w:hAnsi="Times New Roman" w:cs="Times New Roman"/>
                <w:sz w:val="24"/>
                <w:szCs w:val="24"/>
                <w:lang w:eastAsia="ru-RU"/>
              </w:rPr>
              <w:t>машино</w:t>
            </w:r>
            <w:proofErr w:type="spellEnd"/>
            <w:r w:rsidRPr="001A43B8">
              <w:rPr>
                <w:rFonts w:ascii="Times New Roman" w:eastAsia="Times New Roman" w:hAnsi="Times New Roman" w:cs="Times New Roman"/>
                <w:sz w:val="24"/>
                <w:szCs w:val="24"/>
                <w:lang w:eastAsia="ru-RU"/>
              </w:rPr>
              <w:t>-мест на расчетную единицу</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Административно-управленческие учреждения</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служащих</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20 - 35</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Объекты коммерческо-деловой и финансовой сфер</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служащих</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20 - 35</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Научные и проектные организации, высшие и средние специальные учебные заведения</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сотрудников</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10 - 25</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Промышленные и коммунально-складские объекты</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сотрудников</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10 - 15</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Торговые центры, универмаги, магазины с площадью торгового зала больше 200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w:t>
            </w:r>
            <w:hyperlink w:anchor="P1725" w:history="1">
              <w:r w:rsidRPr="001A43B8">
                <w:rPr>
                  <w:rFonts w:ascii="Times New Roman" w:eastAsia="Times New Roman" w:hAnsi="Times New Roman" w:cs="Times New Roman"/>
                  <w:sz w:val="24"/>
                  <w:szCs w:val="24"/>
                  <w:lang w:eastAsia="ru-RU"/>
                </w:rPr>
                <w:t>&lt;*&gt;</w:t>
              </w:r>
            </w:hyperlink>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 xml:space="preserve">100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торговой площади</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7 - 10</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Рынки</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торговых мест</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40 - 50</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Рестораны, кафе общегородского значения</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мест</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10 - 15</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Театры, цирки, концертные залы; кинотеатры общегородского значения</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мест</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15 - 20</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Музеи, выставки</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посетителей</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10 - 12</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Гостиницы высшей категории</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мест</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12 - 20</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Прочие гостиницы</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мест</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8 - 10</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Больницы</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коек</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4 - 6</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Поликлиники</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посещений в смену</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2 - 3</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Спортивные сооружения с трибунами более 500 зрителей</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мест</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4 - 10</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Вокзалы всех типов транспорта</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пассажиров, в "час пик"</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10 - 15</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Городские парки</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посетителей</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5 - 7</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Пляжи</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посетителей</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15 - 20</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Лесопарки и заповедники</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посетителей</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7 - 10</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lastRenderedPageBreak/>
              <w:t>Базы отдыха</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посетителей</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10 - 15</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Береговые базы маломерного флота</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посетителей</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10 - 15</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Дома отдыха и санатории, санатории-профилактории, базы отдыха предприятий и туристские базы</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отдыхающих и обслуживающего персонала</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3 - 5</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Мотели и кемпинги</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по расчетной вместимости</w:t>
            </w:r>
          </w:p>
        </w:tc>
      </w:tr>
      <w:tr w:rsidR="001A43B8" w:rsidRPr="001A43B8" w:rsidTr="00F6726D">
        <w:tc>
          <w:tcPr>
            <w:tcW w:w="5443" w:type="dxa"/>
          </w:tcPr>
          <w:p w:rsidR="001A43B8" w:rsidRPr="001A43B8" w:rsidRDefault="001A43B8" w:rsidP="001A43B8">
            <w:pPr>
              <w:spacing w:after="0" w:line="240" w:lineRule="auto"/>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Предприятия общественного питания, торговли, бытового обслуживания в зонах рекреационного назначения</w:t>
            </w:r>
          </w:p>
        </w:tc>
        <w:tc>
          <w:tcPr>
            <w:tcW w:w="1871"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100 мест</w:t>
            </w:r>
          </w:p>
        </w:tc>
        <w:tc>
          <w:tcPr>
            <w:tcW w:w="2268" w:type="dxa"/>
          </w:tcPr>
          <w:p w:rsidR="001A43B8" w:rsidRPr="001A43B8" w:rsidRDefault="001A43B8" w:rsidP="001A43B8">
            <w:pPr>
              <w:spacing w:after="0" w:line="240" w:lineRule="auto"/>
              <w:jc w:val="center"/>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7 - 10</w:t>
            </w:r>
          </w:p>
        </w:tc>
      </w:tr>
    </w:tbl>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A43B8">
        <w:rPr>
          <w:rFonts w:ascii="Times New Roman" w:eastAsia="Times New Roman" w:hAnsi="Times New Roman" w:cs="Times New Roman"/>
          <w:sz w:val="24"/>
          <w:szCs w:val="24"/>
          <w:lang w:eastAsia="ru-RU"/>
        </w:rPr>
        <w:t>Примечание.</w:t>
      </w:r>
    </w:p>
    <w:p w:rsidR="001A43B8" w:rsidRPr="001A43B8" w:rsidRDefault="001A43B8" w:rsidP="001A43B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65" w:name="P1725"/>
      <w:bookmarkEnd w:id="65"/>
      <w:r w:rsidRPr="001A43B8">
        <w:rPr>
          <w:rFonts w:ascii="Times New Roman" w:eastAsia="Times New Roman" w:hAnsi="Times New Roman" w:cs="Times New Roman"/>
          <w:sz w:val="24"/>
          <w:szCs w:val="24"/>
          <w:lang w:eastAsia="ru-RU"/>
        </w:rPr>
        <w:t xml:space="preserve">&lt;*&gt; Вместимость стоянок для временного хранения легковых автомобилей при торговых центрах, универмагах, магазинах с площадью торгового зала меньше 200 </w:t>
      </w:r>
      <w:proofErr w:type="spellStart"/>
      <w:r w:rsidRPr="001A43B8">
        <w:rPr>
          <w:rFonts w:ascii="Times New Roman" w:eastAsia="Times New Roman" w:hAnsi="Times New Roman" w:cs="Times New Roman"/>
          <w:sz w:val="24"/>
          <w:szCs w:val="24"/>
          <w:lang w:eastAsia="ru-RU"/>
        </w:rPr>
        <w:t>кв</w:t>
      </w:r>
      <w:proofErr w:type="gramStart"/>
      <w:r w:rsidRPr="001A43B8">
        <w:rPr>
          <w:rFonts w:ascii="Times New Roman" w:eastAsia="Times New Roman" w:hAnsi="Times New Roman" w:cs="Times New Roman"/>
          <w:sz w:val="24"/>
          <w:szCs w:val="24"/>
          <w:lang w:eastAsia="ru-RU"/>
        </w:rPr>
        <w:t>.м</w:t>
      </w:r>
      <w:proofErr w:type="spellEnd"/>
      <w:proofErr w:type="gramEnd"/>
      <w:r w:rsidRPr="001A43B8">
        <w:rPr>
          <w:rFonts w:ascii="Times New Roman" w:eastAsia="Times New Roman" w:hAnsi="Times New Roman" w:cs="Times New Roman"/>
          <w:sz w:val="24"/>
          <w:szCs w:val="24"/>
          <w:lang w:eastAsia="ru-RU"/>
        </w:rPr>
        <w:t xml:space="preserve"> допускается определять из расчета 3 - 5 </w:t>
      </w:r>
      <w:proofErr w:type="spellStart"/>
      <w:r w:rsidRPr="001A43B8">
        <w:rPr>
          <w:rFonts w:ascii="Times New Roman" w:eastAsia="Times New Roman" w:hAnsi="Times New Roman" w:cs="Times New Roman"/>
          <w:sz w:val="24"/>
          <w:szCs w:val="24"/>
          <w:lang w:eastAsia="ru-RU"/>
        </w:rPr>
        <w:t>машино</w:t>
      </w:r>
      <w:proofErr w:type="spellEnd"/>
      <w:r w:rsidRPr="001A43B8">
        <w:rPr>
          <w:rFonts w:ascii="Times New Roman" w:eastAsia="Times New Roman" w:hAnsi="Times New Roman" w:cs="Times New Roman"/>
          <w:sz w:val="24"/>
          <w:szCs w:val="24"/>
          <w:lang w:eastAsia="ru-RU"/>
        </w:rPr>
        <w:t xml:space="preserve">-мест на 100 </w:t>
      </w:r>
      <w:proofErr w:type="spellStart"/>
      <w:r w:rsidRPr="001A43B8">
        <w:rPr>
          <w:rFonts w:ascii="Times New Roman" w:eastAsia="Times New Roman" w:hAnsi="Times New Roman" w:cs="Times New Roman"/>
          <w:sz w:val="24"/>
          <w:szCs w:val="24"/>
          <w:lang w:eastAsia="ru-RU"/>
        </w:rPr>
        <w:t>кв.м</w:t>
      </w:r>
      <w:proofErr w:type="spellEnd"/>
      <w:r w:rsidRPr="001A43B8">
        <w:rPr>
          <w:rFonts w:ascii="Times New Roman" w:eastAsia="Times New Roman" w:hAnsi="Times New Roman" w:cs="Times New Roman"/>
          <w:sz w:val="24"/>
          <w:szCs w:val="24"/>
          <w:lang w:eastAsia="ru-RU"/>
        </w:rPr>
        <w:t xml:space="preserve"> торговой площади.</w:t>
      </w: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1A43B8" w:rsidRPr="001A43B8" w:rsidRDefault="001A43B8" w:rsidP="001A43B8">
      <w:pPr>
        <w:spacing w:after="0" w:line="240" w:lineRule="auto"/>
        <w:rPr>
          <w:rFonts w:ascii="Times New Roman" w:eastAsia="Times New Roman" w:hAnsi="Times New Roman" w:cs="Times New Roman"/>
          <w:sz w:val="24"/>
          <w:szCs w:val="24"/>
          <w:lang w:eastAsia="ru-RU"/>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Pr="00A66EA1" w:rsidRDefault="00A66EA1" w:rsidP="00A66EA1">
      <w:pPr>
        <w:suppressAutoHyphens/>
        <w:autoSpaceDE w:val="0"/>
        <w:spacing w:after="0" w:line="240" w:lineRule="auto"/>
        <w:rPr>
          <w:rFonts w:ascii="Times New Roman" w:eastAsia="Arial" w:hAnsi="Times New Roman" w:cs="Times New Roman"/>
          <w:b/>
          <w:bCs/>
          <w:sz w:val="24"/>
          <w:szCs w:val="24"/>
          <w:lang w:eastAsia="ar-SA"/>
        </w:rPr>
      </w:pPr>
    </w:p>
    <w:p w:rsidR="00A66EA1" w:rsidRDefault="00A66EA1" w:rsidP="00A66EA1">
      <w:pPr>
        <w:jc w:val="both"/>
        <w:rPr>
          <w:rFonts w:ascii="Times New Roman" w:eastAsia="Times New Roman" w:hAnsi="Times New Roman" w:cs="Times New Roman"/>
          <w:sz w:val="28"/>
          <w:szCs w:val="28"/>
          <w:lang w:eastAsia="ru-RU"/>
        </w:rPr>
      </w:pPr>
    </w:p>
    <w:p w:rsidR="001A43B8" w:rsidRDefault="001A43B8">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DB7891" w:rsidRDefault="00DB7891">
      <w:pPr>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F42C39" w:rsidRPr="00F55AF9" w:rsidRDefault="00F42C39" w:rsidP="00F42C3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и администрации муниципального района «Корткеросский»</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b/>
          <w:sz w:val="28"/>
          <w:szCs w:val="28"/>
          <w:lang w:eastAsia="ru-RU"/>
        </w:rPr>
      </w:pPr>
      <w:r w:rsidRPr="00F55AF9">
        <w:rPr>
          <w:rFonts w:ascii="Times New Roman" w:eastAsia="Times New Roman" w:hAnsi="Times New Roman" w:cs="Times New Roman"/>
          <w:b/>
          <w:sz w:val="28"/>
          <w:szCs w:val="28"/>
          <w:lang w:eastAsia="ru-RU"/>
        </w:rPr>
        <w:t>Редакционная коллегия:</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Руководитель  - Нестерова Л.В. (9-25-51)  </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Ответственный секретарь </w:t>
      </w:r>
      <w:proofErr w:type="gramStart"/>
      <w:r w:rsidRPr="00F55AF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рапивина Н.В.</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Захаренко М.В.</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roofErr w:type="gramStart"/>
      <w:r w:rsidRPr="00F55AF9">
        <w:rPr>
          <w:rFonts w:ascii="Times New Roman" w:eastAsia="Times New Roman" w:hAnsi="Times New Roman" w:cs="Times New Roman"/>
          <w:b/>
          <w:sz w:val="28"/>
          <w:szCs w:val="28"/>
          <w:lang w:eastAsia="ru-RU"/>
        </w:rPr>
        <w:t>Адрес редколлегии</w:t>
      </w:r>
      <w:r w:rsidRPr="00F55AF9">
        <w:rPr>
          <w:rFonts w:ascii="Times New Roman" w:eastAsia="Times New Roman" w:hAnsi="Times New Roman" w:cs="Times New Roman"/>
          <w:sz w:val="28"/>
          <w:szCs w:val="28"/>
          <w:lang w:eastAsia="ru-RU"/>
        </w:rPr>
        <w:t>: 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Советская, д.225.</w:t>
      </w:r>
      <w:proofErr w:type="gramEnd"/>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Телефоны: 9-25-51</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Подписано в п</w:t>
      </w:r>
      <w:r w:rsidR="00F6480F">
        <w:rPr>
          <w:rFonts w:ascii="Times New Roman" w:eastAsia="Times New Roman" w:hAnsi="Times New Roman" w:cs="Times New Roman"/>
          <w:sz w:val="28"/>
          <w:szCs w:val="28"/>
          <w:lang w:eastAsia="ru-RU"/>
        </w:rPr>
        <w:t>ечать 29</w:t>
      </w:r>
      <w:r w:rsidR="00CD2AE2">
        <w:rPr>
          <w:rFonts w:ascii="Times New Roman" w:eastAsia="Times New Roman" w:hAnsi="Times New Roman" w:cs="Times New Roman"/>
          <w:sz w:val="28"/>
          <w:szCs w:val="28"/>
          <w:lang w:eastAsia="ru-RU"/>
        </w:rPr>
        <w:t xml:space="preserve"> ноября </w:t>
      </w:r>
      <w:r w:rsidRPr="00F55AF9">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4</w:t>
      </w:r>
      <w:r w:rsidRPr="00F55AF9">
        <w:rPr>
          <w:rFonts w:ascii="Times New Roman" w:eastAsia="Times New Roman" w:hAnsi="Times New Roman" w:cs="Times New Roman"/>
          <w:sz w:val="28"/>
          <w:szCs w:val="28"/>
          <w:lang w:eastAsia="ru-RU"/>
        </w:rPr>
        <w:t xml:space="preserve"> года.</w:t>
      </w:r>
      <w:r w:rsidR="00F6480F">
        <w:rPr>
          <w:rFonts w:ascii="Times New Roman" w:eastAsia="Times New Roman" w:hAnsi="Times New Roman" w:cs="Times New Roman"/>
          <w:sz w:val="28"/>
          <w:szCs w:val="28"/>
          <w:lang w:eastAsia="ru-RU"/>
        </w:rPr>
        <w:t xml:space="preserve"> </w:t>
      </w:r>
      <w:bookmarkStart w:id="66" w:name="_GoBack"/>
      <w:bookmarkEnd w:id="66"/>
      <w:r w:rsidR="00F6480F">
        <w:rPr>
          <w:rFonts w:ascii="Times New Roman" w:eastAsia="Times New Roman" w:hAnsi="Times New Roman" w:cs="Times New Roman"/>
          <w:sz w:val="28"/>
          <w:szCs w:val="28"/>
          <w:lang w:eastAsia="ru-RU"/>
        </w:rPr>
        <w:t>Том 5</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Тираж – </w:t>
      </w:r>
      <w:r>
        <w:rPr>
          <w:rFonts w:ascii="Times New Roman" w:eastAsia="Times New Roman" w:hAnsi="Times New Roman" w:cs="Times New Roman"/>
          <w:sz w:val="28"/>
          <w:szCs w:val="28"/>
          <w:lang w:eastAsia="ru-RU"/>
        </w:rPr>
        <w:t>3</w:t>
      </w:r>
      <w:r w:rsidRPr="00F55AF9">
        <w:rPr>
          <w:rFonts w:ascii="Times New Roman" w:eastAsia="Times New Roman" w:hAnsi="Times New Roman" w:cs="Times New Roman"/>
          <w:sz w:val="28"/>
          <w:szCs w:val="28"/>
          <w:lang w:eastAsia="ru-RU"/>
        </w:rPr>
        <w:t xml:space="preserve"> экз.</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Формат А5.</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F42C39" w:rsidRPr="00F42C39" w:rsidRDefault="00F42C39" w:rsidP="00F42C39">
      <w:pPr>
        <w:spacing w:after="0" w:line="240" w:lineRule="auto"/>
        <w:jc w:val="both"/>
        <w:rPr>
          <w:rFonts w:ascii="Times New Roman" w:eastAsia="Times New Roman" w:hAnsi="Times New Roman" w:cs="Times New Roman"/>
          <w:sz w:val="28"/>
          <w:szCs w:val="28"/>
          <w:lang w:eastAsia="ru-RU"/>
        </w:rPr>
        <w:sectPr w:rsidR="00F42C39" w:rsidRPr="00F42C39" w:rsidSect="00B33AEB">
          <w:headerReference w:type="default" r:id="rId97"/>
          <w:pgSz w:w="11906" w:h="16838"/>
          <w:pgMar w:top="1134" w:right="1558" w:bottom="1134" w:left="1276" w:header="709" w:footer="709" w:gutter="0"/>
          <w:pgNumType w:start="1"/>
          <w:cols w:space="720"/>
          <w:titlePg/>
          <w:docGrid w:linePitch="299"/>
        </w:sectPr>
      </w:pPr>
      <w:r w:rsidRPr="00F55AF9">
        <w:rPr>
          <w:rFonts w:ascii="Times New Roman" w:eastAsia="Times New Roman" w:hAnsi="Times New Roman" w:cs="Times New Roman"/>
          <w:sz w:val="28"/>
          <w:szCs w:val="28"/>
          <w:lang w:eastAsia="ru-RU"/>
        </w:rPr>
        <w:t>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sidR="00C10243">
        <w:rPr>
          <w:rFonts w:ascii="Times New Roman" w:eastAsia="Times New Roman" w:hAnsi="Times New Roman" w:cs="Times New Roman"/>
          <w:sz w:val="28"/>
          <w:szCs w:val="28"/>
          <w:lang w:eastAsia="ru-RU"/>
        </w:rPr>
        <w:t xml:space="preserve"> Советская, д.225</w:t>
      </w:r>
    </w:p>
    <w:bookmarkEnd w:id="0"/>
    <w:p w:rsidR="007D7958" w:rsidRDefault="007D7958" w:rsidP="00F42C39">
      <w:pPr>
        <w:rPr>
          <w:rFonts w:ascii="Times New Roman" w:eastAsia="Times New Roman" w:hAnsi="Times New Roman" w:cs="Times New Roman"/>
          <w:b/>
          <w:sz w:val="28"/>
          <w:szCs w:val="28"/>
          <w:u w:val="single"/>
          <w:lang w:eastAsia="ru-RU"/>
        </w:rPr>
      </w:pPr>
    </w:p>
    <w:sectPr w:rsidR="007D7958" w:rsidSect="00423B9F">
      <w:pgSz w:w="11906" w:h="16838"/>
      <w:pgMar w:top="1134" w:right="566" w:bottom="1134" w:left="1276"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3CB" w:rsidRDefault="007843CB" w:rsidP="00654485">
      <w:pPr>
        <w:spacing w:after="0" w:line="240" w:lineRule="auto"/>
      </w:pPr>
      <w:r>
        <w:separator/>
      </w:r>
    </w:p>
  </w:endnote>
  <w:endnote w:type="continuationSeparator" w:id="0">
    <w:p w:rsidR="007843CB" w:rsidRDefault="007843CB" w:rsidP="0065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3CB" w:rsidRDefault="007843CB" w:rsidP="00654485">
      <w:pPr>
        <w:spacing w:after="0" w:line="240" w:lineRule="auto"/>
      </w:pPr>
      <w:r>
        <w:separator/>
      </w:r>
    </w:p>
  </w:footnote>
  <w:footnote w:type="continuationSeparator" w:id="0">
    <w:p w:rsidR="007843CB" w:rsidRDefault="007843CB" w:rsidP="006544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2692"/>
      <w:docPartObj>
        <w:docPartGallery w:val="Page Numbers (Top of Page)"/>
        <w:docPartUnique/>
      </w:docPartObj>
    </w:sdtPr>
    <w:sdtEndPr/>
    <w:sdtContent>
      <w:p w:rsidR="00A66EA1" w:rsidRDefault="00A66EA1">
        <w:pPr>
          <w:pStyle w:val="ac"/>
          <w:jc w:val="right"/>
        </w:pPr>
        <w:r>
          <w:fldChar w:fldCharType="begin"/>
        </w:r>
        <w:r>
          <w:instrText>PAGE   \* MERGEFORMAT</w:instrText>
        </w:r>
        <w:r>
          <w:fldChar w:fldCharType="separate"/>
        </w:r>
        <w:r w:rsidR="00F6480F">
          <w:rPr>
            <w:noProof/>
          </w:rPr>
          <w:t>2</w:t>
        </w:r>
        <w:r>
          <w:fldChar w:fldCharType="end"/>
        </w:r>
      </w:p>
    </w:sdtContent>
  </w:sdt>
  <w:p w:rsidR="00A66EA1" w:rsidRDefault="00A66EA1">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E12AB9"/>
    <w:multiLevelType w:val="hybridMultilevel"/>
    <w:tmpl w:val="56A2FF4E"/>
    <w:lvl w:ilvl="0" w:tplc="0419000F">
      <w:start w:val="1"/>
      <w:numFmt w:val="bullet"/>
      <w:lvlText w:val="−"/>
      <w:lvlJc w:val="left"/>
      <w:pPr>
        <w:ind w:left="1429" w:hanging="360"/>
      </w:pPr>
      <w:rPr>
        <w:rFonts w:ascii="Times New Roman" w:hAnsi="Times New Roman" w:cs="Times New Roman" w:hint="default"/>
        <w:color w:val="auto"/>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7A0D31"/>
    <w:multiLevelType w:val="multilevel"/>
    <w:tmpl w:val="BE7AFFBC"/>
    <w:lvl w:ilvl="0">
      <w:start w:val="1"/>
      <w:numFmt w:val="decimal"/>
      <w:lvlText w:val="%1."/>
      <w:lvlJc w:val="left"/>
      <w:pPr>
        <w:ind w:left="450" w:hanging="450"/>
      </w:pPr>
      <w:rPr>
        <w:rFonts w:hint="default"/>
        <w:b w:val="0"/>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D56F74"/>
    <w:multiLevelType w:val="hybridMultilevel"/>
    <w:tmpl w:val="FA44A8A2"/>
    <w:lvl w:ilvl="0" w:tplc="F80EBB68">
      <w:start w:val="1"/>
      <w:numFmt w:val="decimal"/>
      <w:lvlText w:val="%1."/>
      <w:lvlJc w:val="left"/>
      <w:pPr>
        <w:ind w:left="1114" w:hanging="4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1FEA1ABE"/>
    <w:multiLevelType w:val="hybridMultilevel"/>
    <w:tmpl w:val="247E6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2">
    <w:nsid w:val="20A62CC1"/>
    <w:multiLevelType w:val="hybridMultilevel"/>
    <w:tmpl w:val="7DFA820C"/>
    <w:lvl w:ilvl="0" w:tplc="91DC3D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2F372F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5097CF8"/>
    <w:multiLevelType w:val="multilevel"/>
    <w:tmpl w:val="A5A89964"/>
    <w:lvl w:ilvl="0">
      <w:start w:val="1"/>
      <w:numFmt w:val="decimal"/>
      <w:lvlText w:val="%1."/>
      <w:lvlJc w:val="left"/>
      <w:pPr>
        <w:ind w:left="450"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5F5650B"/>
    <w:multiLevelType w:val="hybridMultilevel"/>
    <w:tmpl w:val="19BE08E8"/>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88B0FB5"/>
    <w:multiLevelType w:val="hybridMultilevel"/>
    <w:tmpl w:val="96D4EC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2B054C"/>
    <w:multiLevelType w:val="hybridMultilevel"/>
    <w:tmpl w:val="CEBA6058"/>
    <w:lvl w:ilvl="0" w:tplc="57AE2F22">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nsid w:val="338C50E0"/>
    <w:multiLevelType w:val="multilevel"/>
    <w:tmpl w:val="DDD8399A"/>
    <w:lvl w:ilvl="0">
      <w:start w:val="1"/>
      <w:numFmt w:val="decimal"/>
      <w:lvlText w:val="%1."/>
      <w:lvlJc w:val="left"/>
      <w:pPr>
        <w:tabs>
          <w:tab w:val="num" w:pos="900"/>
        </w:tabs>
        <w:ind w:left="900" w:hanging="360"/>
      </w:pPr>
      <w:rPr>
        <w:rFonts w:hint="default"/>
      </w:rPr>
    </w:lvl>
    <w:lvl w:ilvl="1">
      <w:start w:val="1"/>
      <w:numFmt w:val="decimal"/>
      <w:lvlText w:val="%2)"/>
      <w:lvlJc w:val="left"/>
      <w:pPr>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nsid w:val="347776FD"/>
    <w:multiLevelType w:val="multilevel"/>
    <w:tmpl w:val="2EAE56F6"/>
    <w:lvl w:ilvl="0">
      <w:start w:val="1"/>
      <w:numFmt w:val="decimal"/>
      <w:lvlText w:val="%1."/>
      <w:lvlJc w:val="left"/>
      <w:pPr>
        <w:ind w:left="1069" w:hanging="360"/>
      </w:pPr>
      <w:rPr>
        <w:rFonts w:hint="default"/>
      </w:rPr>
    </w:lvl>
    <w:lvl w:ilvl="1">
      <w:start w:val="8"/>
      <w:numFmt w:val="decimal"/>
      <w:isLgl/>
      <w:lvlText w:val="%1.%2."/>
      <w:lvlJc w:val="left"/>
      <w:pPr>
        <w:ind w:left="1309" w:hanging="60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22">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7AF64DB"/>
    <w:multiLevelType w:val="hybridMultilevel"/>
    <w:tmpl w:val="C83C4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3C4720C5"/>
    <w:multiLevelType w:val="hybridMultilevel"/>
    <w:tmpl w:val="A38487E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9">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1F042C"/>
    <w:multiLevelType w:val="hybridMultilevel"/>
    <w:tmpl w:val="61300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3E1560"/>
    <w:multiLevelType w:val="hybridMultilevel"/>
    <w:tmpl w:val="51AEF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7D62D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A5706CB"/>
    <w:multiLevelType w:val="multilevel"/>
    <w:tmpl w:val="BE7AFFBC"/>
    <w:lvl w:ilvl="0">
      <w:start w:val="1"/>
      <w:numFmt w:val="decimal"/>
      <w:lvlText w:val="%1."/>
      <w:lvlJc w:val="left"/>
      <w:pPr>
        <w:ind w:left="450" w:hanging="450"/>
      </w:pPr>
      <w:rPr>
        <w:rFonts w:hint="default"/>
        <w:b w:val="0"/>
      </w:rPr>
    </w:lvl>
    <w:lvl w:ilvl="1">
      <w:start w:val="1"/>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6D4967AA"/>
    <w:multiLevelType w:val="hybridMultilevel"/>
    <w:tmpl w:val="6B68ED6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7B23250"/>
    <w:multiLevelType w:val="hybridMultilevel"/>
    <w:tmpl w:val="B978E63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5E5000"/>
    <w:multiLevelType w:val="hybridMultilevel"/>
    <w:tmpl w:val="258CE454"/>
    <w:lvl w:ilvl="0" w:tplc="CAB289D0">
      <w:start w:val="1"/>
      <w:numFmt w:val="decimal"/>
      <w:lvlText w:val="%1)"/>
      <w:lvlJc w:val="left"/>
      <w:pPr>
        <w:ind w:left="517" w:hanging="375"/>
      </w:pPr>
      <w:rPr>
        <w:rFonts w:hint="default"/>
      </w:rPr>
    </w:lvl>
    <w:lvl w:ilvl="1" w:tplc="6CFC9A16" w:tentative="1">
      <w:start w:val="1"/>
      <w:numFmt w:val="lowerLetter"/>
      <w:lvlText w:val="%2."/>
      <w:lvlJc w:val="left"/>
      <w:pPr>
        <w:ind w:left="1222" w:hanging="360"/>
      </w:pPr>
    </w:lvl>
    <w:lvl w:ilvl="2" w:tplc="E0FEFE00" w:tentative="1">
      <w:start w:val="1"/>
      <w:numFmt w:val="lowerRoman"/>
      <w:lvlText w:val="%3."/>
      <w:lvlJc w:val="right"/>
      <w:pPr>
        <w:ind w:left="1942" w:hanging="180"/>
      </w:pPr>
    </w:lvl>
    <w:lvl w:ilvl="3" w:tplc="EEA01186" w:tentative="1">
      <w:start w:val="1"/>
      <w:numFmt w:val="decimal"/>
      <w:lvlText w:val="%4."/>
      <w:lvlJc w:val="left"/>
      <w:pPr>
        <w:ind w:left="2662" w:hanging="360"/>
      </w:pPr>
    </w:lvl>
    <w:lvl w:ilvl="4" w:tplc="B7C451D2" w:tentative="1">
      <w:start w:val="1"/>
      <w:numFmt w:val="lowerLetter"/>
      <w:lvlText w:val="%5."/>
      <w:lvlJc w:val="left"/>
      <w:pPr>
        <w:ind w:left="3382" w:hanging="360"/>
      </w:pPr>
    </w:lvl>
    <w:lvl w:ilvl="5" w:tplc="7A50CAA6" w:tentative="1">
      <w:start w:val="1"/>
      <w:numFmt w:val="lowerRoman"/>
      <w:lvlText w:val="%6."/>
      <w:lvlJc w:val="right"/>
      <w:pPr>
        <w:ind w:left="4102" w:hanging="180"/>
      </w:pPr>
    </w:lvl>
    <w:lvl w:ilvl="6" w:tplc="C1CAFEDE" w:tentative="1">
      <w:start w:val="1"/>
      <w:numFmt w:val="decimal"/>
      <w:lvlText w:val="%7."/>
      <w:lvlJc w:val="left"/>
      <w:pPr>
        <w:ind w:left="4822" w:hanging="360"/>
      </w:pPr>
    </w:lvl>
    <w:lvl w:ilvl="7" w:tplc="368E6232" w:tentative="1">
      <w:start w:val="1"/>
      <w:numFmt w:val="lowerLetter"/>
      <w:lvlText w:val="%8."/>
      <w:lvlJc w:val="left"/>
      <w:pPr>
        <w:ind w:left="5542" w:hanging="360"/>
      </w:pPr>
    </w:lvl>
    <w:lvl w:ilvl="8" w:tplc="9A7C3354" w:tentative="1">
      <w:start w:val="1"/>
      <w:numFmt w:val="lowerRoman"/>
      <w:lvlText w:val="%9."/>
      <w:lvlJc w:val="right"/>
      <w:pPr>
        <w:ind w:left="6262" w:hanging="180"/>
      </w:pPr>
    </w:lvl>
  </w:abstractNum>
  <w:abstractNum w:abstractNumId="39">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9"/>
  </w:num>
  <w:num w:numId="6">
    <w:abstractNumId w:val="4"/>
  </w:num>
  <w:num w:numId="7">
    <w:abstractNumId w:val="26"/>
  </w:num>
  <w:num w:numId="8">
    <w:abstractNumId w:val="29"/>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36"/>
  </w:num>
  <w:num w:numId="13">
    <w:abstractNumId w:val="5"/>
  </w:num>
  <w:num w:numId="14">
    <w:abstractNumId w:val="0"/>
  </w:num>
  <w:num w:numId="15">
    <w:abstractNumId w:val="27"/>
  </w:num>
  <w:num w:numId="16">
    <w:abstractNumId w:val="22"/>
  </w:num>
  <w:num w:numId="17">
    <w:abstractNumId w:val="8"/>
  </w:num>
  <w:num w:numId="18">
    <w:abstractNumId w:val="6"/>
  </w:num>
  <w:num w:numId="19">
    <w:abstractNumId w:val="28"/>
  </w:num>
  <w:num w:numId="20">
    <w:abstractNumId w:val="10"/>
  </w:num>
  <w:num w:numId="21">
    <w:abstractNumId w:val="12"/>
  </w:num>
  <w:num w:numId="22">
    <w:abstractNumId w:val="30"/>
  </w:num>
  <w:num w:numId="23">
    <w:abstractNumId w:val="7"/>
  </w:num>
  <w:num w:numId="24">
    <w:abstractNumId w:val="14"/>
  </w:num>
  <w:num w:numId="25">
    <w:abstractNumId w:val="33"/>
  </w:num>
  <w:num w:numId="26">
    <w:abstractNumId w:val="2"/>
  </w:num>
  <w:num w:numId="27">
    <w:abstractNumId w:val="38"/>
  </w:num>
  <w:num w:numId="28">
    <w:abstractNumId w:val="21"/>
  </w:num>
  <w:num w:numId="29">
    <w:abstractNumId w:val="3"/>
  </w:num>
  <w:num w:numId="30">
    <w:abstractNumId w:val="24"/>
  </w:num>
  <w:num w:numId="31">
    <w:abstractNumId w:val="15"/>
  </w:num>
  <w:num w:numId="32">
    <w:abstractNumId w:val="16"/>
  </w:num>
  <w:num w:numId="33">
    <w:abstractNumId w:val="17"/>
  </w:num>
  <w:num w:numId="34">
    <w:abstractNumId w:val="25"/>
  </w:num>
  <w:num w:numId="35">
    <w:abstractNumId w:val="13"/>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3"/>
  </w:num>
  <w:num w:numId="41">
    <w:abstractNumId w:val="20"/>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37"/>
  </w:num>
  <w:num w:numId="45">
    <w:abstractNumId w:val="3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85"/>
    <w:rsid w:val="000066F2"/>
    <w:rsid w:val="00010CAF"/>
    <w:rsid w:val="000111DF"/>
    <w:rsid w:val="000273DF"/>
    <w:rsid w:val="0004154A"/>
    <w:rsid w:val="000552EF"/>
    <w:rsid w:val="000663CB"/>
    <w:rsid w:val="00073078"/>
    <w:rsid w:val="000A3A61"/>
    <w:rsid w:val="00107B2B"/>
    <w:rsid w:val="00114ECA"/>
    <w:rsid w:val="00114F89"/>
    <w:rsid w:val="001556AE"/>
    <w:rsid w:val="00190047"/>
    <w:rsid w:val="00191277"/>
    <w:rsid w:val="00193A30"/>
    <w:rsid w:val="001A43B8"/>
    <w:rsid w:val="001F7D91"/>
    <w:rsid w:val="00201D25"/>
    <w:rsid w:val="002033D0"/>
    <w:rsid w:val="00212BD9"/>
    <w:rsid w:val="002264D6"/>
    <w:rsid w:val="00226A4D"/>
    <w:rsid w:val="002411E9"/>
    <w:rsid w:val="00243D23"/>
    <w:rsid w:val="002763EC"/>
    <w:rsid w:val="00280B41"/>
    <w:rsid w:val="002A10FE"/>
    <w:rsid w:val="002A7F2A"/>
    <w:rsid w:val="002B263A"/>
    <w:rsid w:val="002C6038"/>
    <w:rsid w:val="003257B3"/>
    <w:rsid w:val="00341609"/>
    <w:rsid w:val="003701CD"/>
    <w:rsid w:val="003E3D01"/>
    <w:rsid w:val="00406041"/>
    <w:rsid w:val="00423B9F"/>
    <w:rsid w:val="004721FD"/>
    <w:rsid w:val="00477393"/>
    <w:rsid w:val="004A618A"/>
    <w:rsid w:val="004C0520"/>
    <w:rsid w:val="004C1D82"/>
    <w:rsid w:val="00502BA7"/>
    <w:rsid w:val="00526C0F"/>
    <w:rsid w:val="00540358"/>
    <w:rsid w:val="00541798"/>
    <w:rsid w:val="005B0E35"/>
    <w:rsid w:val="00610F44"/>
    <w:rsid w:val="00617A03"/>
    <w:rsid w:val="00630990"/>
    <w:rsid w:val="00654485"/>
    <w:rsid w:val="0066342B"/>
    <w:rsid w:val="00674D96"/>
    <w:rsid w:val="0069180E"/>
    <w:rsid w:val="006F69AB"/>
    <w:rsid w:val="00702C97"/>
    <w:rsid w:val="00706355"/>
    <w:rsid w:val="00734AD3"/>
    <w:rsid w:val="00765109"/>
    <w:rsid w:val="00767A7C"/>
    <w:rsid w:val="007843CB"/>
    <w:rsid w:val="00792F8D"/>
    <w:rsid w:val="007C3088"/>
    <w:rsid w:val="007D7958"/>
    <w:rsid w:val="008378E1"/>
    <w:rsid w:val="00846D51"/>
    <w:rsid w:val="00856249"/>
    <w:rsid w:val="00892A40"/>
    <w:rsid w:val="008A46B7"/>
    <w:rsid w:val="008A4955"/>
    <w:rsid w:val="008B24FE"/>
    <w:rsid w:val="008B6F77"/>
    <w:rsid w:val="008E3EE8"/>
    <w:rsid w:val="0098102C"/>
    <w:rsid w:val="00991ABE"/>
    <w:rsid w:val="009A3FBD"/>
    <w:rsid w:val="009A4AF5"/>
    <w:rsid w:val="009C4693"/>
    <w:rsid w:val="009E2BB0"/>
    <w:rsid w:val="009F2EC7"/>
    <w:rsid w:val="009F7B49"/>
    <w:rsid w:val="00A130AA"/>
    <w:rsid w:val="00A455F7"/>
    <w:rsid w:val="00A66EA1"/>
    <w:rsid w:val="00AB0B24"/>
    <w:rsid w:val="00AC1048"/>
    <w:rsid w:val="00AF392A"/>
    <w:rsid w:val="00B06D45"/>
    <w:rsid w:val="00B33AEB"/>
    <w:rsid w:val="00B4136B"/>
    <w:rsid w:val="00B906F9"/>
    <w:rsid w:val="00BA11DE"/>
    <w:rsid w:val="00BB0280"/>
    <w:rsid w:val="00BC6E8E"/>
    <w:rsid w:val="00BD2DE4"/>
    <w:rsid w:val="00BD6073"/>
    <w:rsid w:val="00BF11BD"/>
    <w:rsid w:val="00C10243"/>
    <w:rsid w:val="00C45E6E"/>
    <w:rsid w:val="00C46FAB"/>
    <w:rsid w:val="00C63BD3"/>
    <w:rsid w:val="00C8302F"/>
    <w:rsid w:val="00C94634"/>
    <w:rsid w:val="00CD2AE2"/>
    <w:rsid w:val="00CF7365"/>
    <w:rsid w:val="00D77BD3"/>
    <w:rsid w:val="00DB340B"/>
    <w:rsid w:val="00DB7891"/>
    <w:rsid w:val="00DD77A9"/>
    <w:rsid w:val="00DE6F6D"/>
    <w:rsid w:val="00E13C9A"/>
    <w:rsid w:val="00E213CC"/>
    <w:rsid w:val="00E2632A"/>
    <w:rsid w:val="00E2721D"/>
    <w:rsid w:val="00E43F68"/>
    <w:rsid w:val="00E71E14"/>
    <w:rsid w:val="00E73A77"/>
    <w:rsid w:val="00E8291A"/>
    <w:rsid w:val="00E90528"/>
    <w:rsid w:val="00EB1031"/>
    <w:rsid w:val="00EC5870"/>
    <w:rsid w:val="00EC7733"/>
    <w:rsid w:val="00ED62ED"/>
    <w:rsid w:val="00F17F45"/>
    <w:rsid w:val="00F3729E"/>
    <w:rsid w:val="00F42C39"/>
    <w:rsid w:val="00F55AF9"/>
    <w:rsid w:val="00F6480F"/>
    <w:rsid w:val="00FA2755"/>
    <w:rsid w:val="00FE49FD"/>
    <w:rsid w:val="00FF7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endnote text" w:qFormat="1"/>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D2AE2"/>
  </w:style>
  <w:style w:type="paragraph" w:styleId="1">
    <w:name w:val="heading 1"/>
    <w:basedOn w:val="a0"/>
    <w:next w:val="a0"/>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0"/>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0"/>
    <w:next w:val="a0"/>
    <w:link w:val="30"/>
    <w:uiPriority w:val="9"/>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0"/>
    <w:next w:val="a0"/>
    <w:link w:val="40"/>
    <w:uiPriority w:val="9"/>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0"/>
    <w:next w:val="a0"/>
    <w:link w:val="50"/>
    <w:uiPriority w:val="9"/>
    <w:semiHidden/>
    <w:unhideWhenUsed/>
    <w:qFormat/>
    <w:rsid w:val="00A66EA1"/>
    <w:pPr>
      <w:keepNext/>
      <w:keepLines/>
      <w:spacing w:before="200" w:after="0"/>
      <w:outlineLvl w:val="4"/>
    </w:pPr>
    <w:rPr>
      <w:rFonts w:ascii="Cambria" w:eastAsia="Times New Roman" w:hAnsi="Cambria" w:cs="Times New Roman"/>
      <w:color w:val="243F6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1"/>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1"/>
    <w:link w:val="3"/>
    <w:uiPriority w:val="9"/>
    <w:rsid w:val="00654485"/>
    <w:rPr>
      <w:rFonts w:ascii="Cambria" w:eastAsia="Times New Roman" w:hAnsi="Cambria" w:cs="Times New Roman"/>
      <w:b/>
      <w:bCs/>
      <w:sz w:val="26"/>
      <w:szCs w:val="26"/>
    </w:rPr>
  </w:style>
  <w:style w:type="character" w:customStyle="1" w:styleId="40">
    <w:name w:val="Заголовок 4 Знак"/>
    <w:basedOn w:val="a1"/>
    <w:link w:val="4"/>
    <w:uiPriority w:val="9"/>
    <w:rsid w:val="00654485"/>
    <w:rPr>
      <w:rFonts w:ascii="Times New Roman" w:eastAsia="Times New Roman" w:hAnsi="Times New Roman" w:cs="Times New Roman"/>
      <w:sz w:val="28"/>
      <w:szCs w:val="20"/>
    </w:rPr>
  </w:style>
  <w:style w:type="numbering" w:customStyle="1" w:styleId="11">
    <w:name w:val="Нет списка1"/>
    <w:next w:val="a3"/>
    <w:uiPriority w:val="99"/>
    <w:semiHidden/>
    <w:unhideWhenUsed/>
    <w:rsid w:val="00654485"/>
  </w:style>
  <w:style w:type="character" w:styleId="a4">
    <w:name w:val="Hyperlink"/>
    <w:basedOn w:val="a1"/>
    <w:uiPriority w:val="99"/>
    <w:unhideWhenUsed/>
    <w:rsid w:val="00654485"/>
    <w:rPr>
      <w:color w:val="0000FF" w:themeColor="hyperlink"/>
      <w:u w:val="single"/>
    </w:rPr>
  </w:style>
  <w:style w:type="character" w:styleId="a5">
    <w:name w:val="FollowedHyperlink"/>
    <w:basedOn w:val="a1"/>
    <w:uiPriority w:val="99"/>
    <w:semiHidden/>
    <w:unhideWhenUsed/>
    <w:rsid w:val="00654485"/>
    <w:rPr>
      <w:color w:val="800080" w:themeColor="followedHyperlink"/>
      <w:u w:val="single"/>
    </w:rPr>
  </w:style>
  <w:style w:type="character" w:styleId="a6">
    <w:name w:val="Emphasis"/>
    <w:uiPriority w:val="20"/>
    <w:qFormat/>
    <w:rsid w:val="00654485"/>
    <w:rPr>
      <w:rFonts w:ascii="Times New Roman" w:hAnsi="Times New Roman" w:cs="Times New Roman" w:hint="default"/>
      <w:i/>
      <w:iCs/>
    </w:rPr>
  </w:style>
  <w:style w:type="paragraph" w:styleId="HTML">
    <w:name w:val="HTML Preformatted"/>
    <w:basedOn w:val="a0"/>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1"/>
    <w:link w:val="HTML"/>
    <w:uiPriority w:val="99"/>
    <w:rsid w:val="00654485"/>
    <w:rPr>
      <w:rFonts w:ascii="Courier New" w:eastAsia="Times New Roman" w:hAnsi="Courier New" w:cs="Times New Roman"/>
      <w:sz w:val="20"/>
      <w:szCs w:val="20"/>
    </w:rPr>
  </w:style>
  <w:style w:type="paragraph" w:styleId="a7">
    <w:name w:val="Normal (Web)"/>
    <w:basedOn w:val="a0"/>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0"/>
    <w:link w:val="a9"/>
    <w:uiPriority w:val="99"/>
    <w:unhideWhenUsed/>
    <w:rsid w:val="00654485"/>
    <w:pPr>
      <w:spacing w:after="0" w:line="240" w:lineRule="auto"/>
    </w:pPr>
    <w:rPr>
      <w:rFonts w:ascii="Calibri" w:eastAsia="Calibri" w:hAnsi="Calibri" w:cs="Times New Roman"/>
      <w:sz w:val="20"/>
      <w:szCs w:val="20"/>
    </w:rPr>
  </w:style>
  <w:style w:type="character" w:customStyle="1" w:styleId="a9">
    <w:name w:val="Текст сноски Знак"/>
    <w:basedOn w:val="a1"/>
    <w:link w:val="a8"/>
    <w:uiPriority w:val="99"/>
    <w:rsid w:val="00654485"/>
    <w:rPr>
      <w:rFonts w:ascii="Calibri" w:eastAsia="Calibri" w:hAnsi="Calibri" w:cs="Times New Roman"/>
      <w:sz w:val="20"/>
      <w:szCs w:val="20"/>
    </w:rPr>
  </w:style>
  <w:style w:type="paragraph" w:styleId="aa">
    <w:name w:val="annotation text"/>
    <w:basedOn w:val="a0"/>
    <w:link w:val="ab"/>
    <w:unhideWhenUsed/>
    <w:rsid w:val="00654485"/>
    <w:pPr>
      <w:spacing w:line="240" w:lineRule="auto"/>
    </w:pPr>
    <w:rPr>
      <w:rFonts w:ascii="Calibri" w:eastAsia="Calibri" w:hAnsi="Calibri" w:cs="Times New Roman"/>
      <w:sz w:val="20"/>
      <w:szCs w:val="20"/>
    </w:rPr>
  </w:style>
  <w:style w:type="character" w:customStyle="1" w:styleId="ab">
    <w:name w:val="Текст примечания Знак"/>
    <w:basedOn w:val="a1"/>
    <w:link w:val="aa"/>
    <w:rsid w:val="00654485"/>
    <w:rPr>
      <w:rFonts w:ascii="Calibri" w:eastAsia="Calibri" w:hAnsi="Calibri" w:cs="Times New Roman"/>
      <w:sz w:val="20"/>
      <w:szCs w:val="20"/>
    </w:rPr>
  </w:style>
  <w:style w:type="paragraph" w:styleId="ac">
    <w:name w:val="header"/>
    <w:basedOn w:val="a0"/>
    <w:link w:val="ad"/>
    <w:uiPriority w:val="99"/>
    <w:unhideWhenUsed/>
    <w:rsid w:val="00654485"/>
    <w:pPr>
      <w:tabs>
        <w:tab w:val="center" w:pos="4677"/>
        <w:tab w:val="right" w:pos="9355"/>
      </w:tabs>
    </w:pPr>
    <w:rPr>
      <w:rFonts w:ascii="Calibri" w:eastAsia="Calibri" w:hAnsi="Calibri" w:cs="Times New Roman"/>
    </w:rPr>
  </w:style>
  <w:style w:type="character" w:customStyle="1" w:styleId="ad">
    <w:name w:val="Верхний колонтитул Знак"/>
    <w:basedOn w:val="a1"/>
    <w:link w:val="ac"/>
    <w:uiPriority w:val="99"/>
    <w:rsid w:val="00654485"/>
    <w:rPr>
      <w:rFonts w:ascii="Calibri" w:eastAsia="Calibri" w:hAnsi="Calibri" w:cs="Times New Roman"/>
    </w:rPr>
  </w:style>
  <w:style w:type="paragraph" w:styleId="ae">
    <w:name w:val="footer"/>
    <w:basedOn w:val="a0"/>
    <w:link w:val="af"/>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f">
    <w:name w:val="Нижний колонтитул Знак"/>
    <w:basedOn w:val="a1"/>
    <w:link w:val="ae"/>
    <w:uiPriority w:val="99"/>
    <w:rsid w:val="00654485"/>
    <w:rPr>
      <w:rFonts w:ascii="Times New Roman" w:eastAsia="Times New Roman" w:hAnsi="Times New Roman" w:cs="Times New Roman"/>
      <w:sz w:val="24"/>
      <w:szCs w:val="24"/>
      <w:lang w:val="en-AU"/>
    </w:rPr>
  </w:style>
  <w:style w:type="paragraph" w:styleId="af0">
    <w:name w:val="Title"/>
    <w:basedOn w:val="a0"/>
    <w:link w:val="af1"/>
    <w:qFormat/>
    <w:rsid w:val="00654485"/>
    <w:pPr>
      <w:spacing w:after="0" w:line="240" w:lineRule="auto"/>
      <w:jc w:val="center"/>
    </w:pPr>
    <w:rPr>
      <w:rFonts w:ascii="Times New Roman" w:eastAsia="Times New Roman" w:hAnsi="Times New Roman" w:cs="Times New Roman"/>
      <w:sz w:val="28"/>
      <w:szCs w:val="20"/>
    </w:rPr>
  </w:style>
  <w:style w:type="character" w:customStyle="1" w:styleId="af1">
    <w:name w:val="Название Знак"/>
    <w:basedOn w:val="a1"/>
    <w:link w:val="af0"/>
    <w:rsid w:val="00654485"/>
    <w:rPr>
      <w:rFonts w:ascii="Times New Roman" w:eastAsia="Times New Roman" w:hAnsi="Times New Roman" w:cs="Times New Roman"/>
      <w:sz w:val="28"/>
      <w:szCs w:val="20"/>
    </w:rPr>
  </w:style>
  <w:style w:type="paragraph" w:styleId="af2">
    <w:name w:val="Body Text"/>
    <w:basedOn w:val="a0"/>
    <w:link w:val="af3"/>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3">
    <w:name w:val="Основной текст Знак"/>
    <w:basedOn w:val="a1"/>
    <w:link w:val="af2"/>
    <w:rsid w:val="00654485"/>
    <w:rPr>
      <w:rFonts w:ascii="Times New Roman" w:eastAsia="Times New Roman" w:hAnsi="Times New Roman" w:cs="Times New Roman"/>
      <w:sz w:val="20"/>
      <w:szCs w:val="20"/>
    </w:rPr>
  </w:style>
  <w:style w:type="paragraph" w:styleId="af4">
    <w:name w:val="Body Text Indent"/>
    <w:basedOn w:val="a0"/>
    <w:link w:val="af5"/>
    <w:uiPriority w:val="99"/>
    <w:unhideWhenUsed/>
    <w:rsid w:val="00654485"/>
    <w:pPr>
      <w:spacing w:after="120"/>
      <w:ind w:left="283"/>
    </w:pPr>
    <w:rPr>
      <w:rFonts w:ascii="Calibri" w:eastAsia="Times New Roman" w:hAnsi="Calibri" w:cs="Times New Roman"/>
      <w:sz w:val="20"/>
      <w:szCs w:val="20"/>
    </w:rPr>
  </w:style>
  <w:style w:type="character" w:customStyle="1" w:styleId="af5">
    <w:name w:val="Основной текст с отступом Знак"/>
    <w:basedOn w:val="a1"/>
    <w:link w:val="af4"/>
    <w:uiPriority w:val="99"/>
    <w:rsid w:val="00654485"/>
    <w:rPr>
      <w:rFonts w:ascii="Calibri" w:eastAsia="Times New Roman" w:hAnsi="Calibri" w:cs="Times New Roman"/>
      <w:sz w:val="20"/>
      <w:szCs w:val="20"/>
    </w:rPr>
  </w:style>
  <w:style w:type="paragraph" w:styleId="21">
    <w:name w:val="Body Text 2"/>
    <w:basedOn w:val="a0"/>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1"/>
    <w:link w:val="21"/>
    <w:rsid w:val="00654485"/>
    <w:rPr>
      <w:rFonts w:ascii="Calibri" w:eastAsia="Calibri" w:hAnsi="Calibri" w:cs="Times New Roman"/>
    </w:rPr>
  </w:style>
  <w:style w:type="paragraph" w:styleId="31">
    <w:name w:val="Body Text 3"/>
    <w:basedOn w:val="a0"/>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1"/>
    <w:link w:val="31"/>
    <w:rsid w:val="00654485"/>
    <w:rPr>
      <w:rFonts w:ascii="Calibri" w:eastAsia="Calibri" w:hAnsi="Calibri" w:cs="Times New Roman"/>
      <w:sz w:val="16"/>
      <w:szCs w:val="16"/>
    </w:rPr>
  </w:style>
  <w:style w:type="paragraph" w:styleId="23">
    <w:name w:val="Body Text Indent 2"/>
    <w:basedOn w:val="a0"/>
    <w:link w:val="24"/>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1"/>
    <w:link w:val="23"/>
    <w:rsid w:val="00654485"/>
    <w:rPr>
      <w:rFonts w:ascii="Times New Roman" w:eastAsia="Times New Roman" w:hAnsi="Times New Roman" w:cs="Times New Roman"/>
      <w:sz w:val="24"/>
      <w:szCs w:val="24"/>
    </w:rPr>
  </w:style>
  <w:style w:type="paragraph" w:styleId="33">
    <w:name w:val="Body Text Indent 3"/>
    <w:basedOn w:val="a0"/>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1"/>
    <w:link w:val="33"/>
    <w:uiPriority w:val="99"/>
    <w:rsid w:val="00654485"/>
    <w:rPr>
      <w:rFonts w:ascii="Calibri" w:eastAsia="Calibri" w:hAnsi="Calibri" w:cs="Times New Roman"/>
      <w:sz w:val="16"/>
      <w:szCs w:val="16"/>
    </w:rPr>
  </w:style>
  <w:style w:type="paragraph" w:styleId="af6">
    <w:name w:val="Document Map"/>
    <w:basedOn w:val="a0"/>
    <w:link w:val="af7"/>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7">
    <w:name w:val="Схема документа Знак"/>
    <w:basedOn w:val="a1"/>
    <w:link w:val="af6"/>
    <w:uiPriority w:val="99"/>
    <w:semiHidden/>
    <w:rsid w:val="00654485"/>
    <w:rPr>
      <w:rFonts w:ascii="Tahoma" w:eastAsia="Times New Roman" w:hAnsi="Tahoma" w:cs="Tahoma"/>
      <w:sz w:val="20"/>
      <w:szCs w:val="20"/>
      <w:shd w:val="clear" w:color="auto" w:fill="000080"/>
      <w:lang w:eastAsia="ru-RU"/>
    </w:rPr>
  </w:style>
  <w:style w:type="paragraph" w:styleId="af8">
    <w:name w:val="annotation subject"/>
    <w:basedOn w:val="aa"/>
    <w:next w:val="aa"/>
    <w:link w:val="af9"/>
    <w:uiPriority w:val="99"/>
    <w:unhideWhenUsed/>
    <w:rsid w:val="00654485"/>
    <w:rPr>
      <w:b/>
      <w:bCs/>
    </w:rPr>
  </w:style>
  <w:style w:type="character" w:customStyle="1" w:styleId="af9">
    <w:name w:val="Тема примечания Знак"/>
    <w:basedOn w:val="ab"/>
    <w:link w:val="af8"/>
    <w:uiPriority w:val="99"/>
    <w:rsid w:val="00654485"/>
    <w:rPr>
      <w:rFonts w:ascii="Calibri" w:eastAsia="Calibri" w:hAnsi="Calibri" w:cs="Times New Roman"/>
      <w:b/>
      <w:bCs/>
      <w:sz w:val="20"/>
      <w:szCs w:val="20"/>
    </w:rPr>
  </w:style>
  <w:style w:type="paragraph" w:styleId="afa">
    <w:name w:val="Balloon Text"/>
    <w:basedOn w:val="a0"/>
    <w:link w:val="afb"/>
    <w:uiPriority w:val="99"/>
    <w:unhideWhenUsed/>
    <w:rsid w:val="00654485"/>
    <w:pPr>
      <w:spacing w:after="0" w:line="240" w:lineRule="auto"/>
    </w:pPr>
    <w:rPr>
      <w:rFonts w:ascii="Tahoma" w:eastAsia="Calibri" w:hAnsi="Tahoma" w:cs="Times New Roman"/>
      <w:sz w:val="16"/>
      <w:szCs w:val="16"/>
    </w:rPr>
  </w:style>
  <w:style w:type="character" w:customStyle="1" w:styleId="afb">
    <w:name w:val="Текст выноски Знак"/>
    <w:basedOn w:val="a1"/>
    <w:link w:val="afa"/>
    <w:uiPriority w:val="99"/>
    <w:rsid w:val="00654485"/>
    <w:rPr>
      <w:rFonts w:ascii="Tahoma" w:eastAsia="Calibri" w:hAnsi="Tahoma" w:cs="Times New Roman"/>
      <w:sz w:val="16"/>
      <w:szCs w:val="16"/>
    </w:rPr>
  </w:style>
  <w:style w:type="paragraph" w:styleId="afc">
    <w:name w:val="No Spacing"/>
    <w:link w:val="afd"/>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e">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f"/>
    <w:uiPriority w:val="34"/>
    <w:qFormat/>
    <w:locked/>
    <w:rsid w:val="00654485"/>
    <w:rPr>
      <w:rFonts w:ascii="Calibri" w:eastAsia="Calibri" w:hAnsi="Calibri" w:cs="Times New Roman"/>
    </w:rPr>
  </w:style>
  <w:style w:type="paragraph" w:styleId="aff">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0"/>
    <w:link w:val="afe"/>
    <w:uiPriority w:val="99"/>
    <w:qFormat/>
    <w:rsid w:val="00654485"/>
    <w:pPr>
      <w:ind w:left="720"/>
      <w:contextualSpacing/>
    </w:pPr>
    <w:rPr>
      <w:rFonts w:ascii="Calibri" w:eastAsia="Calibri" w:hAnsi="Calibri" w:cs="Times New Roman"/>
    </w:rPr>
  </w:style>
  <w:style w:type="paragraph" w:customStyle="1" w:styleId="35">
    <w:name w:val="Стиль3"/>
    <w:basedOn w:val="a0"/>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uiPriority w:val="99"/>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0"/>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0"/>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0"/>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0"/>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uiPriority w:val="99"/>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0"/>
    <w:link w:val="140"/>
    <w:uiPriority w:val="99"/>
    <w:rsid w:val="00654485"/>
    <w:pPr>
      <w:spacing w:after="0" w:line="240" w:lineRule="auto"/>
      <w:jc w:val="both"/>
    </w:pPr>
    <w:rPr>
      <w:sz w:val="28"/>
      <w:szCs w:val="28"/>
    </w:rPr>
  </w:style>
  <w:style w:type="paragraph" w:customStyle="1" w:styleId="copyright-info">
    <w:name w:val="copyright-info"/>
    <w:basedOn w:val="a0"/>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0"/>
    <w:link w:val="Bodytext2"/>
    <w:rsid w:val="00654485"/>
    <w:pPr>
      <w:widowControl w:val="0"/>
      <w:shd w:val="clear" w:color="auto" w:fill="FFFFFF"/>
      <w:spacing w:before="360" w:after="240" w:line="322" w:lineRule="exact"/>
    </w:pPr>
    <w:rPr>
      <w:sz w:val="28"/>
      <w:szCs w:val="28"/>
    </w:rPr>
  </w:style>
  <w:style w:type="paragraph" w:customStyle="1" w:styleId="aff0">
    <w:name w:val="Содержимое таблицы"/>
    <w:basedOn w:val="a0"/>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0"/>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0"/>
    <w:uiPriority w:val="99"/>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0"/>
    <w:uiPriority w:val="99"/>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0"/>
    <w:uiPriority w:val="99"/>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0"/>
    <w:uiPriority w:val="99"/>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0"/>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0"/>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0"/>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0"/>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0"/>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0"/>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0"/>
    <w:uiPriority w:val="99"/>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0"/>
    <w:uiPriority w:val="99"/>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0"/>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0"/>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0"/>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1">
    <w:name w:val="footnote reference"/>
    <w:aliases w:val="Знак сноски-FN,Знак сноски 1,Ciae niinee-FN,Referencia nota al pie,Ссылка на сноску 45,Appel note de bas de page"/>
    <w:unhideWhenUsed/>
    <w:rsid w:val="00654485"/>
    <w:rPr>
      <w:vertAlign w:val="superscript"/>
    </w:rPr>
  </w:style>
  <w:style w:type="character" w:styleId="aff2">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1"/>
    <w:uiPriority w:val="99"/>
    <w:semiHidden/>
    <w:rsid w:val="00654485"/>
    <w:rPr>
      <w:color w:val="605E5C"/>
      <w:shd w:val="clear" w:color="auto" w:fill="E1DFDD"/>
    </w:rPr>
  </w:style>
  <w:style w:type="character" w:customStyle="1" w:styleId="FontStyle49">
    <w:name w:val="Font Style49"/>
    <w:basedOn w:val="a1"/>
    <w:uiPriority w:val="99"/>
    <w:rsid w:val="00654485"/>
    <w:rPr>
      <w:rFonts w:ascii="Times New Roman" w:hAnsi="Times New Roman" w:cs="Times New Roman" w:hint="default"/>
      <w:sz w:val="26"/>
      <w:szCs w:val="26"/>
    </w:rPr>
  </w:style>
  <w:style w:type="character" w:customStyle="1" w:styleId="FontStyle53">
    <w:name w:val="Font Style53"/>
    <w:basedOn w:val="a1"/>
    <w:uiPriority w:val="99"/>
    <w:rsid w:val="00654485"/>
    <w:rPr>
      <w:rFonts w:ascii="Times New Roman" w:hAnsi="Times New Roman" w:cs="Times New Roman" w:hint="default"/>
      <w:sz w:val="14"/>
      <w:szCs w:val="14"/>
    </w:rPr>
  </w:style>
  <w:style w:type="table" w:styleId="aff3">
    <w:name w:val="Table Grid"/>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3"/>
    <w:uiPriority w:val="99"/>
    <w:semiHidden/>
    <w:unhideWhenUsed/>
    <w:rsid w:val="00654485"/>
  </w:style>
  <w:style w:type="table" w:customStyle="1" w:styleId="7">
    <w:name w:val="Сетка таблицы7"/>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654485"/>
  </w:style>
  <w:style w:type="character" w:customStyle="1" w:styleId="18">
    <w:name w:val="Текст примечания Знак1"/>
    <w:basedOn w:val="a1"/>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4">
    <w:name w:val="Strong"/>
    <w:uiPriority w:val="22"/>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3"/>
    <w:uiPriority w:val="99"/>
    <w:semiHidden/>
    <w:unhideWhenUsed/>
    <w:rsid w:val="00654485"/>
  </w:style>
  <w:style w:type="table" w:customStyle="1" w:styleId="130">
    <w:name w:val="Сетка таблицы13"/>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E2632A"/>
  </w:style>
  <w:style w:type="table" w:customStyle="1" w:styleId="142">
    <w:name w:val="Сетка таблицы14"/>
    <w:basedOn w:val="a2"/>
    <w:next w:val="aff3"/>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3"/>
    <w:uiPriority w:val="99"/>
    <w:semiHidden/>
    <w:unhideWhenUsed/>
    <w:rsid w:val="00E2632A"/>
  </w:style>
  <w:style w:type="numbering" w:customStyle="1" w:styleId="1110">
    <w:name w:val="Нет списка111"/>
    <w:next w:val="a3"/>
    <w:uiPriority w:val="99"/>
    <w:semiHidden/>
    <w:unhideWhenUsed/>
    <w:rsid w:val="00E2632A"/>
  </w:style>
  <w:style w:type="numbering" w:customStyle="1" w:styleId="60">
    <w:name w:val="Нет списка6"/>
    <w:next w:val="a3"/>
    <w:uiPriority w:val="99"/>
    <w:semiHidden/>
    <w:unhideWhenUsed/>
    <w:rsid w:val="00E43F68"/>
  </w:style>
  <w:style w:type="paragraph" w:customStyle="1" w:styleId="Char">
    <w:name w:val="Char Знак Знак Знак Знак Знак Знак"/>
    <w:basedOn w:val="a0"/>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5">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0"/>
    <w:link w:val="aff5"/>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2"/>
    <w:next w:val="aff3"/>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endnote text"/>
    <w:basedOn w:val="a0"/>
    <w:link w:val="aff7"/>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1"/>
    <w:link w:val="aff6"/>
    <w:uiPriority w:val="99"/>
    <w:rsid w:val="00E43F68"/>
    <w:rPr>
      <w:rFonts w:ascii="Times New Roman" w:eastAsia="Times New Roman" w:hAnsi="Times New Roman" w:cs="Times New Roman"/>
      <w:sz w:val="20"/>
      <w:szCs w:val="20"/>
      <w:lang w:eastAsia="ru-RU"/>
    </w:rPr>
  </w:style>
  <w:style w:type="character" w:styleId="aff8">
    <w:name w:val="endnote reference"/>
    <w:uiPriority w:val="99"/>
    <w:rsid w:val="00E43F68"/>
    <w:rPr>
      <w:rFonts w:cs="Times New Roman"/>
      <w:vertAlign w:val="superscript"/>
    </w:rPr>
  </w:style>
  <w:style w:type="paragraph" w:styleId="aff9">
    <w:name w:val="Revision"/>
    <w:hidden/>
    <w:uiPriority w:val="99"/>
    <w:semiHidden/>
    <w:rsid w:val="00E43F68"/>
    <w:pPr>
      <w:spacing w:after="0" w:line="240" w:lineRule="auto"/>
    </w:pPr>
    <w:rPr>
      <w:rFonts w:ascii="Calibri" w:eastAsia="Calibri" w:hAnsi="Calibri" w:cs="Times New Roman"/>
    </w:rPr>
  </w:style>
  <w:style w:type="character" w:customStyle="1" w:styleId="affa">
    <w:name w:val="Гипертекстовая ссылка"/>
    <w:uiPriority w:val="99"/>
    <w:rsid w:val="00E43F68"/>
    <w:rPr>
      <w:color w:val="106BBE"/>
    </w:rPr>
  </w:style>
  <w:style w:type="paragraph" w:customStyle="1" w:styleId="1111">
    <w:name w:val="Рег. 1.1.1"/>
    <w:basedOn w:val="a0"/>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b">
    <w:name w:val="обычный приложения"/>
    <w:basedOn w:val="a0"/>
    <w:qFormat/>
    <w:rsid w:val="00E43F68"/>
    <w:pPr>
      <w:jc w:val="center"/>
    </w:pPr>
    <w:rPr>
      <w:rFonts w:ascii="Times New Roman" w:eastAsia="Calibri" w:hAnsi="Times New Roman" w:cs="Times New Roman"/>
      <w:b/>
      <w:sz w:val="24"/>
    </w:rPr>
  </w:style>
  <w:style w:type="paragraph" w:customStyle="1" w:styleId="affc">
    <w:name w:val="МУ Обычный стиль"/>
    <w:basedOn w:val="a0"/>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3"/>
    <w:uiPriority w:val="99"/>
    <w:semiHidden/>
    <w:unhideWhenUsed/>
    <w:rsid w:val="00E43F68"/>
  </w:style>
  <w:style w:type="paragraph" w:customStyle="1" w:styleId="msonormal0">
    <w:name w:val="msonormal"/>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3"/>
    <w:uiPriority w:val="99"/>
    <w:semiHidden/>
    <w:unhideWhenUsed/>
    <w:rsid w:val="00E43F68"/>
  </w:style>
  <w:style w:type="table" w:customStyle="1" w:styleId="160">
    <w:name w:val="Сетка таблицы16"/>
    <w:basedOn w:val="a2"/>
    <w:next w:val="aff3"/>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E43F68"/>
  </w:style>
  <w:style w:type="table" w:customStyle="1" w:styleId="170">
    <w:name w:val="Сетка таблицы17"/>
    <w:basedOn w:val="a2"/>
    <w:next w:val="aff3"/>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3"/>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3"/>
    <w:semiHidden/>
    <w:rsid w:val="007D7958"/>
  </w:style>
  <w:style w:type="numbering" w:customStyle="1" w:styleId="131">
    <w:name w:val="Нет списка13"/>
    <w:next w:val="a3"/>
    <w:uiPriority w:val="99"/>
    <w:semiHidden/>
    <w:unhideWhenUsed/>
    <w:rsid w:val="007D7958"/>
  </w:style>
  <w:style w:type="table" w:customStyle="1" w:styleId="180">
    <w:name w:val="Сетка таблицы18"/>
    <w:basedOn w:val="a2"/>
    <w:next w:val="aff3"/>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2"/>
    <w:next w:val="aff3"/>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3"/>
    <w:uiPriority w:val="99"/>
    <w:semiHidden/>
    <w:unhideWhenUsed/>
    <w:rsid w:val="007D7958"/>
  </w:style>
  <w:style w:type="table" w:customStyle="1" w:styleId="220">
    <w:name w:val="Сетка таблицы22"/>
    <w:basedOn w:val="a2"/>
    <w:next w:val="aff3"/>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2"/>
    <w:next w:val="aff3"/>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7D7958"/>
  </w:style>
  <w:style w:type="table" w:customStyle="1" w:styleId="200">
    <w:name w:val="Сетка таблицы20"/>
    <w:basedOn w:val="a2"/>
    <w:next w:val="aff3"/>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2"/>
    <w:next w:val="aff3"/>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3"/>
    <w:uiPriority w:val="99"/>
    <w:semiHidden/>
    <w:unhideWhenUsed/>
    <w:rsid w:val="008A4955"/>
  </w:style>
  <w:style w:type="table" w:customStyle="1" w:styleId="240">
    <w:name w:val="Сетка таблицы24"/>
    <w:basedOn w:val="a2"/>
    <w:next w:val="aff3"/>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f3"/>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ff3"/>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Знак"/>
    <w:basedOn w:val="a0"/>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2"/>
    <w:next w:val="aff3"/>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2"/>
    <w:next w:val="aff3"/>
    <w:uiPriority w:val="59"/>
    <w:rsid w:val="00526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f3"/>
    <w:uiPriority w:val="59"/>
    <w:rsid w:val="00A13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A66EA1"/>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numbering" w:customStyle="1" w:styleId="101">
    <w:name w:val="Нет списка10"/>
    <w:next w:val="a3"/>
    <w:uiPriority w:val="99"/>
    <w:semiHidden/>
    <w:unhideWhenUsed/>
    <w:rsid w:val="00A66EA1"/>
  </w:style>
  <w:style w:type="character" w:customStyle="1" w:styleId="50">
    <w:name w:val="Заголовок 5 Знак"/>
    <w:basedOn w:val="a1"/>
    <w:link w:val="5"/>
    <w:uiPriority w:val="9"/>
    <w:semiHidden/>
    <w:rsid w:val="00A66EA1"/>
    <w:rPr>
      <w:rFonts w:ascii="Cambria" w:eastAsia="Times New Roman" w:hAnsi="Cambria" w:cs="Times New Roman"/>
      <w:color w:val="243F60"/>
      <w:sz w:val="20"/>
      <w:szCs w:val="20"/>
      <w:lang w:eastAsia="ru-RU"/>
    </w:rPr>
  </w:style>
  <w:style w:type="character" w:customStyle="1" w:styleId="detailedfull">
    <w:name w:val="detailed_full"/>
    <w:basedOn w:val="a1"/>
    <w:rsid w:val="00A66EA1"/>
    <w:rPr>
      <w:rFonts w:ascii="Tahoma" w:hAnsi="Tahoma" w:cs="Tahoma" w:hint="default"/>
      <w:color w:val="333333"/>
      <w:sz w:val="20"/>
      <w:szCs w:val="20"/>
    </w:rPr>
  </w:style>
  <w:style w:type="character" w:customStyle="1" w:styleId="detailedtags">
    <w:name w:val="detailed_tags"/>
    <w:basedOn w:val="a1"/>
    <w:rsid w:val="00A66EA1"/>
    <w:rPr>
      <w:rFonts w:ascii="Tahoma" w:hAnsi="Tahoma" w:cs="Tahoma" w:hint="default"/>
      <w:color w:val="555557"/>
      <w:sz w:val="20"/>
      <w:szCs w:val="20"/>
    </w:rPr>
  </w:style>
  <w:style w:type="character" w:customStyle="1" w:styleId="sep7">
    <w:name w:val="sep7"/>
    <w:basedOn w:val="a1"/>
    <w:rsid w:val="00A66EA1"/>
    <w:rPr>
      <w:rFonts w:ascii="Tahoma" w:hAnsi="Tahoma" w:cs="Tahoma" w:hint="default"/>
      <w:color w:val="333333"/>
      <w:sz w:val="20"/>
      <w:szCs w:val="20"/>
    </w:rPr>
  </w:style>
  <w:style w:type="table" w:customStyle="1" w:styleId="46">
    <w:name w:val="Сетка таблицы46"/>
    <w:basedOn w:val="a2"/>
    <w:next w:val="aff3"/>
    <w:rsid w:val="00A66EA1"/>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p">
    <w:name w:val="sep"/>
    <w:basedOn w:val="a1"/>
    <w:rsid w:val="00A66EA1"/>
  </w:style>
  <w:style w:type="character" w:customStyle="1" w:styleId="displaynone">
    <w:name w:val="displaynone"/>
    <w:basedOn w:val="a1"/>
    <w:rsid w:val="00A66EA1"/>
  </w:style>
  <w:style w:type="character" w:customStyle="1" w:styleId="pluso-counter">
    <w:name w:val="pluso-counter"/>
    <w:basedOn w:val="a1"/>
    <w:rsid w:val="00A66EA1"/>
  </w:style>
  <w:style w:type="character" w:customStyle="1" w:styleId="instr-count3">
    <w:name w:val="instr-count3"/>
    <w:basedOn w:val="a1"/>
    <w:rsid w:val="00A66EA1"/>
    <w:rPr>
      <w:color w:val="777777"/>
      <w:sz w:val="38"/>
      <w:szCs w:val="38"/>
      <w:shd w:val="clear" w:color="auto" w:fill="FFFFFF"/>
    </w:rPr>
  </w:style>
  <w:style w:type="character" w:customStyle="1" w:styleId="bol1">
    <w:name w:val="bol1"/>
    <w:basedOn w:val="a1"/>
    <w:rsid w:val="00A66EA1"/>
    <w:rPr>
      <w:rFonts w:ascii="Verdana" w:hAnsi="Verdana" w:hint="default"/>
      <w:b/>
      <w:bCs/>
    </w:rPr>
  </w:style>
  <w:style w:type="paragraph" w:styleId="1c">
    <w:name w:val="toc 1"/>
    <w:basedOn w:val="a0"/>
    <w:next w:val="a0"/>
    <w:uiPriority w:val="39"/>
    <w:rsid w:val="00A66EA1"/>
    <w:pPr>
      <w:suppressAutoHyphens/>
      <w:spacing w:after="0" w:line="100" w:lineRule="atLeast"/>
      <w:textAlignment w:val="baseline"/>
    </w:pPr>
    <w:rPr>
      <w:rFonts w:ascii="Times New Roman" w:eastAsia="Times New Roman" w:hAnsi="Times New Roman" w:cs="Times New Roman"/>
      <w:kern w:val="1"/>
      <w:sz w:val="24"/>
      <w:szCs w:val="24"/>
      <w:lang w:eastAsia="ar-SA"/>
    </w:rPr>
  </w:style>
  <w:style w:type="paragraph" w:customStyle="1" w:styleId="S5">
    <w:name w:val="S_Заголовок 5"/>
    <w:basedOn w:val="a0"/>
    <w:autoRedefine/>
    <w:uiPriority w:val="99"/>
    <w:qFormat/>
    <w:rsid w:val="00A66EA1"/>
    <w:pPr>
      <w:spacing w:after="0" w:line="240" w:lineRule="auto"/>
      <w:ind w:firstLine="709"/>
      <w:jc w:val="center"/>
    </w:pPr>
    <w:rPr>
      <w:rFonts w:ascii="Times New Roman" w:eastAsia="Calibri" w:hAnsi="Times New Roman" w:cs="Times New Roman"/>
      <w:b/>
      <w:sz w:val="32"/>
      <w:szCs w:val="32"/>
      <w:lang w:eastAsia="ru-RU"/>
    </w:rPr>
  </w:style>
  <w:style w:type="paragraph" w:styleId="2a">
    <w:name w:val="toc 2"/>
    <w:basedOn w:val="a0"/>
    <w:next w:val="a0"/>
    <w:autoRedefine/>
    <w:uiPriority w:val="39"/>
    <w:unhideWhenUsed/>
    <w:rsid w:val="00A66EA1"/>
    <w:pPr>
      <w:suppressAutoHyphens/>
      <w:spacing w:after="0" w:line="240" w:lineRule="auto"/>
      <w:ind w:left="240"/>
    </w:pPr>
    <w:rPr>
      <w:rFonts w:ascii="Times New Roman" w:eastAsia="Times New Roman" w:hAnsi="Times New Roman" w:cs="Times New Roman"/>
      <w:sz w:val="24"/>
      <w:szCs w:val="24"/>
      <w:lang w:eastAsia="ar-SA"/>
    </w:rPr>
  </w:style>
  <w:style w:type="character" w:customStyle="1" w:styleId="1d">
    <w:name w:val="Основной шрифт абзаца1"/>
    <w:rsid w:val="00A66EA1"/>
  </w:style>
  <w:style w:type="paragraph" w:customStyle="1" w:styleId="formattext">
    <w:name w:val="formattext"/>
    <w:basedOn w:val="a0"/>
    <w:rsid w:val="00A66EA1"/>
    <w:pPr>
      <w:spacing w:before="280" w:after="280" w:line="240" w:lineRule="auto"/>
    </w:pPr>
    <w:rPr>
      <w:rFonts w:ascii="Times New Roman" w:eastAsia="Times New Roman" w:hAnsi="Times New Roman" w:cs="Times New Roman"/>
      <w:kern w:val="1"/>
      <w:sz w:val="24"/>
      <w:szCs w:val="24"/>
      <w:lang w:eastAsia="ar-SA"/>
    </w:rPr>
  </w:style>
  <w:style w:type="character" w:customStyle="1" w:styleId="1e">
    <w:name w:val="Основной текст Знак1"/>
    <w:uiPriority w:val="99"/>
    <w:rsid w:val="00A66EA1"/>
    <w:rPr>
      <w:rFonts w:ascii="Times New Roman" w:hAnsi="Times New Roman" w:cs="Times New Roman"/>
      <w:sz w:val="17"/>
      <w:szCs w:val="17"/>
      <w:u w:val="none"/>
    </w:rPr>
  </w:style>
  <w:style w:type="paragraph" w:styleId="affe">
    <w:name w:val="List"/>
    <w:basedOn w:val="af2"/>
    <w:rsid w:val="00A66EA1"/>
    <w:pPr>
      <w:suppressAutoHyphens/>
    </w:pPr>
    <w:rPr>
      <w:rFonts w:ascii="Arial" w:hAnsi="Arial" w:cs="Mangal"/>
      <w:sz w:val="24"/>
      <w:szCs w:val="24"/>
      <w:lang w:eastAsia="ar-SA"/>
    </w:rPr>
  </w:style>
  <w:style w:type="paragraph" w:customStyle="1" w:styleId="afff">
    <w:name w:val="Абзац"/>
    <w:basedOn w:val="a0"/>
    <w:link w:val="afff0"/>
    <w:qFormat/>
    <w:rsid w:val="00A66EA1"/>
    <w:pPr>
      <w:spacing w:before="120" w:after="60" w:line="240" w:lineRule="auto"/>
      <w:ind w:firstLine="567"/>
      <w:jc w:val="both"/>
    </w:pPr>
    <w:rPr>
      <w:rFonts w:ascii="Times New Roman" w:eastAsia="Times New Roman" w:hAnsi="Times New Roman" w:cs="Times New Roman"/>
      <w:sz w:val="24"/>
      <w:szCs w:val="20"/>
      <w:lang w:eastAsia="ru-RU"/>
    </w:rPr>
  </w:style>
  <w:style w:type="character" w:customStyle="1" w:styleId="afff0">
    <w:name w:val="Абзац Знак"/>
    <w:link w:val="afff"/>
    <w:locked/>
    <w:rsid w:val="00A66EA1"/>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A66EA1"/>
  </w:style>
  <w:style w:type="paragraph" w:customStyle="1" w:styleId="1f">
    <w:name w:val="Маркированный список1"/>
    <w:basedOn w:val="a0"/>
    <w:rsid w:val="00A66EA1"/>
    <w:pPr>
      <w:tabs>
        <w:tab w:val="left" w:pos="840"/>
        <w:tab w:val="left" w:pos="900"/>
        <w:tab w:val="num" w:pos="2149"/>
      </w:tabs>
      <w:suppressAutoHyphens/>
      <w:spacing w:after="0" w:line="360" w:lineRule="auto"/>
      <w:ind w:left="2149" w:hanging="360"/>
      <w:jc w:val="both"/>
    </w:pPr>
    <w:rPr>
      <w:rFonts w:ascii="Times New Roman" w:eastAsia="Times New Roman" w:hAnsi="Times New Roman" w:cs="Times New Roman"/>
      <w:sz w:val="24"/>
      <w:szCs w:val="24"/>
      <w:lang w:eastAsia="ar-SA"/>
    </w:rPr>
  </w:style>
  <w:style w:type="paragraph" w:styleId="3a">
    <w:name w:val="toc 3"/>
    <w:basedOn w:val="a0"/>
    <w:next w:val="a0"/>
    <w:autoRedefine/>
    <w:uiPriority w:val="39"/>
    <w:unhideWhenUsed/>
    <w:rsid w:val="00A66EA1"/>
    <w:pPr>
      <w:spacing w:after="100" w:line="240" w:lineRule="auto"/>
      <w:ind w:left="480"/>
    </w:pPr>
    <w:rPr>
      <w:rFonts w:ascii="Times New Roman" w:eastAsia="Times New Roman" w:hAnsi="Times New Roman" w:cs="Times New Roman"/>
      <w:sz w:val="24"/>
      <w:szCs w:val="24"/>
      <w:lang w:eastAsia="ru-RU"/>
    </w:rPr>
  </w:style>
  <w:style w:type="character" w:customStyle="1" w:styleId="fts-hit">
    <w:name w:val="fts-hit"/>
    <w:basedOn w:val="a1"/>
    <w:rsid w:val="00A66EA1"/>
  </w:style>
  <w:style w:type="paragraph" w:customStyle="1" w:styleId="S1">
    <w:name w:val="S_Заголовок 1"/>
    <w:basedOn w:val="a0"/>
    <w:rsid w:val="00A66EA1"/>
    <w:pPr>
      <w:numPr>
        <w:numId w:val="30"/>
      </w:numPr>
      <w:spacing w:after="0" w:line="240" w:lineRule="auto"/>
      <w:jc w:val="center"/>
    </w:pPr>
    <w:rPr>
      <w:rFonts w:ascii="Times New Roman" w:eastAsia="Times New Roman" w:hAnsi="Times New Roman" w:cs="Times New Roman"/>
      <w:b/>
      <w:caps/>
      <w:sz w:val="24"/>
      <w:szCs w:val="24"/>
      <w:lang w:eastAsia="ru-RU"/>
    </w:rPr>
  </w:style>
  <w:style w:type="paragraph" w:customStyle="1" w:styleId="S2">
    <w:name w:val="S_Заголовок 2"/>
    <w:basedOn w:val="2"/>
    <w:rsid w:val="00A66EA1"/>
    <w:pPr>
      <w:numPr>
        <w:ilvl w:val="1"/>
        <w:numId w:val="30"/>
      </w:numPr>
      <w:spacing w:before="0" w:beforeAutospacing="0" w:after="0" w:afterAutospacing="0"/>
      <w:jc w:val="both"/>
    </w:pPr>
    <w:rPr>
      <w:bCs w:val="0"/>
      <w:sz w:val="24"/>
      <w:szCs w:val="24"/>
      <w:lang w:eastAsia="ru-RU"/>
    </w:rPr>
  </w:style>
  <w:style w:type="paragraph" w:customStyle="1" w:styleId="S3">
    <w:name w:val="S_Заголовок 3"/>
    <w:basedOn w:val="3"/>
    <w:link w:val="S30"/>
    <w:rsid w:val="00A66EA1"/>
    <w:pPr>
      <w:keepNext w:val="0"/>
      <w:numPr>
        <w:ilvl w:val="2"/>
        <w:numId w:val="30"/>
      </w:numPr>
      <w:spacing w:before="0" w:after="0" w:line="360" w:lineRule="auto"/>
    </w:pPr>
    <w:rPr>
      <w:rFonts w:ascii="Times New Roman" w:hAnsi="Times New Roman"/>
      <w:b w:val="0"/>
      <w:bCs w:val="0"/>
      <w:sz w:val="24"/>
      <w:szCs w:val="24"/>
      <w:u w:val="single"/>
      <w:lang w:eastAsia="ru-RU"/>
    </w:rPr>
  </w:style>
  <w:style w:type="paragraph" w:customStyle="1" w:styleId="S4">
    <w:name w:val="S_Заголовок 4"/>
    <w:basedOn w:val="4"/>
    <w:rsid w:val="00A66EA1"/>
    <w:pPr>
      <w:keepNext w:val="0"/>
      <w:numPr>
        <w:ilvl w:val="3"/>
        <w:numId w:val="30"/>
      </w:numPr>
      <w:jc w:val="left"/>
    </w:pPr>
    <w:rPr>
      <w:i/>
      <w:sz w:val="24"/>
      <w:szCs w:val="24"/>
      <w:lang w:eastAsia="ru-RU"/>
    </w:rPr>
  </w:style>
  <w:style w:type="paragraph" w:customStyle="1" w:styleId="maintext">
    <w:name w:val="maintext"/>
    <w:basedOn w:val="a0"/>
    <w:rsid w:val="00A66EA1"/>
    <w:pPr>
      <w:spacing w:before="75" w:after="75" w:line="240" w:lineRule="auto"/>
      <w:ind w:left="75" w:right="225" w:firstLine="225"/>
    </w:pPr>
    <w:rPr>
      <w:rFonts w:ascii="Arial" w:eastAsia="Times New Roman" w:hAnsi="Arial" w:cs="Arial"/>
      <w:color w:val="000000"/>
      <w:sz w:val="20"/>
      <w:szCs w:val="20"/>
      <w:lang w:eastAsia="ru-RU"/>
    </w:rPr>
  </w:style>
  <w:style w:type="paragraph" w:styleId="a">
    <w:name w:val="List Bullet"/>
    <w:basedOn w:val="a0"/>
    <w:autoRedefine/>
    <w:semiHidden/>
    <w:rsid w:val="00A66EA1"/>
    <w:pPr>
      <w:numPr>
        <w:numId w:val="31"/>
      </w:numPr>
      <w:spacing w:after="0" w:line="360" w:lineRule="auto"/>
      <w:jc w:val="both"/>
    </w:pPr>
    <w:rPr>
      <w:rFonts w:ascii="Times New Roman" w:eastAsia="Times New Roman" w:hAnsi="Times New Roman" w:cs="Times New Roman"/>
      <w:sz w:val="24"/>
      <w:szCs w:val="24"/>
      <w:lang w:eastAsia="ru-RU"/>
    </w:rPr>
  </w:style>
  <w:style w:type="character" w:customStyle="1" w:styleId="S30">
    <w:name w:val="S_Заголовок 3 Знак"/>
    <w:basedOn w:val="a1"/>
    <w:link w:val="S3"/>
    <w:rsid w:val="00A66EA1"/>
    <w:rPr>
      <w:rFonts w:ascii="Times New Roman" w:eastAsia="Times New Roman" w:hAnsi="Times New Roman" w:cs="Times New Roman"/>
      <w:sz w:val="24"/>
      <w:szCs w:val="24"/>
      <w:u w:val="single"/>
      <w:lang w:eastAsia="ru-RU"/>
    </w:rPr>
  </w:style>
  <w:style w:type="paragraph" w:customStyle="1" w:styleId="S">
    <w:name w:val="S_Обычный"/>
    <w:basedOn w:val="a0"/>
    <w:link w:val="S0"/>
    <w:qFormat/>
    <w:rsid w:val="00A66EA1"/>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1"/>
    <w:link w:val="S"/>
    <w:rsid w:val="00A66EA1"/>
    <w:rPr>
      <w:rFonts w:ascii="Times New Roman" w:eastAsia="Times New Roman" w:hAnsi="Times New Roman" w:cs="Times New Roman"/>
      <w:sz w:val="24"/>
      <w:szCs w:val="24"/>
      <w:lang w:eastAsia="ru-RU"/>
    </w:rPr>
  </w:style>
  <w:style w:type="paragraph" w:customStyle="1" w:styleId="tabletextcenter">
    <w:name w:val="tabletextcenter"/>
    <w:basedOn w:val="a0"/>
    <w:rsid w:val="00A66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A66EA1"/>
  </w:style>
  <w:style w:type="character" w:customStyle="1" w:styleId="afd">
    <w:name w:val="Без интервала Знак"/>
    <w:link w:val="afc"/>
    <w:uiPriority w:val="1"/>
    <w:locked/>
    <w:rsid w:val="00A66EA1"/>
    <w:rPr>
      <w:rFonts w:ascii="Times New Roman" w:eastAsia="Times New Roman" w:hAnsi="Times New Roman" w:cs="Times New Roman"/>
      <w:sz w:val="24"/>
      <w:szCs w:val="24"/>
      <w:lang w:eastAsia="ar-SA"/>
    </w:rPr>
  </w:style>
  <w:style w:type="character" w:customStyle="1" w:styleId="WW8Num3z4">
    <w:name w:val="WW8Num3z4"/>
    <w:rsid w:val="00A66EA1"/>
  </w:style>
  <w:style w:type="paragraph" w:customStyle="1" w:styleId="1f0">
    <w:name w:val="1.Текст"/>
    <w:link w:val="1f1"/>
    <w:qFormat/>
    <w:rsid w:val="00A66EA1"/>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f1">
    <w:name w:val="1.Текст Знак"/>
    <w:link w:val="1f0"/>
    <w:rsid w:val="00A66EA1"/>
    <w:rPr>
      <w:rFonts w:ascii="Arial" w:eastAsia="Times New Roman" w:hAnsi="Arial" w:cs="Times New Roman"/>
      <w:sz w:val="24"/>
      <w:szCs w:val="20"/>
      <w:lang w:eastAsia="ru-RU"/>
    </w:rPr>
  </w:style>
  <w:style w:type="character" w:customStyle="1" w:styleId="002">
    <w:name w:val="Заголовок 002 Знак"/>
    <w:link w:val="0020"/>
    <w:locked/>
    <w:rsid w:val="00A66EA1"/>
    <w:rPr>
      <w:b/>
      <w:i/>
      <w:sz w:val="28"/>
      <w:szCs w:val="28"/>
    </w:rPr>
  </w:style>
  <w:style w:type="paragraph" w:customStyle="1" w:styleId="0020">
    <w:name w:val="Заголовок 002"/>
    <w:basedOn w:val="a0"/>
    <w:link w:val="002"/>
    <w:qFormat/>
    <w:rsid w:val="00A66EA1"/>
    <w:pPr>
      <w:keepNext/>
      <w:snapToGrid w:val="0"/>
      <w:spacing w:after="0" w:line="240" w:lineRule="auto"/>
      <w:ind w:firstLine="709"/>
      <w:jc w:val="center"/>
    </w:pPr>
    <w:rPr>
      <w:b/>
      <w:i/>
      <w:sz w:val="28"/>
      <w:szCs w:val="28"/>
    </w:rPr>
  </w:style>
  <w:style w:type="paragraph" w:customStyle="1" w:styleId="2b">
    <w:name w:val="Обычный2"/>
    <w:next w:val="a0"/>
    <w:rsid w:val="00A66EA1"/>
    <w:pPr>
      <w:spacing w:after="0" w:line="240" w:lineRule="auto"/>
    </w:pPr>
    <w:rPr>
      <w:rFonts w:ascii="Times New Roman" w:eastAsia="Times New Roman" w:hAnsi="Times New Roman" w:cs="Times New Roman"/>
      <w:noProof/>
      <w:sz w:val="20"/>
      <w:szCs w:val="20"/>
      <w:lang w:eastAsia="ru-RU"/>
    </w:rPr>
  </w:style>
  <w:style w:type="character" w:customStyle="1" w:styleId="511">
    <w:name w:val="Заголовок 5 Знак1"/>
    <w:basedOn w:val="a1"/>
    <w:uiPriority w:val="9"/>
    <w:semiHidden/>
    <w:rsid w:val="00A66EA1"/>
    <w:rPr>
      <w:rFonts w:asciiTheme="majorHAnsi" w:eastAsiaTheme="majorEastAsia" w:hAnsiTheme="majorHAnsi" w:cstheme="majorBidi"/>
      <w:color w:val="243F60" w:themeColor="accent1" w:themeShade="7F"/>
    </w:rPr>
  </w:style>
  <w:style w:type="numbering" w:customStyle="1" w:styleId="143">
    <w:name w:val="Нет списка14"/>
    <w:next w:val="a3"/>
    <w:uiPriority w:val="99"/>
    <w:semiHidden/>
    <w:unhideWhenUsed/>
    <w:rsid w:val="001A43B8"/>
  </w:style>
  <w:style w:type="table" w:customStyle="1" w:styleId="47">
    <w:name w:val="Сетка таблицы47"/>
    <w:basedOn w:val="a2"/>
    <w:next w:val="aff3"/>
    <w:rsid w:val="001A43B8"/>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1">
    <w:name w:val="_абзац"/>
    <w:basedOn w:val="a0"/>
    <w:link w:val="afff2"/>
    <w:qFormat/>
    <w:rsid w:val="001A43B8"/>
    <w:pPr>
      <w:spacing w:after="0"/>
      <w:ind w:firstLine="709"/>
      <w:jc w:val="both"/>
    </w:pPr>
    <w:rPr>
      <w:rFonts w:ascii="Times New Roman" w:eastAsia="Times New Roman" w:hAnsi="Times New Roman" w:cs="Times New Roman"/>
      <w:sz w:val="24"/>
      <w:szCs w:val="24"/>
      <w:lang w:eastAsia="ru-RU"/>
    </w:rPr>
  </w:style>
  <w:style w:type="character" w:customStyle="1" w:styleId="afff2">
    <w:name w:val="_абзац Знак"/>
    <w:link w:val="afff1"/>
    <w:rsid w:val="001A43B8"/>
    <w:rPr>
      <w:rFonts w:ascii="Times New Roman" w:eastAsia="Times New Roman" w:hAnsi="Times New Roman" w:cs="Times New Roman"/>
      <w:sz w:val="24"/>
      <w:szCs w:val="24"/>
      <w:lang w:eastAsia="ru-RU"/>
    </w:rPr>
  </w:style>
  <w:style w:type="paragraph" w:customStyle="1" w:styleId="afff3">
    <w:name w:val="."/>
    <w:uiPriority w:val="99"/>
    <w:rsid w:val="001A43B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0">
    <w:name w:val=".FORMATTEXT"/>
    <w:uiPriority w:val="99"/>
    <w:rsid w:val="001A43B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mw-headline">
    <w:name w:val="mw-headline"/>
    <w:basedOn w:val="a1"/>
    <w:rsid w:val="001A43B8"/>
  </w:style>
  <w:style w:type="character" w:customStyle="1" w:styleId="mw-editsection-bracket">
    <w:name w:val="mw-editsection-bracket"/>
    <w:basedOn w:val="a1"/>
    <w:rsid w:val="001A43B8"/>
  </w:style>
  <w:style w:type="character" w:customStyle="1" w:styleId="mw-editsection">
    <w:name w:val="mw-editsection"/>
    <w:basedOn w:val="a1"/>
    <w:rsid w:val="001A43B8"/>
  </w:style>
  <w:style w:type="character" w:customStyle="1" w:styleId="mw-editsection-divider">
    <w:name w:val="mw-editsection-divider"/>
    <w:basedOn w:val="a1"/>
    <w:rsid w:val="001A4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endnote text" w:qFormat="1"/>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D2AE2"/>
  </w:style>
  <w:style w:type="paragraph" w:styleId="1">
    <w:name w:val="heading 1"/>
    <w:basedOn w:val="a0"/>
    <w:next w:val="a0"/>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0"/>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0"/>
    <w:next w:val="a0"/>
    <w:link w:val="30"/>
    <w:uiPriority w:val="9"/>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0"/>
    <w:next w:val="a0"/>
    <w:link w:val="40"/>
    <w:uiPriority w:val="9"/>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0"/>
    <w:next w:val="a0"/>
    <w:link w:val="50"/>
    <w:uiPriority w:val="9"/>
    <w:semiHidden/>
    <w:unhideWhenUsed/>
    <w:qFormat/>
    <w:rsid w:val="00A66EA1"/>
    <w:pPr>
      <w:keepNext/>
      <w:keepLines/>
      <w:spacing w:before="200" w:after="0"/>
      <w:outlineLvl w:val="4"/>
    </w:pPr>
    <w:rPr>
      <w:rFonts w:ascii="Cambria" w:eastAsia="Times New Roman" w:hAnsi="Cambria" w:cs="Times New Roman"/>
      <w:color w:val="243F6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1"/>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1"/>
    <w:link w:val="3"/>
    <w:uiPriority w:val="9"/>
    <w:rsid w:val="00654485"/>
    <w:rPr>
      <w:rFonts w:ascii="Cambria" w:eastAsia="Times New Roman" w:hAnsi="Cambria" w:cs="Times New Roman"/>
      <w:b/>
      <w:bCs/>
      <w:sz w:val="26"/>
      <w:szCs w:val="26"/>
    </w:rPr>
  </w:style>
  <w:style w:type="character" w:customStyle="1" w:styleId="40">
    <w:name w:val="Заголовок 4 Знак"/>
    <w:basedOn w:val="a1"/>
    <w:link w:val="4"/>
    <w:uiPriority w:val="9"/>
    <w:rsid w:val="00654485"/>
    <w:rPr>
      <w:rFonts w:ascii="Times New Roman" w:eastAsia="Times New Roman" w:hAnsi="Times New Roman" w:cs="Times New Roman"/>
      <w:sz w:val="28"/>
      <w:szCs w:val="20"/>
    </w:rPr>
  </w:style>
  <w:style w:type="numbering" w:customStyle="1" w:styleId="11">
    <w:name w:val="Нет списка1"/>
    <w:next w:val="a3"/>
    <w:uiPriority w:val="99"/>
    <w:semiHidden/>
    <w:unhideWhenUsed/>
    <w:rsid w:val="00654485"/>
  </w:style>
  <w:style w:type="character" w:styleId="a4">
    <w:name w:val="Hyperlink"/>
    <w:basedOn w:val="a1"/>
    <w:uiPriority w:val="99"/>
    <w:unhideWhenUsed/>
    <w:rsid w:val="00654485"/>
    <w:rPr>
      <w:color w:val="0000FF" w:themeColor="hyperlink"/>
      <w:u w:val="single"/>
    </w:rPr>
  </w:style>
  <w:style w:type="character" w:styleId="a5">
    <w:name w:val="FollowedHyperlink"/>
    <w:basedOn w:val="a1"/>
    <w:uiPriority w:val="99"/>
    <w:semiHidden/>
    <w:unhideWhenUsed/>
    <w:rsid w:val="00654485"/>
    <w:rPr>
      <w:color w:val="800080" w:themeColor="followedHyperlink"/>
      <w:u w:val="single"/>
    </w:rPr>
  </w:style>
  <w:style w:type="character" w:styleId="a6">
    <w:name w:val="Emphasis"/>
    <w:uiPriority w:val="20"/>
    <w:qFormat/>
    <w:rsid w:val="00654485"/>
    <w:rPr>
      <w:rFonts w:ascii="Times New Roman" w:hAnsi="Times New Roman" w:cs="Times New Roman" w:hint="default"/>
      <w:i/>
      <w:iCs/>
    </w:rPr>
  </w:style>
  <w:style w:type="paragraph" w:styleId="HTML">
    <w:name w:val="HTML Preformatted"/>
    <w:basedOn w:val="a0"/>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1"/>
    <w:link w:val="HTML"/>
    <w:uiPriority w:val="99"/>
    <w:rsid w:val="00654485"/>
    <w:rPr>
      <w:rFonts w:ascii="Courier New" w:eastAsia="Times New Roman" w:hAnsi="Courier New" w:cs="Times New Roman"/>
      <w:sz w:val="20"/>
      <w:szCs w:val="20"/>
    </w:rPr>
  </w:style>
  <w:style w:type="paragraph" w:styleId="a7">
    <w:name w:val="Normal (Web)"/>
    <w:basedOn w:val="a0"/>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0"/>
    <w:link w:val="a9"/>
    <w:uiPriority w:val="99"/>
    <w:unhideWhenUsed/>
    <w:rsid w:val="00654485"/>
    <w:pPr>
      <w:spacing w:after="0" w:line="240" w:lineRule="auto"/>
    </w:pPr>
    <w:rPr>
      <w:rFonts w:ascii="Calibri" w:eastAsia="Calibri" w:hAnsi="Calibri" w:cs="Times New Roman"/>
      <w:sz w:val="20"/>
      <w:szCs w:val="20"/>
    </w:rPr>
  </w:style>
  <w:style w:type="character" w:customStyle="1" w:styleId="a9">
    <w:name w:val="Текст сноски Знак"/>
    <w:basedOn w:val="a1"/>
    <w:link w:val="a8"/>
    <w:uiPriority w:val="99"/>
    <w:rsid w:val="00654485"/>
    <w:rPr>
      <w:rFonts w:ascii="Calibri" w:eastAsia="Calibri" w:hAnsi="Calibri" w:cs="Times New Roman"/>
      <w:sz w:val="20"/>
      <w:szCs w:val="20"/>
    </w:rPr>
  </w:style>
  <w:style w:type="paragraph" w:styleId="aa">
    <w:name w:val="annotation text"/>
    <w:basedOn w:val="a0"/>
    <w:link w:val="ab"/>
    <w:unhideWhenUsed/>
    <w:rsid w:val="00654485"/>
    <w:pPr>
      <w:spacing w:line="240" w:lineRule="auto"/>
    </w:pPr>
    <w:rPr>
      <w:rFonts w:ascii="Calibri" w:eastAsia="Calibri" w:hAnsi="Calibri" w:cs="Times New Roman"/>
      <w:sz w:val="20"/>
      <w:szCs w:val="20"/>
    </w:rPr>
  </w:style>
  <w:style w:type="character" w:customStyle="1" w:styleId="ab">
    <w:name w:val="Текст примечания Знак"/>
    <w:basedOn w:val="a1"/>
    <w:link w:val="aa"/>
    <w:rsid w:val="00654485"/>
    <w:rPr>
      <w:rFonts w:ascii="Calibri" w:eastAsia="Calibri" w:hAnsi="Calibri" w:cs="Times New Roman"/>
      <w:sz w:val="20"/>
      <w:szCs w:val="20"/>
    </w:rPr>
  </w:style>
  <w:style w:type="paragraph" w:styleId="ac">
    <w:name w:val="header"/>
    <w:basedOn w:val="a0"/>
    <w:link w:val="ad"/>
    <w:uiPriority w:val="99"/>
    <w:unhideWhenUsed/>
    <w:rsid w:val="00654485"/>
    <w:pPr>
      <w:tabs>
        <w:tab w:val="center" w:pos="4677"/>
        <w:tab w:val="right" w:pos="9355"/>
      </w:tabs>
    </w:pPr>
    <w:rPr>
      <w:rFonts w:ascii="Calibri" w:eastAsia="Calibri" w:hAnsi="Calibri" w:cs="Times New Roman"/>
    </w:rPr>
  </w:style>
  <w:style w:type="character" w:customStyle="1" w:styleId="ad">
    <w:name w:val="Верхний колонтитул Знак"/>
    <w:basedOn w:val="a1"/>
    <w:link w:val="ac"/>
    <w:uiPriority w:val="99"/>
    <w:rsid w:val="00654485"/>
    <w:rPr>
      <w:rFonts w:ascii="Calibri" w:eastAsia="Calibri" w:hAnsi="Calibri" w:cs="Times New Roman"/>
    </w:rPr>
  </w:style>
  <w:style w:type="paragraph" w:styleId="ae">
    <w:name w:val="footer"/>
    <w:basedOn w:val="a0"/>
    <w:link w:val="af"/>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f">
    <w:name w:val="Нижний колонтитул Знак"/>
    <w:basedOn w:val="a1"/>
    <w:link w:val="ae"/>
    <w:uiPriority w:val="99"/>
    <w:rsid w:val="00654485"/>
    <w:rPr>
      <w:rFonts w:ascii="Times New Roman" w:eastAsia="Times New Roman" w:hAnsi="Times New Roman" w:cs="Times New Roman"/>
      <w:sz w:val="24"/>
      <w:szCs w:val="24"/>
      <w:lang w:val="en-AU"/>
    </w:rPr>
  </w:style>
  <w:style w:type="paragraph" w:styleId="af0">
    <w:name w:val="Title"/>
    <w:basedOn w:val="a0"/>
    <w:link w:val="af1"/>
    <w:qFormat/>
    <w:rsid w:val="00654485"/>
    <w:pPr>
      <w:spacing w:after="0" w:line="240" w:lineRule="auto"/>
      <w:jc w:val="center"/>
    </w:pPr>
    <w:rPr>
      <w:rFonts w:ascii="Times New Roman" w:eastAsia="Times New Roman" w:hAnsi="Times New Roman" w:cs="Times New Roman"/>
      <w:sz w:val="28"/>
      <w:szCs w:val="20"/>
    </w:rPr>
  </w:style>
  <w:style w:type="character" w:customStyle="1" w:styleId="af1">
    <w:name w:val="Название Знак"/>
    <w:basedOn w:val="a1"/>
    <w:link w:val="af0"/>
    <w:rsid w:val="00654485"/>
    <w:rPr>
      <w:rFonts w:ascii="Times New Roman" w:eastAsia="Times New Roman" w:hAnsi="Times New Roman" w:cs="Times New Roman"/>
      <w:sz w:val="28"/>
      <w:szCs w:val="20"/>
    </w:rPr>
  </w:style>
  <w:style w:type="paragraph" w:styleId="af2">
    <w:name w:val="Body Text"/>
    <w:basedOn w:val="a0"/>
    <w:link w:val="af3"/>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3">
    <w:name w:val="Основной текст Знак"/>
    <w:basedOn w:val="a1"/>
    <w:link w:val="af2"/>
    <w:rsid w:val="00654485"/>
    <w:rPr>
      <w:rFonts w:ascii="Times New Roman" w:eastAsia="Times New Roman" w:hAnsi="Times New Roman" w:cs="Times New Roman"/>
      <w:sz w:val="20"/>
      <w:szCs w:val="20"/>
    </w:rPr>
  </w:style>
  <w:style w:type="paragraph" w:styleId="af4">
    <w:name w:val="Body Text Indent"/>
    <w:basedOn w:val="a0"/>
    <w:link w:val="af5"/>
    <w:uiPriority w:val="99"/>
    <w:unhideWhenUsed/>
    <w:rsid w:val="00654485"/>
    <w:pPr>
      <w:spacing w:after="120"/>
      <w:ind w:left="283"/>
    </w:pPr>
    <w:rPr>
      <w:rFonts w:ascii="Calibri" w:eastAsia="Times New Roman" w:hAnsi="Calibri" w:cs="Times New Roman"/>
      <w:sz w:val="20"/>
      <w:szCs w:val="20"/>
    </w:rPr>
  </w:style>
  <w:style w:type="character" w:customStyle="1" w:styleId="af5">
    <w:name w:val="Основной текст с отступом Знак"/>
    <w:basedOn w:val="a1"/>
    <w:link w:val="af4"/>
    <w:uiPriority w:val="99"/>
    <w:rsid w:val="00654485"/>
    <w:rPr>
      <w:rFonts w:ascii="Calibri" w:eastAsia="Times New Roman" w:hAnsi="Calibri" w:cs="Times New Roman"/>
      <w:sz w:val="20"/>
      <w:szCs w:val="20"/>
    </w:rPr>
  </w:style>
  <w:style w:type="paragraph" w:styleId="21">
    <w:name w:val="Body Text 2"/>
    <w:basedOn w:val="a0"/>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1"/>
    <w:link w:val="21"/>
    <w:rsid w:val="00654485"/>
    <w:rPr>
      <w:rFonts w:ascii="Calibri" w:eastAsia="Calibri" w:hAnsi="Calibri" w:cs="Times New Roman"/>
    </w:rPr>
  </w:style>
  <w:style w:type="paragraph" w:styleId="31">
    <w:name w:val="Body Text 3"/>
    <w:basedOn w:val="a0"/>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1"/>
    <w:link w:val="31"/>
    <w:rsid w:val="00654485"/>
    <w:rPr>
      <w:rFonts w:ascii="Calibri" w:eastAsia="Calibri" w:hAnsi="Calibri" w:cs="Times New Roman"/>
      <w:sz w:val="16"/>
      <w:szCs w:val="16"/>
    </w:rPr>
  </w:style>
  <w:style w:type="paragraph" w:styleId="23">
    <w:name w:val="Body Text Indent 2"/>
    <w:basedOn w:val="a0"/>
    <w:link w:val="24"/>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1"/>
    <w:link w:val="23"/>
    <w:rsid w:val="00654485"/>
    <w:rPr>
      <w:rFonts w:ascii="Times New Roman" w:eastAsia="Times New Roman" w:hAnsi="Times New Roman" w:cs="Times New Roman"/>
      <w:sz w:val="24"/>
      <w:szCs w:val="24"/>
    </w:rPr>
  </w:style>
  <w:style w:type="paragraph" w:styleId="33">
    <w:name w:val="Body Text Indent 3"/>
    <w:basedOn w:val="a0"/>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1"/>
    <w:link w:val="33"/>
    <w:uiPriority w:val="99"/>
    <w:rsid w:val="00654485"/>
    <w:rPr>
      <w:rFonts w:ascii="Calibri" w:eastAsia="Calibri" w:hAnsi="Calibri" w:cs="Times New Roman"/>
      <w:sz w:val="16"/>
      <w:szCs w:val="16"/>
    </w:rPr>
  </w:style>
  <w:style w:type="paragraph" w:styleId="af6">
    <w:name w:val="Document Map"/>
    <w:basedOn w:val="a0"/>
    <w:link w:val="af7"/>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7">
    <w:name w:val="Схема документа Знак"/>
    <w:basedOn w:val="a1"/>
    <w:link w:val="af6"/>
    <w:uiPriority w:val="99"/>
    <w:semiHidden/>
    <w:rsid w:val="00654485"/>
    <w:rPr>
      <w:rFonts w:ascii="Tahoma" w:eastAsia="Times New Roman" w:hAnsi="Tahoma" w:cs="Tahoma"/>
      <w:sz w:val="20"/>
      <w:szCs w:val="20"/>
      <w:shd w:val="clear" w:color="auto" w:fill="000080"/>
      <w:lang w:eastAsia="ru-RU"/>
    </w:rPr>
  </w:style>
  <w:style w:type="paragraph" w:styleId="af8">
    <w:name w:val="annotation subject"/>
    <w:basedOn w:val="aa"/>
    <w:next w:val="aa"/>
    <w:link w:val="af9"/>
    <w:uiPriority w:val="99"/>
    <w:unhideWhenUsed/>
    <w:rsid w:val="00654485"/>
    <w:rPr>
      <w:b/>
      <w:bCs/>
    </w:rPr>
  </w:style>
  <w:style w:type="character" w:customStyle="1" w:styleId="af9">
    <w:name w:val="Тема примечания Знак"/>
    <w:basedOn w:val="ab"/>
    <w:link w:val="af8"/>
    <w:uiPriority w:val="99"/>
    <w:rsid w:val="00654485"/>
    <w:rPr>
      <w:rFonts w:ascii="Calibri" w:eastAsia="Calibri" w:hAnsi="Calibri" w:cs="Times New Roman"/>
      <w:b/>
      <w:bCs/>
      <w:sz w:val="20"/>
      <w:szCs w:val="20"/>
    </w:rPr>
  </w:style>
  <w:style w:type="paragraph" w:styleId="afa">
    <w:name w:val="Balloon Text"/>
    <w:basedOn w:val="a0"/>
    <w:link w:val="afb"/>
    <w:uiPriority w:val="99"/>
    <w:unhideWhenUsed/>
    <w:rsid w:val="00654485"/>
    <w:pPr>
      <w:spacing w:after="0" w:line="240" w:lineRule="auto"/>
    </w:pPr>
    <w:rPr>
      <w:rFonts w:ascii="Tahoma" w:eastAsia="Calibri" w:hAnsi="Tahoma" w:cs="Times New Roman"/>
      <w:sz w:val="16"/>
      <w:szCs w:val="16"/>
    </w:rPr>
  </w:style>
  <w:style w:type="character" w:customStyle="1" w:styleId="afb">
    <w:name w:val="Текст выноски Знак"/>
    <w:basedOn w:val="a1"/>
    <w:link w:val="afa"/>
    <w:uiPriority w:val="99"/>
    <w:rsid w:val="00654485"/>
    <w:rPr>
      <w:rFonts w:ascii="Tahoma" w:eastAsia="Calibri" w:hAnsi="Tahoma" w:cs="Times New Roman"/>
      <w:sz w:val="16"/>
      <w:szCs w:val="16"/>
    </w:rPr>
  </w:style>
  <w:style w:type="paragraph" w:styleId="afc">
    <w:name w:val="No Spacing"/>
    <w:link w:val="afd"/>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e">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f"/>
    <w:uiPriority w:val="34"/>
    <w:qFormat/>
    <w:locked/>
    <w:rsid w:val="00654485"/>
    <w:rPr>
      <w:rFonts w:ascii="Calibri" w:eastAsia="Calibri" w:hAnsi="Calibri" w:cs="Times New Roman"/>
    </w:rPr>
  </w:style>
  <w:style w:type="paragraph" w:styleId="aff">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0"/>
    <w:link w:val="afe"/>
    <w:uiPriority w:val="99"/>
    <w:qFormat/>
    <w:rsid w:val="00654485"/>
    <w:pPr>
      <w:ind w:left="720"/>
      <w:contextualSpacing/>
    </w:pPr>
    <w:rPr>
      <w:rFonts w:ascii="Calibri" w:eastAsia="Calibri" w:hAnsi="Calibri" w:cs="Times New Roman"/>
    </w:rPr>
  </w:style>
  <w:style w:type="paragraph" w:customStyle="1" w:styleId="35">
    <w:name w:val="Стиль3"/>
    <w:basedOn w:val="a0"/>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uiPriority w:val="99"/>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0"/>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0"/>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0"/>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0"/>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uiPriority w:val="99"/>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0"/>
    <w:link w:val="140"/>
    <w:uiPriority w:val="99"/>
    <w:rsid w:val="00654485"/>
    <w:pPr>
      <w:spacing w:after="0" w:line="240" w:lineRule="auto"/>
      <w:jc w:val="both"/>
    </w:pPr>
    <w:rPr>
      <w:sz w:val="28"/>
      <w:szCs w:val="28"/>
    </w:rPr>
  </w:style>
  <w:style w:type="paragraph" w:customStyle="1" w:styleId="copyright-info">
    <w:name w:val="copyright-info"/>
    <w:basedOn w:val="a0"/>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0"/>
    <w:link w:val="Bodytext2"/>
    <w:rsid w:val="00654485"/>
    <w:pPr>
      <w:widowControl w:val="0"/>
      <w:shd w:val="clear" w:color="auto" w:fill="FFFFFF"/>
      <w:spacing w:before="360" w:after="240" w:line="322" w:lineRule="exact"/>
    </w:pPr>
    <w:rPr>
      <w:sz w:val="28"/>
      <w:szCs w:val="28"/>
    </w:rPr>
  </w:style>
  <w:style w:type="paragraph" w:customStyle="1" w:styleId="aff0">
    <w:name w:val="Содержимое таблицы"/>
    <w:basedOn w:val="a0"/>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0"/>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0"/>
    <w:uiPriority w:val="99"/>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0"/>
    <w:uiPriority w:val="99"/>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0"/>
    <w:uiPriority w:val="99"/>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0"/>
    <w:uiPriority w:val="99"/>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0"/>
    <w:uiPriority w:val="99"/>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0"/>
    <w:uiPriority w:val="99"/>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0"/>
    <w:uiPriority w:val="99"/>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0"/>
    <w:uiPriority w:val="99"/>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0"/>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0"/>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0"/>
    <w:uiPriority w:val="99"/>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0"/>
    <w:uiPriority w:val="99"/>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0"/>
    <w:uiPriority w:val="99"/>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0"/>
    <w:uiPriority w:val="99"/>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0"/>
    <w:uiPriority w:val="99"/>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0"/>
    <w:uiPriority w:val="99"/>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0"/>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0"/>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0"/>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1">
    <w:name w:val="footnote reference"/>
    <w:aliases w:val="Знак сноски-FN,Знак сноски 1,Ciae niinee-FN,Referencia nota al pie,Ссылка на сноску 45,Appel note de bas de page"/>
    <w:unhideWhenUsed/>
    <w:rsid w:val="00654485"/>
    <w:rPr>
      <w:vertAlign w:val="superscript"/>
    </w:rPr>
  </w:style>
  <w:style w:type="character" w:styleId="aff2">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1"/>
    <w:uiPriority w:val="99"/>
    <w:semiHidden/>
    <w:rsid w:val="00654485"/>
    <w:rPr>
      <w:color w:val="605E5C"/>
      <w:shd w:val="clear" w:color="auto" w:fill="E1DFDD"/>
    </w:rPr>
  </w:style>
  <w:style w:type="character" w:customStyle="1" w:styleId="FontStyle49">
    <w:name w:val="Font Style49"/>
    <w:basedOn w:val="a1"/>
    <w:uiPriority w:val="99"/>
    <w:rsid w:val="00654485"/>
    <w:rPr>
      <w:rFonts w:ascii="Times New Roman" w:hAnsi="Times New Roman" w:cs="Times New Roman" w:hint="default"/>
      <w:sz w:val="26"/>
      <w:szCs w:val="26"/>
    </w:rPr>
  </w:style>
  <w:style w:type="character" w:customStyle="1" w:styleId="FontStyle53">
    <w:name w:val="Font Style53"/>
    <w:basedOn w:val="a1"/>
    <w:uiPriority w:val="99"/>
    <w:rsid w:val="00654485"/>
    <w:rPr>
      <w:rFonts w:ascii="Times New Roman" w:hAnsi="Times New Roman" w:cs="Times New Roman" w:hint="default"/>
      <w:sz w:val="14"/>
      <w:szCs w:val="14"/>
    </w:rPr>
  </w:style>
  <w:style w:type="table" w:styleId="aff3">
    <w:name w:val="Table Grid"/>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3"/>
    <w:uiPriority w:val="99"/>
    <w:semiHidden/>
    <w:unhideWhenUsed/>
    <w:rsid w:val="00654485"/>
  </w:style>
  <w:style w:type="table" w:customStyle="1" w:styleId="7">
    <w:name w:val="Сетка таблицы7"/>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654485"/>
  </w:style>
  <w:style w:type="character" w:customStyle="1" w:styleId="18">
    <w:name w:val="Текст примечания Знак1"/>
    <w:basedOn w:val="a1"/>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4">
    <w:name w:val="Strong"/>
    <w:uiPriority w:val="22"/>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3"/>
    <w:uiPriority w:val="99"/>
    <w:semiHidden/>
    <w:unhideWhenUsed/>
    <w:rsid w:val="00654485"/>
  </w:style>
  <w:style w:type="table" w:customStyle="1" w:styleId="130">
    <w:name w:val="Сетка таблицы13"/>
    <w:basedOn w:val="a2"/>
    <w:next w:val="aff3"/>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E2632A"/>
  </w:style>
  <w:style w:type="table" w:customStyle="1" w:styleId="142">
    <w:name w:val="Сетка таблицы14"/>
    <w:basedOn w:val="a2"/>
    <w:next w:val="aff3"/>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3"/>
    <w:uiPriority w:val="99"/>
    <w:semiHidden/>
    <w:unhideWhenUsed/>
    <w:rsid w:val="00E2632A"/>
  </w:style>
  <w:style w:type="numbering" w:customStyle="1" w:styleId="1110">
    <w:name w:val="Нет списка111"/>
    <w:next w:val="a3"/>
    <w:uiPriority w:val="99"/>
    <w:semiHidden/>
    <w:unhideWhenUsed/>
    <w:rsid w:val="00E2632A"/>
  </w:style>
  <w:style w:type="numbering" w:customStyle="1" w:styleId="60">
    <w:name w:val="Нет списка6"/>
    <w:next w:val="a3"/>
    <w:uiPriority w:val="99"/>
    <w:semiHidden/>
    <w:unhideWhenUsed/>
    <w:rsid w:val="00E43F68"/>
  </w:style>
  <w:style w:type="paragraph" w:customStyle="1" w:styleId="Char">
    <w:name w:val="Char Знак Знак Знак Знак Знак Знак"/>
    <w:basedOn w:val="a0"/>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5">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0"/>
    <w:link w:val="aff5"/>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2"/>
    <w:next w:val="aff3"/>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endnote text"/>
    <w:basedOn w:val="a0"/>
    <w:link w:val="aff7"/>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1"/>
    <w:link w:val="aff6"/>
    <w:uiPriority w:val="99"/>
    <w:rsid w:val="00E43F68"/>
    <w:rPr>
      <w:rFonts w:ascii="Times New Roman" w:eastAsia="Times New Roman" w:hAnsi="Times New Roman" w:cs="Times New Roman"/>
      <w:sz w:val="20"/>
      <w:szCs w:val="20"/>
      <w:lang w:eastAsia="ru-RU"/>
    </w:rPr>
  </w:style>
  <w:style w:type="character" w:styleId="aff8">
    <w:name w:val="endnote reference"/>
    <w:uiPriority w:val="99"/>
    <w:rsid w:val="00E43F68"/>
    <w:rPr>
      <w:rFonts w:cs="Times New Roman"/>
      <w:vertAlign w:val="superscript"/>
    </w:rPr>
  </w:style>
  <w:style w:type="paragraph" w:styleId="aff9">
    <w:name w:val="Revision"/>
    <w:hidden/>
    <w:uiPriority w:val="99"/>
    <w:semiHidden/>
    <w:rsid w:val="00E43F68"/>
    <w:pPr>
      <w:spacing w:after="0" w:line="240" w:lineRule="auto"/>
    </w:pPr>
    <w:rPr>
      <w:rFonts w:ascii="Calibri" w:eastAsia="Calibri" w:hAnsi="Calibri" w:cs="Times New Roman"/>
    </w:rPr>
  </w:style>
  <w:style w:type="character" w:customStyle="1" w:styleId="affa">
    <w:name w:val="Гипертекстовая ссылка"/>
    <w:uiPriority w:val="99"/>
    <w:rsid w:val="00E43F68"/>
    <w:rPr>
      <w:color w:val="106BBE"/>
    </w:rPr>
  </w:style>
  <w:style w:type="paragraph" w:customStyle="1" w:styleId="1111">
    <w:name w:val="Рег. 1.1.1"/>
    <w:basedOn w:val="a0"/>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b">
    <w:name w:val="обычный приложения"/>
    <w:basedOn w:val="a0"/>
    <w:qFormat/>
    <w:rsid w:val="00E43F68"/>
    <w:pPr>
      <w:jc w:val="center"/>
    </w:pPr>
    <w:rPr>
      <w:rFonts w:ascii="Times New Roman" w:eastAsia="Calibri" w:hAnsi="Times New Roman" w:cs="Times New Roman"/>
      <w:b/>
      <w:sz w:val="24"/>
    </w:rPr>
  </w:style>
  <w:style w:type="paragraph" w:customStyle="1" w:styleId="affc">
    <w:name w:val="МУ Обычный стиль"/>
    <w:basedOn w:val="a0"/>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3"/>
    <w:uiPriority w:val="99"/>
    <w:semiHidden/>
    <w:unhideWhenUsed/>
    <w:rsid w:val="00E43F68"/>
  </w:style>
  <w:style w:type="paragraph" w:customStyle="1" w:styleId="msonormal0">
    <w:name w:val="msonormal"/>
    <w:basedOn w:val="a0"/>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3"/>
    <w:uiPriority w:val="99"/>
    <w:semiHidden/>
    <w:unhideWhenUsed/>
    <w:rsid w:val="00E43F68"/>
  </w:style>
  <w:style w:type="table" w:customStyle="1" w:styleId="160">
    <w:name w:val="Сетка таблицы16"/>
    <w:basedOn w:val="a2"/>
    <w:next w:val="aff3"/>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E43F68"/>
  </w:style>
  <w:style w:type="table" w:customStyle="1" w:styleId="170">
    <w:name w:val="Сетка таблицы17"/>
    <w:basedOn w:val="a2"/>
    <w:next w:val="aff3"/>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3"/>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3"/>
    <w:semiHidden/>
    <w:rsid w:val="007D7958"/>
  </w:style>
  <w:style w:type="numbering" w:customStyle="1" w:styleId="131">
    <w:name w:val="Нет списка13"/>
    <w:next w:val="a3"/>
    <w:uiPriority w:val="99"/>
    <w:semiHidden/>
    <w:unhideWhenUsed/>
    <w:rsid w:val="007D7958"/>
  </w:style>
  <w:style w:type="table" w:customStyle="1" w:styleId="180">
    <w:name w:val="Сетка таблицы18"/>
    <w:basedOn w:val="a2"/>
    <w:next w:val="aff3"/>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2"/>
    <w:next w:val="aff3"/>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3"/>
    <w:uiPriority w:val="99"/>
    <w:semiHidden/>
    <w:unhideWhenUsed/>
    <w:rsid w:val="007D7958"/>
  </w:style>
  <w:style w:type="table" w:customStyle="1" w:styleId="220">
    <w:name w:val="Сетка таблицы22"/>
    <w:basedOn w:val="a2"/>
    <w:next w:val="aff3"/>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2"/>
    <w:next w:val="aff3"/>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7D7958"/>
  </w:style>
  <w:style w:type="table" w:customStyle="1" w:styleId="200">
    <w:name w:val="Сетка таблицы20"/>
    <w:basedOn w:val="a2"/>
    <w:next w:val="aff3"/>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2"/>
    <w:next w:val="aff3"/>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3"/>
    <w:uiPriority w:val="99"/>
    <w:semiHidden/>
    <w:unhideWhenUsed/>
    <w:rsid w:val="008A4955"/>
  </w:style>
  <w:style w:type="table" w:customStyle="1" w:styleId="240">
    <w:name w:val="Сетка таблицы24"/>
    <w:basedOn w:val="a2"/>
    <w:next w:val="aff3"/>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f3"/>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ff3"/>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Знак"/>
    <w:basedOn w:val="a0"/>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2"/>
    <w:next w:val="aff3"/>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2"/>
    <w:next w:val="aff3"/>
    <w:uiPriority w:val="59"/>
    <w:rsid w:val="00610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2"/>
    <w:next w:val="aff3"/>
    <w:uiPriority w:val="59"/>
    <w:rsid w:val="004C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2"/>
    <w:next w:val="aff3"/>
    <w:uiPriority w:val="59"/>
    <w:rsid w:val="00526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2"/>
    <w:next w:val="aff3"/>
    <w:uiPriority w:val="59"/>
    <w:rsid w:val="00276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f3"/>
    <w:uiPriority w:val="59"/>
    <w:rsid w:val="00A13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2"/>
    <w:next w:val="aff3"/>
    <w:uiPriority w:val="59"/>
    <w:rsid w:val="00DB7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A66EA1"/>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numbering" w:customStyle="1" w:styleId="101">
    <w:name w:val="Нет списка10"/>
    <w:next w:val="a3"/>
    <w:uiPriority w:val="99"/>
    <w:semiHidden/>
    <w:unhideWhenUsed/>
    <w:rsid w:val="00A66EA1"/>
  </w:style>
  <w:style w:type="character" w:customStyle="1" w:styleId="50">
    <w:name w:val="Заголовок 5 Знак"/>
    <w:basedOn w:val="a1"/>
    <w:link w:val="5"/>
    <w:uiPriority w:val="9"/>
    <w:semiHidden/>
    <w:rsid w:val="00A66EA1"/>
    <w:rPr>
      <w:rFonts w:ascii="Cambria" w:eastAsia="Times New Roman" w:hAnsi="Cambria" w:cs="Times New Roman"/>
      <w:color w:val="243F60"/>
      <w:sz w:val="20"/>
      <w:szCs w:val="20"/>
      <w:lang w:eastAsia="ru-RU"/>
    </w:rPr>
  </w:style>
  <w:style w:type="character" w:customStyle="1" w:styleId="detailedfull">
    <w:name w:val="detailed_full"/>
    <w:basedOn w:val="a1"/>
    <w:rsid w:val="00A66EA1"/>
    <w:rPr>
      <w:rFonts w:ascii="Tahoma" w:hAnsi="Tahoma" w:cs="Tahoma" w:hint="default"/>
      <w:color w:val="333333"/>
      <w:sz w:val="20"/>
      <w:szCs w:val="20"/>
    </w:rPr>
  </w:style>
  <w:style w:type="character" w:customStyle="1" w:styleId="detailedtags">
    <w:name w:val="detailed_tags"/>
    <w:basedOn w:val="a1"/>
    <w:rsid w:val="00A66EA1"/>
    <w:rPr>
      <w:rFonts w:ascii="Tahoma" w:hAnsi="Tahoma" w:cs="Tahoma" w:hint="default"/>
      <w:color w:val="555557"/>
      <w:sz w:val="20"/>
      <w:szCs w:val="20"/>
    </w:rPr>
  </w:style>
  <w:style w:type="character" w:customStyle="1" w:styleId="sep7">
    <w:name w:val="sep7"/>
    <w:basedOn w:val="a1"/>
    <w:rsid w:val="00A66EA1"/>
    <w:rPr>
      <w:rFonts w:ascii="Tahoma" w:hAnsi="Tahoma" w:cs="Tahoma" w:hint="default"/>
      <w:color w:val="333333"/>
      <w:sz w:val="20"/>
      <w:szCs w:val="20"/>
    </w:rPr>
  </w:style>
  <w:style w:type="table" w:customStyle="1" w:styleId="46">
    <w:name w:val="Сетка таблицы46"/>
    <w:basedOn w:val="a2"/>
    <w:next w:val="aff3"/>
    <w:rsid w:val="00A66EA1"/>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p">
    <w:name w:val="sep"/>
    <w:basedOn w:val="a1"/>
    <w:rsid w:val="00A66EA1"/>
  </w:style>
  <w:style w:type="character" w:customStyle="1" w:styleId="displaynone">
    <w:name w:val="displaynone"/>
    <w:basedOn w:val="a1"/>
    <w:rsid w:val="00A66EA1"/>
  </w:style>
  <w:style w:type="character" w:customStyle="1" w:styleId="pluso-counter">
    <w:name w:val="pluso-counter"/>
    <w:basedOn w:val="a1"/>
    <w:rsid w:val="00A66EA1"/>
  </w:style>
  <w:style w:type="character" w:customStyle="1" w:styleId="instr-count3">
    <w:name w:val="instr-count3"/>
    <w:basedOn w:val="a1"/>
    <w:rsid w:val="00A66EA1"/>
    <w:rPr>
      <w:color w:val="777777"/>
      <w:sz w:val="38"/>
      <w:szCs w:val="38"/>
      <w:shd w:val="clear" w:color="auto" w:fill="FFFFFF"/>
    </w:rPr>
  </w:style>
  <w:style w:type="character" w:customStyle="1" w:styleId="bol1">
    <w:name w:val="bol1"/>
    <w:basedOn w:val="a1"/>
    <w:rsid w:val="00A66EA1"/>
    <w:rPr>
      <w:rFonts w:ascii="Verdana" w:hAnsi="Verdana" w:hint="default"/>
      <w:b/>
      <w:bCs/>
    </w:rPr>
  </w:style>
  <w:style w:type="paragraph" w:styleId="1c">
    <w:name w:val="toc 1"/>
    <w:basedOn w:val="a0"/>
    <w:next w:val="a0"/>
    <w:uiPriority w:val="39"/>
    <w:rsid w:val="00A66EA1"/>
    <w:pPr>
      <w:suppressAutoHyphens/>
      <w:spacing w:after="0" w:line="100" w:lineRule="atLeast"/>
      <w:textAlignment w:val="baseline"/>
    </w:pPr>
    <w:rPr>
      <w:rFonts w:ascii="Times New Roman" w:eastAsia="Times New Roman" w:hAnsi="Times New Roman" w:cs="Times New Roman"/>
      <w:kern w:val="1"/>
      <w:sz w:val="24"/>
      <w:szCs w:val="24"/>
      <w:lang w:eastAsia="ar-SA"/>
    </w:rPr>
  </w:style>
  <w:style w:type="paragraph" w:customStyle="1" w:styleId="S5">
    <w:name w:val="S_Заголовок 5"/>
    <w:basedOn w:val="a0"/>
    <w:autoRedefine/>
    <w:uiPriority w:val="99"/>
    <w:qFormat/>
    <w:rsid w:val="00A66EA1"/>
    <w:pPr>
      <w:spacing w:after="0" w:line="240" w:lineRule="auto"/>
      <w:ind w:firstLine="709"/>
      <w:jc w:val="center"/>
    </w:pPr>
    <w:rPr>
      <w:rFonts w:ascii="Times New Roman" w:eastAsia="Calibri" w:hAnsi="Times New Roman" w:cs="Times New Roman"/>
      <w:b/>
      <w:sz w:val="32"/>
      <w:szCs w:val="32"/>
      <w:lang w:eastAsia="ru-RU"/>
    </w:rPr>
  </w:style>
  <w:style w:type="paragraph" w:styleId="2a">
    <w:name w:val="toc 2"/>
    <w:basedOn w:val="a0"/>
    <w:next w:val="a0"/>
    <w:autoRedefine/>
    <w:uiPriority w:val="39"/>
    <w:unhideWhenUsed/>
    <w:rsid w:val="00A66EA1"/>
    <w:pPr>
      <w:suppressAutoHyphens/>
      <w:spacing w:after="0" w:line="240" w:lineRule="auto"/>
      <w:ind w:left="240"/>
    </w:pPr>
    <w:rPr>
      <w:rFonts w:ascii="Times New Roman" w:eastAsia="Times New Roman" w:hAnsi="Times New Roman" w:cs="Times New Roman"/>
      <w:sz w:val="24"/>
      <w:szCs w:val="24"/>
      <w:lang w:eastAsia="ar-SA"/>
    </w:rPr>
  </w:style>
  <w:style w:type="character" w:customStyle="1" w:styleId="1d">
    <w:name w:val="Основной шрифт абзаца1"/>
    <w:rsid w:val="00A66EA1"/>
  </w:style>
  <w:style w:type="paragraph" w:customStyle="1" w:styleId="formattext">
    <w:name w:val="formattext"/>
    <w:basedOn w:val="a0"/>
    <w:rsid w:val="00A66EA1"/>
    <w:pPr>
      <w:spacing w:before="280" w:after="280" w:line="240" w:lineRule="auto"/>
    </w:pPr>
    <w:rPr>
      <w:rFonts w:ascii="Times New Roman" w:eastAsia="Times New Roman" w:hAnsi="Times New Roman" w:cs="Times New Roman"/>
      <w:kern w:val="1"/>
      <w:sz w:val="24"/>
      <w:szCs w:val="24"/>
      <w:lang w:eastAsia="ar-SA"/>
    </w:rPr>
  </w:style>
  <w:style w:type="character" w:customStyle="1" w:styleId="1e">
    <w:name w:val="Основной текст Знак1"/>
    <w:uiPriority w:val="99"/>
    <w:rsid w:val="00A66EA1"/>
    <w:rPr>
      <w:rFonts w:ascii="Times New Roman" w:hAnsi="Times New Roman" w:cs="Times New Roman"/>
      <w:sz w:val="17"/>
      <w:szCs w:val="17"/>
      <w:u w:val="none"/>
    </w:rPr>
  </w:style>
  <w:style w:type="paragraph" w:styleId="affe">
    <w:name w:val="List"/>
    <w:basedOn w:val="af2"/>
    <w:rsid w:val="00A66EA1"/>
    <w:pPr>
      <w:suppressAutoHyphens/>
    </w:pPr>
    <w:rPr>
      <w:rFonts w:ascii="Arial" w:hAnsi="Arial" w:cs="Mangal"/>
      <w:sz w:val="24"/>
      <w:szCs w:val="24"/>
      <w:lang w:eastAsia="ar-SA"/>
    </w:rPr>
  </w:style>
  <w:style w:type="paragraph" w:customStyle="1" w:styleId="afff">
    <w:name w:val="Абзац"/>
    <w:basedOn w:val="a0"/>
    <w:link w:val="afff0"/>
    <w:qFormat/>
    <w:rsid w:val="00A66EA1"/>
    <w:pPr>
      <w:spacing w:before="120" w:after="60" w:line="240" w:lineRule="auto"/>
      <w:ind w:firstLine="567"/>
      <w:jc w:val="both"/>
    </w:pPr>
    <w:rPr>
      <w:rFonts w:ascii="Times New Roman" w:eastAsia="Times New Roman" w:hAnsi="Times New Roman" w:cs="Times New Roman"/>
      <w:sz w:val="24"/>
      <w:szCs w:val="20"/>
      <w:lang w:eastAsia="ru-RU"/>
    </w:rPr>
  </w:style>
  <w:style w:type="character" w:customStyle="1" w:styleId="afff0">
    <w:name w:val="Абзац Знак"/>
    <w:link w:val="afff"/>
    <w:locked/>
    <w:rsid w:val="00A66EA1"/>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A66EA1"/>
  </w:style>
  <w:style w:type="paragraph" w:customStyle="1" w:styleId="1f">
    <w:name w:val="Маркированный список1"/>
    <w:basedOn w:val="a0"/>
    <w:rsid w:val="00A66EA1"/>
    <w:pPr>
      <w:tabs>
        <w:tab w:val="left" w:pos="840"/>
        <w:tab w:val="left" w:pos="900"/>
        <w:tab w:val="num" w:pos="2149"/>
      </w:tabs>
      <w:suppressAutoHyphens/>
      <w:spacing w:after="0" w:line="360" w:lineRule="auto"/>
      <w:ind w:left="2149" w:hanging="360"/>
      <w:jc w:val="both"/>
    </w:pPr>
    <w:rPr>
      <w:rFonts w:ascii="Times New Roman" w:eastAsia="Times New Roman" w:hAnsi="Times New Roman" w:cs="Times New Roman"/>
      <w:sz w:val="24"/>
      <w:szCs w:val="24"/>
      <w:lang w:eastAsia="ar-SA"/>
    </w:rPr>
  </w:style>
  <w:style w:type="paragraph" w:styleId="3a">
    <w:name w:val="toc 3"/>
    <w:basedOn w:val="a0"/>
    <w:next w:val="a0"/>
    <w:autoRedefine/>
    <w:uiPriority w:val="39"/>
    <w:unhideWhenUsed/>
    <w:rsid w:val="00A66EA1"/>
    <w:pPr>
      <w:spacing w:after="100" w:line="240" w:lineRule="auto"/>
      <w:ind w:left="480"/>
    </w:pPr>
    <w:rPr>
      <w:rFonts w:ascii="Times New Roman" w:eastAsia="Times New Roman" w:hAnsi="Times New Roman" w:cs="Times New Roman"/>
      <w:sz w:val="24"/>
      <w:szCs w:val="24"/>
      <w:lang w:eastAsia="ru-RU"/>
    </w:rPr>
  </w:style>
  <w:style w:type="character" w:customStyle="1" w:styleId="fts-hit">
    <w:name w:val="fts-hit"/>
    <w:basedOn w:val="a1"/>
    <w:rsid w:val="00A66EA1"/>
  </w:style>
  <w:style w:type="paragraph" w:customStyle="1" w:styleId="S1">
    <w:name w:val="S_Заголовок 1"/>
    <w:basedOn w:val="a0"/>
    <w:rsid w:val="00A66EA1"/>
    <w:pPr>
      <w:numPr>
        <w:numId w:val="30"/>
      </w:numPr>
      <w:spacing w:after="0" w:line="240" w:lineRule="auto"/>
      <w:jc w:val="center"/>
    </w:pPr>
    <w:rPr>
      <w:rFonts w:ascii="Times New Roman" w:eastAsia="Times New Roman" w:hAnsi="Times New Roman" w:cs="Times New Roman"/>
      <w:b/>
      <w:caps/>
      <w:sz w:val="24"/>
      <w:szCs w:val="24"/>
      <w:lang w:eastAsia="ru-RU"/>
    </w:rPr>
  </w:style>
  <w:style w:type="paragraph" w:customStyle="1" w:styleId="S2">
    <w:name w:val="S_Заголовок 2"/>
    <w:basedOn w:val="2"/>
    <w:rsid w:val="00A66EA1"/>
    <w:pPr>
      <w:numPr>
        <w:ilvl w:val="1"/>
        <w:numId w:val="30"/>
      </w:numPr>
      <w:spacing w:before="0" w:beforeAutospacing="0" w:after="0" w:afterAutospacing="0"/>
      <w:jc w:val="both"/>
    </w:pPr>
    <w:rPr>
      <w:bCs w:val="0"/>
      <w:sz w:val="24"/>
      <w:szCs w:val="24"/>
      <w:lang w:eastAsia="ru-RU"/>
    </w:rPr>
  </w:style>
  <w:style w:type="paragraph" w:customStyle="1" w:styleId="S3">
    <w:name w:val="S_Заголовок 3"/>
    <w:basedOn w:val="3"/>
    <w:link w:val="S30"/>
    <w:rsid w:val="00A66EA1"/>
    <w:pPr>
      <w:keepNext w:val="0"/>
      <w:numPr>
        <w:ilvl w:val="2"/>
        <w:numId w:val="30"/>
      </w:numPr>
      <w:spacing w:before="0" w:after="0" w:line="360" w:lineRule="auto"/>
    </w:pPr>
    <w:rPr>
      <w:rFonts w:ascii="Times New Roman" w:hAnsi="Times New Roman"/>
      <w:b w:val="0"/>
      <w:bCs w:val="0"/>
      <w:sz w:val="24"/>
      <w:szCs w:val="24"/>
      <w:u w:val="single"/>
      <w:lang w:eastAsia="ru-RU"/>
    </w:rPr>
  </w:style>
  <w:style w:type="paragraph" w:customStyle="1" w:styleId="S4">
    <w:name w:val="S_Заголовок 4"/>
    <w:basedOn w:val="4"/>
    <w:rsid w:val="00A66EA1"/>
    <w:pPr>
      <w:keepNext w:val="0"/>
      <w:numPr>
        <w:ilvl w:val="3"/>
        <w:numId w:val="30"/>
      </w:numPr>
      <w:jc w:val="left"/>
    </w:pPr>
    <w:rPr>
      <w:i/>
      <w:sz w:val="24"/>
      <w:szCs w:val="24"/>
      <w:lang w:eastAsia="ru-RU"/>
    </w:rPr>
  </w:style>
  <w:style w:type="paragraph" w:customStyle="1" w:styleId="maintext">
    <w:name w:val="maintext"/>
    <w:basedOn w:val="a0"/>
    <w:rsid w:val="00A66EA1"/>
    <w:pPr>
      <w:spacing w:before="75" w:after="75" w:line="240" w:lineRule="auto"/>
      <w:ind w:left="75" w:right="225" w:firstLine="225"/>
    </w:pPr>
    <w:rPr>
      <w:rFonts w:ascii="Arial" w:eastAsia="Times New Roman" w:hAnsi="Arial" w:cs="Arial"/>
      <w:color w:val="000000"/>
      <w:sz w:val="20"/>
      <w:szCs w:val="20"/>
      <w:lang w:eastAsia="ru-RU"/>
    </w:rPr>
  </w:style>
  <w:style w:type="paragraph" w:styleId="a">
    <w:name w:val="List Bullet"/>
    <w:basedOn w:val="a0"/>
    <w:autoRedefine/>
    <w:semiHidden/>
    <w:rsid w:val="00A66EA1"/>
    <w:pPr>
      <w:numPr>
        <w:numId w:val="31"/>
      </w:numPr>
      <w:spacing w:after="0" w:line="360" w:lineRule="auto"/>
      <w:jc w:val="both"/>
    </w:pPr>
    <w:rPr>
      <w:rFonts w:ascii="Times New Roman" w:eastAsia="Times New Roman" w:hAnsi="Times New Roman" w:cs="Times New Roman"/>
      <w:sz w:val="24"/>
      <w:szCs w:val="24"/>
      <w:lang w:eastAsia="ru-RU"/>
    </w:rPr>
  </w:style>
  <w:style w:type="character" w:customStyle="1" w:styleId="S30">
    <w:name w:val="S_Заголовок 3 Знак"/>
    <w:basedOn w:val="a1"/>
    <w:link w:val="S3"/>
    <w:rsid w:val="00A66EA1"/>
    <w:rPr>
      <w:rFonts w:ascii="Times New Roman" w:eastAsia="Times New Roman" w:hAnsi="Times New Roman" w:cs="Times New Roman"/>
      <w:sz w:val="24"/>
      <w:szCs w:val="24"/>
      <w:u w:val="single"/>
      <w:lang w:eastAsia="ru-RU"/>
    </w:rPr>
  </w:style>
  <w:style w:type="paragraph" w:customStyle="1" w:styleId="S">
    <w:name w:val="S_Обычный"/>
    <w:basedOn w:val="a0"/>
    <w:link w:val="S0"/>
    <w:qFormat/>
    <w:rsid w:val="00A66EA1"/>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1"/>
    <w:link w:val="S"/>
    <w:rsid w:val="00A66EA1"/>
    <w:rPr>
      <w:rFonts w:ascii="Times New Roman" w:eastAsia="Times New Roman" w:hAnsi="Times New Roman" w:cs="Times New Roman"/>
      <w:sz w:val="24"/>
      <w:szCs w:val="24"/>
      <w:lang w:eastAsia="ru-RU"/>
    </w:rPr>
  </w:style>
  <w:style w:type="paragraph" w:customStyle="1" w:styleId="tabletextcenter">
    <w:name w:val="tabletextcenter"/>
    <w:basedOn w:val="a0"/>
    <w:rsid w:val="00A66E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A66EA1"/>
  </w:style>
  <w:style w:type="character" w:customStyle="1" w:styleId="afd">
    <w:name w:val="Без интервала Знак"/>
    <w:link w:val="afc"/>
    <w:uiPriority w:val="1"/>
    <w:locked/>
    <w:rsid w:val="00A66EA1"/>
    <w:rPr>
      <w:rFonts w:ascii="Times New Roman" w:eastAsia="Times New Roman" w:hAnsi="Times New Roman" w:cs="Times New Roman"/>
      <w:sz w:val="24"/>
      <w:szCs w:val="24"/>
      <w:lang w:eastAsia="ar-SA"/>
    </w:rPr>
  </w:style>
  <w:style w:type="character" w:customStyle="1" w:styleId="WW8Num3z4">
    <w:name w:val="WW8Num3z4"/>
    <w:rsid w:val="00A66EA1"/>
  </w:style>
  <w:style w:type="paragraph" w:customStyle="1" w:styleId="1f0">
    <w:name w:val="1.Текст"/>
    <w:link w:val="1f1"/>
    <w:qFormat/>
    <w:rsid w:val="00A66EA1"/>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f1">
    <w:name w:val="1.Текст Знак"/>
    <w:link w:val="1f0"/>
    <w:rsid w:val="00A66EA1"/>
    <w:rPr>
      <w:rFonts w:ascii="Arial" w:eastAsia="Times New Roman" w:hAnsi="Arial" w:cs="Times New Roman"/>
      <w:sz w:val="24"/>
      <w:szCs w:val="20"/>
      <w:lang w:eastAsia="ru-RU"/>
    </w:rPr>
  </w:style>
  <w:style w:type="character" w:customStyle="1" w:styleId="002">
    <w:name w:val="Заголовок 002 Знак"/>
    <w:link w:val="0020"/>
    <w:locked/>
    <w:rsid w:val="00A66EA1"/>
    <w:rPr>
      <w:b/>
      <w:i/>
      <w:sz w:val="28"/>
      <w:szCs w:val="28"/>
    </w:rPr>
  </w:style>
  <w:style w:type="paragraph" w:customStyle="1" w:styleId="0020">
    <w:name w:val="Заголовок 002"/>
    <w:basedOn w:val="a0"/>
    <w:link w:val="002"/>
    <w:qFormat/>
    <w:rsid w:val="00A66EA1"/>
    <w:pPr>
      <w:keepNext/>
      <w:snapToGrid w:val="0"/>
      <w:spacing w:after="0" w:line="240" w:lineRule="auto"/>
      <w:ind w:firstLine="709"/>
      <w:jc w:val="center"/>
    </w:pPr>
    <w:rPr>
      <w:b/>
      <w:i/>
      <w:sz w:val="28"/>
      <w:szCs w:val="28"/>
    </w:rPr>
  </w:style>
  <w:style w:type="paragraph" w:customStyle="1" w:styleId="2b">
    <w:name w:val="Обычный2"/>
    <w:next w:val="a0"/>
    <w:rsid w:val="00A66EA1"/>
    <w:pPr>
      <w:spacing w:after="0" w:line="240" w:lineRule="auto"/>
    </w:pPr>
    <w:rPr>
      <w:rFonts w:ascii="Times New Roman" w:eastAsia="Times New Roman" w:hAnsi="Times New Roman" w:cs="Times New Roman"/>
      <w:noProof/>
      <w:sz w:val="20"/>
      <w:szCs w:val="20"/>
      <w:lang w:eastAsia="ru-RU"/>
    </w:rPr>
  </w:style>
  <w:style w:type="character" w:customStyle="1" w:styleId="511">
    <w:name w:val="Заголовок 5 Знак1"/>
    <w:basedOn w:val="a1"/>
    <w:uiPriority w:val="9"/>
    <w:semiHidden/>
    <w:rsid w:val="00A66EA1"/>
    <w:rPr>
      <w:rFonts w:asciiTheme="majorHAnsi" w:eastAsiaTheme="majorEastAsia" w:hAnsiTheme="majorHAnsi" w:cstheme="majorBidi"/>
      <w:color w:val="243F60" w:themeColor="accent1" w:themeShade="7F"/>
    </w:rPr>
  </w:style>
  <w:style w:type="numbering" w:customStyle="1" w:styleId="143">
    <w:name w:val="Нет списка14"/>
    <w:next w:val="a3"/>
    <w:uiPriority w:val="99"/>
    <w:semiHidden/>
    <w:unhideWhenUsed/>
    <w:rsid w:val="001A43B8"/>
  </w:style>
  <w:style w:type="table" w:customStyle="1" w:styleId="47">
    <w:name w:val="Сетка таблицы47"/>
    <w:basedOn w:val="a2"/>
    <w:next w:val="aff3"/>
    <w:rsid w:val="001A43B8"/>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1">
    <w:name w:val="_абзац"/>
    <w:basedOn w:val="a0"/>
    <w:link w:val="afff2"/>
    <w:qFormat/>
    <w:rsid w:val="001A43B8"/>
    <w:pPr>
      <w:spacing w:after="0"/>
      <w:ind w:firstLine="709"/>
      <w:jc w:val="both"/>
    </w:pPr>
    <w:rPr>
      <w:rFonts w:ascii="Times New Roman" w:eastAsia="Times New Roman" w:hAnsi="Times New Roman" w:cs="Times New Roman"/>
      <w:sz w:val="24"/>
      <w:szCs w:val="24"/>
      <w:lang w:eastAsia="ru-RU"/>
    </w:rPr>
  </w:style>
  <w:style w:type="character" w:customStyle="1" w:styleId="afff2">
    <w:name w:val="_абзац Знак"/>
    <w:link w:val="afff1"/>
    <w:rsid w:val="001A43B8"/>
    <w:rPr>
      <w:rFonts w:ascii="Times New Roman" w:eastAsia="Times New Roman" w:hAnsi="Times New Roman" w:cs="Times New Roman"/>
      <w:sz w:val="24"/>
      <w:szCs w:val="24"/>
      <w:lang w:eastAsia="ru-RU"/>
    </w:rPr>
  </w:style>
  <w:style w:type="paragraph" w:customStyle="1" w:styleId="afff3">
    <w:name w:val="."/>
    <w:uiPriority w:val="99"/>
    <w:rsid w:val="001A43B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0">
    <w:name w:val=".FORMATTEXT"/>
    <w:uiPriority w:val="99"/>
    <w:rsid w:val="001A43B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mw-headline">
    <w:name w:val="mw-headline"/>
    <w:basedOn w:val="a1"/>
    <w:rsid w:val="001A43B8"/>
  </w:style>
  <w:style w:type="character" w:customStyle="1" w:styleId="mw-editsection-bracket">
    <w:name w:val="mw-editsection-bracket"/>
    <w:basedOn w:val="a1"/>
    <w:rsid w:val="001A43B8"/>
  </w:style>
  <w:style w:type="character" w:customStyle="1" w:styleId="mw-editsection">
    <w:name w:val="mw-editsection"/>
    <w:basedOn w:val="a1"/>
    <w:rsid w:val="001A43B8"/>
  </w:style>
  <w:style w:type="character" w:customStyle="1" w:styleId="mw-editsection-divider">
    <w:name w:val="mw-editsection-divider"/>
    <w:basedOn w:val="a1"/>
    <w:rsid w:val="001A4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1%D0%BE%D0%B3%D0%BE%D1%80%D0%BE%D0%B4%D1%81%D0%BA_(%D0%9A%D0%BE%D0%BC%D0%B8)" TargetMode="External"/><Relationship Id="rId21" Type="http://schemas.openxmlformats.org/officeDocument/2006/relationships/hyperlink" Target="consultantplus://offline/ref=2A00BF67A30404B2B1C82727FB4CBC11B30626D97C0508833F871087BA7FE7356C0E8CB7ED121D88BEF137BB85B0267CAEAD7104AE2EE742oFICJ" TargetMode="External"/><Relationship Id="rId34" Type="http://schemas.openxmlformats.org/officeDocument/2006/relationships/hyperlink" Target="https://ru.wikipedia.org/w/index.php?title=%D0%98%D0%B2%D0%B0%D0%BD%D0%BE%D0%B2%D1%81%D0%BA%D0%B0%D1%8F_(%D0%9A%D0%BE%D1%80%D1%82%D0%BA%D0%B5%D1%80%D0%BE%D1%81%D1%81%D0%BA%D0%B8%D0%B9_%D1%80%D0%B0%D0%B9%D0%BE%D0%BD)&amp;action=edit&amp;redlink=1" TargetMode="External"/><Relationship Id="rId42" Type="http://schemas.openxmlformats.org/officeDocument/2006/relationships/hyperlink" Target="https://ru.wikipedia.org/w/index.php?title=%D0%9A%D0%B5%D1%80%D0%B5%D1%81_(%D0%9A%D0%BE%D1%80%D1%82%D0%BA%D0%B5%D1%80%D0%BE%D1%81%D1%81%D0%BA%D0%B8%D0%B9_%D1%80%D0%B0%D0%B9%D0%BE%D0%BD)&amp;action=edit&amp;redlink=1" TargetMode="External"/><Relationship Id="rId47" Type="http://schemas.openxmlformats.org/officeDocument/2006/relationships/hyperlink" Target="https://ru.wikipedia.org/w/index.php?title=%D0%9C%D0%BE%D1%80%D0%B4%D0%B8%D0%BD%D0%BE_(%D0%9A%D0%BE%D0%BC%D0%B8)&amp;action=edit&amp;redlink=1" TargetMode="External"/><Relationship Id="rId50" Type="http://schemas.openxmlformats.org/officeDocument/2006/relationships/hyperlink" Target="https://ru.wikipedia.org/w/index.php?title=%D0%94%D0%B0%D0%BD%D1%8C_(%D0%B4%D0%B5%D1%80%D0%B5%D0%B2%D0%BD%D1%8F)&amp;action=edit&amp;redlink=1" TargetMode="External"/><Relationship Id="rId55" Type="http://schemas.openxmlformats.org/officeDocument/2006/relationships/hyperlink" Target="https://ru.wikipedia.org/w/index.php?title=%D0%9D%D0%B8%D0%B2%D1%88%D0%B5%D1%80%D0%B0_(%D1%81%D0%B5%D0%BB%D0%BE)&amp;action=edit&amp;redlink=1" TargetMode="External"/><Relationship Id="rId63" Type="http://schemas.openxmlformats.org/officeDocument/2006/relationships/hyperlink" Target="https://ru.wikipedia.org/wiki/%D0%9F%D0%BE%D0%B4%D1%8A%D0%B5%D0%BB%D1%8C%D1%81%D0%BA" TargetMode="External"/><Relationship Id="rId68" Type="http://schemas.openxmlformats.org/officeDocument/2006/relationships/hyperlink" Target="https://ru.wikipedia.org/w/index.php?title=%D0%9F%D0%BE%D0%B7%D1%82%D1%8B%D0%BA%D0%B5%D1%80%D0%B5%D1%81&amp;action=edit&amp;redlink=1" TargetMode="External"/><Relationship Id="rId76" Type="http://schemas.openxmlformats.org/officeDocument/2006/relationships/hyperlink" Target="http://kortkeros.ru/d/717675/d/baza-otdyha-boyarskaya-usadba_0.docx" TargetMode="External"/><Relationship Id="rId84" Type="http://schemas.openxmlformats.org/officeDocument/2006/relationships/hyperlink" Target="consultantplus://offline/ref=5DF18F92855D7F5E34093D9BF16D3697606A5FDCD5F620B67CB7720E22O5e0K" TargetMode="External"/><Relationship Id="rId89" Type="http://schemas.openxmlformats.org/officeDocument/2006/relationships/hyperlink" Target="consultantplus://offline/ref=319C6A339BBEDFF6E466492609EC2E9A11D82A788CB4A1BC644B1ECCB4j7dFK" TargetMode="External"/><Relationship Id="rId97"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https://ru.wikipedia.org/w/index.php?title=%D0%A1%D1%82%D0%BE%D1%80%D0%BE%D0%B6%D0%B5%D0%B2%D1%81%D0%BA&amp;action=edit&amp;redlink=1" TargetMode="External"/><Relationship Id="rId92" Type="http://schemas.openxmlformats.org/officeDocument/2006/relationships/hyperlink" Target="file:///\\Server\&#1087;&#1091;&#1096;&#1082;&#1086;\Program%20Files\StroyConsultant\Temp\891.htm" TargetMode="External"/><Relationship Id="rId2" Type="http://schemas.openxmlformats.org/officeDocument/2006/relationships/numbering" Target="numbering.xml"/><Relationship Id="rId16" Type="http://schemas.openxmlformats.org/officeDocument/2006/relationships/hyperlink" Target="consultantplus://offline/ref=B27AFF0DF29A64B3CBEC2F0CED8C532DD7C498A445236F442B4173HBS6H" TargetMode="External"/><Relationship Id="rId29" Type="http://schemas.openxmlformats.org/officeDocument/2006/relationships/hyperlink" Target="https://ru.wikipedia.org/w/index.php?title=%D0%A2%D1%80%D0%BE%D0%B8%D1%86%D0%BA_(%D0%9A%D0%BE%D0%BC%D0%B8)&amp;action=edit&amp;redlink=1" TargetMode="External"/><Relationship Id="rId11" Type="http://schemas.openxmlformats.org/officeDocument/2006/relationships/hyperlink" Target="consultantplus://offline/ref=FD397C2840E356AAC07B0473202C2D188445C0F0CCBCD921D608B34324DA12FBC73FFCAF07E1C598IBS8H" TargetMode="External"/><Relationship Id="rId24" Type="http://schemas.openxmlformats.org/officeDocument/2006/relationships/image" Target="media/image2.png"/><Relationship Id="rId32" Type="http://schemas.openxmlformats.org/officeDocument/2006/relationships/hyperlink" Target="https://ru.wikipedia.org/w/index.php?title=%D0%92%D1%8B%D0%BB%D1%8C%D1%8B%D0%B1&amp;action=edit&amp;redlink=1" TargetMode="External"/><Relationship Id="rId37" Type="http://schemas.openxmlformats.org/officeDocument/2006/relationships/hyperlink" Target="https://ru.wikipedia.org/w/index.php?title=%D0%94%D0%BE%D0%B4%D0%B7%D1%8C&amp;action=edit&amp;redlink=1" TargetMode="External"/><Relationship Id="rId40" Type="http://schemas.openxmlformats.org/officeDocument/2006/relationships/hyperlink" Target="https://ru.wikipedia.org/w/index.php?title=%D0%92%D0%B8%D0%B7%D1%8F%D0%B1%D0%BE%D0%B6_(%D0%B4%D0%B5%D1%80%D0%B5%D0%B2%D0%BD%D1%8F)&amp;action=edit&amp;redlink=1" TargetMode="External"/><Relationship Id="rId45" Type="http://schemas.openxmlformats.org/officeDocument/2006/relationships/hyperlink" Target="https://ru.wikipedia.org/w/index.php?title=%D0%9C%D0%B0%D0%B4%D0%B6%D0%B0_(%D1%81%D0%B5%D0%BB%D0%BE)&amp;action=edit&amp;redlink=1" TargetMode="External"/><Relationship Id="rId53" Type="http://schemas.openxmlformats.org/officeDocument/2006/relationships/hyperlink" Target="https://ru.wikipedia.org/w/index.php?title=%D0%9D%D1%91%D0%B1%D0%B4%D0%B8%D0%BD%D0%BE&amp;action=edit&amp;redlink=1" TargetMode="External"/><Relationship Id="rId58" Type="http://schemas.openxmlformats.org/officeDocument/2006/relationships/hyperlink" Target="https://ru.wikipedia.org/w/index.php?title=%D0%98%D0%B2%D0%B0%D0%BD%D0%BE%D0%B2%D0%BA%D0%B0_(%D0%9A%D0%BE%D1%80%D1%82%D0%BA%D0%B5%D1%80%D0%BE%D1%81%D1%81%D0%BA%D0%B8%D0%B9_%D1%80%D0%B0%D0%B9%D0%BE%D0%BD)&amp;action=edit&amp;redlink=1" TargetMode="External"/><Relationship Id="rId66" Type="http://schemas.openxmlformats.org/officeDocument/2006/relationships/hyperlink" Target="https://ru.wikipedia.org/w/index.php?title=%D0%9D%D0%BE%D0%B2%D0%B8%D0%BA_(%D0%9A%D0%BE%D0%BC%D0%B8)&amp;action=edit&amp;redlink=1" TargetMode="External"/><Relationship Id="rId74" Type="http://schemas.openxmlformats.org/officeDocument/2006/relationships/hyperlink" Target="https://ru.wikipedia.org/w/index.php?title=%D0%A3%D1%81%D1%82%D1%8C-%D0%9B%D1%8D%D0%BA%D1%87%D0%B8%D0%BC&amp;action=edit&amp;redlink=1" TargetMode="External"/><Relationship Id="rId79" Type="http://schemas.openxmlformats.org/officeDocument/2006/relationships/hyperlink" Target="http://kortkeros.ru/d/717675/d/spisok-masterov.docx" TargetMode="External"/><Relationship Id="rId87" Type="http://schemas.openxmlformats.org/officeDocument/2006/relationships/hyperlink" Target="consultantplus://offline/ref=319C6A339BBEDFF6E466492609EC2E9A11DA27778DB5A1BC644B1ECCB4j7dFK" TargetMode="External"/><Relationship Id="rId5" Type="http://schemas.openxmlformats.org/officeDocument/2006/relationships/settings" Target="settings.xml"/><Relationship Id="rId61" Type="http://schemas.openxmlformats.org/officeDocument/2006/relationships/hyperlink" Target="https://ru.wikipedia.org/wiki/%D0%9F%D0%BE%D0%B4%D1%82%D1%8B%D0%B1%D0%BE%D0%BA" TargetMode="External"/><Relationship Id="rId82" Type="http://schemas.openxmlformats.org/officeDocument/2006/relationships/hyperlink" Target="file:///C:\Users\AppData\Local\Users\mpalatkin\Downloads\&#1057;&#1055;%2042-101-2003%20&#1043;&#1040;&#1047;.doc" TargetMode="External"/><Relationship Id="rId90" Type="http://schemas.openxmlformats.org/officeDocument/2006/relationships/hyperlink" Target="consultantplus://offline/ref=5DF18F92855D7F5E34093D9BF16D3697606E53DCDFF520B67CB7720E22O5e0K" TargetMode="External"/><Relationship Id="rId95"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19" Type="http://schemas.openxmlformats.org/officeDocument/2006/relationships/hyperlink" Target="consultantplus://offline/ref=B27AFF0DF29A64B3CBEC3019E88C532DD1CE9DA84B7D38467A147DB340HES7H" TargetMode="External"/><Relationship Id="rId14" Type="http://schemas.openxmlformats.org/officeDocument/2006/relationships/hyperlink" Target="consultantplus://offline/ref=B27AFF0DF29A64B3CBEC2F0CED8C532DD7C498A445236F442B4173HBS6H" TargetMode="External"/><Relationship Id="rId22" Type="http://schemas.openxmlformats.org/officeDocument/2006/relationships/hyperlink" Target="consultantplus://offline/ref=2A00BF67A30404B2B1C82727FB4CBC11B30727DB750408833F871087BA7FE7356C0E8CB7ED121C8DB4F137BB85B0267CAEAD7104AE2EE742oFICJ" TargetMode="External"/><Relationship Id="rId27" Type="http://schemas.openxmlformats.org/officeDocument/2006/relationships/hyperlink" Target="https://ru.wikipedia.org/wiki/%D0%91%D0%BE%D0%B3%D0%BE%D1%80%D0%BE%D0%B4%D1%81%D0%BA_(%D0%9A%D0%BE%D0%BC%D0%B8)" TargetMode="External"/><Relationship Id="rId30" Type="http://schemas.openxmlformats.org/officeDocument/2006/relationships/hyperlink" Target="https://ru.wikipedia.org/w/index.php?title=%D0%91%D0%BE%D0%BB%D1%8C%D1%88%D0%B5%D0%BB%D1%83%D0%B3&amp;action=edit&amp;redlink=1" TargetMode="External"/><Relationship Id="rId35" Type="http://schemas.openxmlformats.org/officeDocument/2006/relationships/hyperlink" Target="https://ru.wikipedia.org/w/index.php?title=%D0%92%D0%BE%D0%BC%D1%8B%D0%BD_(%D0%9A%D0%BE%D1%80%D1%82%D0%BA%D0%B5%D1%80%D0%BE%D1%81%D1%81%D0%BA%D0%B8%D0%B9_%D1%80%D0%B0%D0%B9%D0%BE%D0%BD)&amp;action=edit&amp;redlink=1" TargetMode="External"/><Relationship Id="rId43" Type="http://schemas.openxmlformats.org/officeDocument/2006/relationships/hyperlink" Target="https://ru.wikipedia.org/wiki/%D0%9A%D0%BE%D1%80%D1%82%D0%BA%D0%B5%D1%80%D0%BE%D1%81" TargetMode="External"/><Relationship Id="rId48" Type="http://schemas.openxmlformats.org/officeDocument/2006/relationships/hyperlink" Target="https://ru.wikipedia.org/w/index.php?title=%D0%9C%D0%BE%D1%80%D0%B4%D0%B8%D0%BD%D0%BE_(%D0%9A%D0%BE%D0%BC%D0%B8)&amp;action=edit&amp;redlink=1" TargetMode="External"/><Relationship Id="rId56" Type="http://schemas.openxmlformats.org/officeDocument/2006/relationships/hyperlink" Target="https://ru.wikipedia.org/w/index.php?title=%D0%9D%D0%B8%D0%B2%D1%88%D0%B5%D1%80%D0%B0_(%D1%81%D0%B5%D0%BB%D0%BE)&amp;action=edit&amp;redlink=1" TargetMode="External"/><Relationship Id="rId64" Type="http://schemas.openxmlformats.org/officeDocument/2006/relationships/hyperlink" Target="https://ru.wikipedia.org/wiki/%D0%9F%D0%BE%D0%B4%D1%8A%D0%B5%D0%BB%D1%8C%D1%81%D0%BA" TargetMode="External"/><Relationship Id="rId69" Type="http://schemas.openxmlformats.org/officeDocument/2006/relationships/hyperlink" Target="https://ru.wikipedia.org/w/index.php?title=%D0%9F%D1%80%D0%B8%D0%BE%D0%B7%D1%91%D1%80%D0%BD%D1%8B%D0%B9_(%D0%9A%D0%BE%D0%BC%D0%B8)&amp;action=edit&amp;redlink=1" TargetMode="External"/><Relationship Id="rId77" Type="http://schemas.openxmlformats.org/officeDocument/2006/relationships/hyperlink" Target="http://kortkeros.ru/d/717675/d/sport-kompl-kortkerosskie-gorki_0.docx" TargetMode="External"/><Relationship Id="rId8" Type="http://schemas.openxmlformats.org/officeDocument/2006/relationships/endnotes" Target="endnotes.xml"/><Relationship Id="rId51" Type="http://schemas.openxmlformats.org/officeDocument/2006/relationships/hyperlink" Target="https://ru.wikipedia.org/w/index.php?title=%D0%9D%D0%B0%D0%BC%D1%81%D0%BA&amp;action=edit&amp;redlink=1" TargetMode="External"/><Relationship Id="rId72" Type="http://schemas.openxmlformats.org/officeDocument/2006/relationships/hyperlink" Target="https://ru.wikipedia.org/w/index.php?title=%D0%A1%D1%82%D0%BE%D1%80%D0%BE%D0%B6%D0%B5%D0%B2%D1%81%D0%BA&amp;action=edit&amp;redlink=1" TargetMode="External"/><Relationship Id="rId80"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85" Type="http://schemas.openxmlformats.org/officeDocument/2006/relationships/hyperlink" Target="consultantplus://offline/ref=319C6A339BBEDFF6E466492609EC2E9A11D924788ABDA1BC644B1ECCB4j7dFK" TargetMode="External"/><Relationship Id="rId93" Type="http://schemas.openxmlformats.org/officeDocument/2006/relationships/hyperlink" Target="file:///\\Server\&#1087;&#1091;&#1096;&#1082;&#1086;\Program%20Files\StroyConsultant\Temp\896.htm"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1CF48AF3F602836EF22537329EDDD6E149D67D5322F2E687B85A5FBCTEkFH" TargetMode="External"/><Relationship Id="rId17" Type="http://schemas.openxmlformats.org/officeDocument/2006/relationships/hyperlink" Target="consultantplus://offline/ref=B27AFF0DF29A64B3CBEC3019E88C532DD1CE9DA84B7D38467A147DB340HES7H" TargetMode="External"/><Relationship Id="rId25" Type="http://schemas.openxmlformats.org/officeDocument/2006/relationships/image" Target="media/image3.png"/><Relationship Id="rId33" Type="http://schemas.openxmlformats.org/officeDocument/2006/relationships/hyperlink" Target="https://ru.wikipedia.org/w/index.php?title=%D0%97%D1%83%D0%BB%D1%8D%D0%B1&amp;action=edit&amp;redlink=1" TargetMode="External"/><Relationship Id="rId38" Type="http://schemas.openxmlformats.org/officeDocument/2006/relationships/hyperlink" Target="https://ru.wikipedia.org/w/index.php?title=%D0%94%D0%BE%D0%B4%D0%B7%D1%8C&amp;action=edit&amp;redlink=1" TargetMode="External"/><Relationship Id="rId46" Type="http://schemas.openxmlformats.org/officeDocument/2006/relationships/hyperlink" Target="https://ru.wikipedia.org/w/index.php?title=%D0%9C%D0%B0%D0%B4%D0%B6%D0%B0_(%D1%81%D0%B5%D0%BB%D0%BE)&amp;action=edit&amp;redlink=1" TargetMode="External"/><Relationship Id="rId59" Type="http://schemas.openxmlformats.org/officeDocument/2006/relationships/hyperlink" Target="https://ru.wikipedia.org/w/index.php?title=%D0%9F%D0%B5%D0%B7%D0%BC%D0%B5%D0%B3&amp;action=edit&amp;redlink=1" TargetMode="External"/><Relationship Id="rId67" Type="http://schemas.openxmlformats.org/officeDocument/2006/relationships/hyperlink" Target="https://ru.wikipedia.org/w/index.php?title=%D0%9F%D0%BE%D0%B7%D1%82%D1%8B%D0%BA%D0%B5%D1%80%D0%B5%D1%81&amp;action=edit&amp;redlink=1" TargetMode="External"/><Relationship Id="rId20" Type="http://schemas.openxmlformats.org/officeDocument/2006/relationships/hyperlink" Target="consultantplus://offline/ref=2A00BF67A30404B2B1C82727FB4CBC11B30027DF790408833F871087BA7FE7357E0ED4BBEF1B068FB4E461EAC3oEI4J" TargetMode="External"/><Relationship Id="rId41" Type="http://schemas.openxmlformats.org/officeDocument/2006/relationships/hyperlink" Target="https://ru.wikipedia.org/w/index.php?title=%D0%9A%D0%B5%D1%80%D0%B5%D1%81_(%D0%9A%D0%BE%D1%80%D1%82%D0%BA%D0%B5%D1%80%D0%BE%D1%81%D1%81%D0%BA%D0%B8%D0%B9_%D1%80%D0%B0%D0%B9%D0%BE%D0%BD)&amp;action=edit&amp;redlink=1" TargetMode="External"/><Relationship Id="rId54" Type="http://schemas.openxmlformats.org/officeDocument/2006/relationships/hyperlink" Target="https://ru.wikipedia.org/w/index.php?title=%D0%9D%D1%91%D0%B1%D0%B4%D0%B8%D0%BD%D0%BE&amp;action=edit&amp;redlink=1" TargetMode="External"/><Relationship Id="rId62" Type="http://schemas.openxmlformats.org/officeDocument/2006/relationships/hyperlink" Target="https://ru.wikipedia.org/wiki/%D0%9F%D0%BE%D0%B4%D1%82%D1%8B%D0%B1%D0%BE%D0%BA" TargetMode="External"/><Relationship Id="rId70" Type="http://schemas.openxmlformats.org/officeDocument/2006/relationships/hyperlink" Target="https://ru.wikipedia.org/w/index.php?title=%D0%9F%D1%80%D0%B8%D0%BE%D0%B7%D1%91%D1%80%D0%BD%D1%8B%D0%B9_(%D0%9A%D0%BE%D0%BC%D0%B8)&amp;action=edit&amp;redlink=1" TargetMode="External"/><Relationship Id="rId75" Type="http://schemas.openxmlformats.org/officeDocument/2006/relationships/hyperlink" Target="http://kortkeros.ru/d/717675/d/baza-otdyha-vizyabozh_0.docx" TargetMode="External"/><Relationship Id="rId83"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88" Type="http://schemas.openxmlformats.org/officeDocument/2006/relationships/hyperlink" Target="consultantplus://offline/ref=319C6A339BBEDFF6E466492609EC2E9A11DA217B8FB4A1BC644B1ECCB4j7dFK" TargetMode="External"/><Relationship Id="rId91" Type="http://schemas.openxmlformats.org/officeDocument/2006/relationships/hyperlink" Target="consultantplus://offline/ref=319C6A339BBEDFF6E466492609EC2E9A11DC277C8DBBA1BC644B1ECCB4j7dFK" TargetMode="External"/><Relationship Id="rId96" Type="http://schemas.openxmlformats.org/officeDocument/2006/relationships/hyperlink" Target="http://ru.wikipedia.org/wiki/%D0%A1%D1%80%D0%B5%D0%B4%D0%B0_%D0%BE%D0%B1%D0%B8%D1%82%D0%B0%D0%BD%D0%B8%D1%8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B27AFF0DF29A64B3CBEC3019E88C532DD1CE9DA84B7D38467A147DB340HES7H" TargetMode="External"/><Relationship Id="rId23" Type="http://schemas.openxmlformats.org/officeDocument/2006/relationships/hyperlink" Target="consultantplus://offline/ref=2AC1CD07D471096272CD084550457A822DF97C05CB27E0C2987EB24D29E5VDJ" TargetMode="External"/><Relationship Id="rId28" Type="http://schemas.openxmlformats.org/officeDocument/2006/relationships/hyperlink" Target="https://ru.wikipedia.org/w/index.php?title=%D0%9B%D1%83%D0%BD%D1%8C_(%D0%B4%D0%B5%D1%80%D0%B5%D0%B2%D0%BD%D1%8F)&amp;action=edit&amp;redlink=1" TargetMode="External"/><Relationship Id="rId36" Type="http://schemas.openxmlformats.org/officeDocument/2006/relationships/hyperlink" Target="https://ru.wikipedia.org/w/index.php?title=%D0%92%D0%BE%D0%BC%D1%8B%D0%BD_(%D0%9A%D0%BE%D1%80%D1%82%D0%BA%D0%B5%D1%80%D0%BE%D1%81%D1%81%D0%BA%D0%B8%D0%B9_%D1%80%D0%B0%D0%B9%D0%BE%D0%BD)&amp;action=edit&amp;redlink=1" TargetMode="External"/><Relationship Id="rId49" Type="http://schemas.openxmlformats.org/officeDocument/2006/relationships/hyperlink" Target="https://ru.wikipedia.org/w/index.php?title=%D0%92%D0%B5%D1%81%D0%B5%D0%BB%D0%BE%D0%B2%D0%BA%D0%B0_(%D0%9A%D0%BE%D0%BC%D0%B8)&amp;action=edit&amp;redlink=1" TargetMode="External"/><Relationship Id="rId57" Type="http://schemas.openxmlformats.org/officeDocument/2006/relationships/hyperlink" Target="https://ru.wikipedia.org/wiki/%D0%90%D0%BB%D0%B5%D0%BA%D1%81%D0%B5%D0%B5%D0%B2%D0%BA%D0%B0_(%D0%9A%D0%BE%D0%BC%D0%B8)" TargetMode="External"/><Relationship Id="rId10" Type="http://schemas.openxmlformats.org/officeDocument/2006/relationships/hyperlink" Target="consultantplus://offline/ref=FD397C2840E356AAC07B0473202C2D18844BC6F2CCB8D921D608B34324DA12FBC73FFCAF07E1C598IBS9H" TargetMode="External"/><Relationship Id="rId31" Type="http://schemas.openxmlformats.org/officeDocument/2006/relationships/hyperlink" Target="https://ru.wikipedia.org/w/index.php?title=%D0%91%D0%BE%D0%BB%D1%8C%D1%88%D0%B5%D0%BB%D1%83%D0%B3&amp;action=edit&amp;redlink=1" TargetMode="External"/><Relationship Id="rId44" Type="http://schemas.openxmlformats.org/officeDocument/2006/relationships/hyperlink" Target="https://ru.wikipedia.org/wiki/%D0%9A%D0%BE%D1%80%D1%82%D0%BA%D0%B5%D1%80%D0%BE%D1%81" TargetMode="External"/><Relationship Id="rId52" Type="http://schemas.openxmlformats.org/officeDocument/2006/relationships/hyperlink" Target="https://ru.wikipedia.org/w/index.php?title=%D0%9D%D0%B0%D0%BC%D1%81%D0%BA&amp;action=edit&amp;redlink=1" TargetMode="External"/><Relationship Id="rId60" Type="http://schemas.openxmlformats.org/officeDocument/2006/relationships/hyperlink" Target="https://ru.wikipedia.org/w/index.php?title=%D0%9F%D0%B5%D0%B7%D0%BC%D0%B5%D0%B3&amp;action=edit&amp;redlink=1" TargetMode="External"/><Relationship Id="rId65" Type="http://schemas.openxmlformats.org/officeDocument/2006/relationships/hyperlink" Target="https://ru.wikipedia.org/w/index.php?title=%D0%9D%D0%B0%D0%B2%D0%BE%D0%BB%D0%BE%D0%BA_(%D0%9A%D0%BE%D0%BC%D0%B8)&amp;action=edit&amp;redlink=1" TargetMode="External"/><Relationship Id="rId73" Type="http://schemas.openxmlformats.org/officeDocument/2006/relationships/hyperlink" Target="https://ru.wikipedia.org/w/index.php?title=%D0%A3%D1%81%D1%82%D1%8C-%D0%9B%D1%8D%D0%BA%D1%87%D0%B8%D0%BC&amp;action=edit&amp;redlink=1" TargetMode="External"/><Relationship Id="rId78" Type="http://schemas.openxmlformats.org/officeDocument/2006/relationships/hyperlink" Target="http://kortkeros.ru/d/717675/d/gost_dom-babushka-dodz.docx" TargetMode="External"/><Relationship Id="rId81"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86" Type="http://schemas.openxmlformats.org/officeDocument/2006/relationships/hyperlink" Target="consultantplus://offline/ref=319C6A339BBEDFF6E466492609EC2E9A11D82A788CB4A1BC644B1ECCB4j7dFK" TargetMode="External"/><Relationship Id="rId94" Type="http://schemas.openxmlformats.org/officeDocument/2006/relationships/hyperlink" Target="consultantplus://offline/ref=545242E63FB217440F2D12DE975B03D6962DA0DB1C981CCFC65C2626A5M1K"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normacs://normacs.ru/VS05?dob=42705.000150&amp;dol=42761.617731" TargetMode="External"/><Relationship Id="rId13" Type="http://schemas.openxmlformats.org/officeDocument/2006/relationships/image" Target="media/image1.png"/><Relationship Id="rId18" Type="http://schemas.openxmlformats.org/officeDocument/2006/relationships/hyperlink" Target="consultantplus://offline/ref=B27AFF0DF29A64B3CBEC3019E88C532DD1CE9DA84B7D38467A147DB340HES7H" TargetMode="External"/><Relationship Id="rId39" Type="http://schemas.openxmlformats.org/officeDocument/2006/relationships/hyperlink" Target="https://ru.wikipedia.org/w/index.php?title=%D0%92%D0%B8%D0%B7%D1%8F%D0%B1%D0%BE%D0%B6_(%D0%BF%D0%BE%D1%81%D1%91%D0%BB%D0%BE%D0%BA)&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1FAF4-B8B0-4637-BAF3-8092CD05B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91</Pages>
  <Words>31949</Words>
  <Characters>182115</Characters>
  <Application>Microsoft Office Word</Application>
  <DocSecurity>0</DocSecurity>
  <Lines>1517</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59</cp:revision>
  <cp:lastPrinted>2024-08-13T12:48:00Z</cp:lastPrinted>
  <dcterms:created xsi:type="dcterms:W3CDTF">2024-08-05T08:30:00Z</dcterms:created>
  <dcterms:modified xsi:type="dcterms:W3CDTF">2024-11-29T10:57:00Z</dcterms:modified>
</cp:coreProperties>
</file>